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DB7BD" w14:textId="14E2DA1C" w:rsidR="00005D9F" w:rsidRPr="00005D9F" w:rsidRDefault="006F5A2E" w:rsidP="006F5A2E">
      <w:pPr>
        <w:pStyle w:val="Heading1"/>
        <w:rPr>
          <w:rFonts w:eastAsia="MS PMincho"/>
        </w:rPr>
      </w:pPr>
      <w:bookmarkStart w:id="0" w:name="_Toc441149026"/>
      <w:bookmarkStart w:id="1" w:name="_Toc441150781"/>
      <w:r>
        <w:rPr>
          <w:rFonts w:eastAsia="MS PMincho"/>
        </w:rPr>
        <w:t>Bushland and</w:t>
      </w:r>
      <w:r w:rsidR="00005D9F" w:rsidRPr="00005D9F">
        <w:rPr>
          <w:rFonts w:eastAsia="MS PMincho"/>
        </w:rPr>
        <w:t xml:space="preserve"> W</w:t>
      </w:r>
      <w:r>
        <w:rPr>
          <w:rFonts w:eastAsia="MS PMincho"/>
        </w:rPr>
        <w:t>etland Reserves Prioritisation and</w:t>
      </w:r>
      <w:r w:rsidR="00005D9F" w:rsidRPr="00005D9F">
        <w:rPr>
          <w:rFonts w:eastAsia="MS PMincho"/>
        </w:rPr>
        <w:t xml:space="preserve"> Planning</w:t>
      </w:r>
      <w:bookmarkEnd w:id="0"/>
      <w:bookmarkEnd w:id="1"/>
    </w:p>
    <w:p w14:paraId="55AEA9E5" w14:textId="77777777" w:rsidR="00005D9F" w:rsidRPr="006F5A2E" w:rsidRDefault="00005D9F" w:rsidP="006F5A2E">
      <w:pPr>
        <w:pStyle w:val="Heading2"/>
        <w:rPr>
          <w:rFonts w:eastAsia="MS PMincho"/>
          <w:sz w:val="28"/>
          <w:szCs w:val="28"/>
        </w:rPr>
      </w:pPr>
      <w:bookmarkStart w:id="2" w:name="_Toc441149027"/>
      <w:bookmarkStart w:id="3" w:name="_Toc441150782"/>
      <w:r w:rsidRPr="006F5A2E">
        <w:rPr>
          <w:rFonts w:eastAsia="MS PMincho"/>
          <w:sz w:val="28"/>
          <w:szCs w:val="28"/>
        </w:rPr>
        <w:t>Guidelines</w:t>
      </w:r>
      <w:bookmarkEnd w:id="2"/>
      <w:bookmarkEnd w:id="3"/>
    </w:p>
    <w:p w14:paraId="5106D450" w14:textId="0D8604D6" w:rsidR="009B086A" w:rsidRPr="006F5A2E" w:rsidRDefault="00520121" w:rsidP="006F5A2E">
      <w:pPr>
        <w:pStyle w:val="Heading2"/>
        <w:rPr>
          <w:rFonts w:eastAsia="MS PMincho"/>
          <w:sz w:val="28"/>
          <w:szCs w:val="28"/>
        </w:rPr>
      </w:pPr>
      <w:bookmarkStart w:id="4" w:name="_Toc441149028"/>
      <w:bookmarkStart w:id="5" w:name="_Toc441150783"/>
      <w:bookmarkStart w:id="6" w:name="_Toc300566802"/>
      <w:r w:rsidRPr="006F5A2E">
        <w:rPr>
          <w:rFonts w:eastAsia="MS PMincho"/>
          <w:sz w:val="28"/>
          <w:szCs w:val="28"/>
        </w:rPr>
        <w:t>Contents</w:t>
      </w:r>
      <w:bookmarkEnd w:id="4"/>
      <w:bookmarkEnd w:id="5"/>
    </w:p>
    <w:bookmarkStart w:id="7" w:name="_Toc283308370"/>
    <w:bookmarkStart w:id="8" w:name="_Toc305593413"/>
    <w:p w14:paraId="41783B62" w14:textId="77777777" w:rsidR="000A0C76" w:rsidRDefault="00B51C89">
      <w:pPr>
        <w:pStyle w:val="TOC1"/>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441150781" w:history="1">
        <w:r w:rsidR="000A0C76" w:rsidRPr="00B16DAD">
          <w:rPr>
            <w:rStyle w:val="Hyperlink"/>
            <w:rFonts w:eastAsia="MS PMincho"/>
            <w:noProof/>
          </w:rPr>
          <w:t>Bushland and Wetland Reserves Prioritisation and Planning</w:t>
        </w:r>
        <w:r w:rsidR="000A0C76">
          <w:rPr>
            <w:noProof/>
            <w:webHidden/>
          </w:rPr>
          <w:tab/>
        </w:r>
        <w:r w:rsidR="000A0C76">
          <w:rPr>
            <w:noProof/>
            <w:webHidden/>
          </w:rPr>
          <w:fldChar w:fldCharType="begin"/>
        </w:r>
        <w:r w:rsidR="000A0C76">
          <w:rPr>
            <w:noProof/>
            <w:webHidden/>
          </w:rPr>
          <w:instrText xml:space="preserve"> PAGEREF _Toc441150781 \h </w:instrText>
        </w:r>
        <w:r w:rsidR="000A0C76">
          <w:rPr>
            <w:noProof/>
            <w:webHidden/>
          </w:rPr>
        </w:r>
        <w:r w:rsidR="000A0C76">
          <w:rPr>
            <w:noProof/>
            <w:webHidden/>
          </w:rPr>
          <w:fldChar w:fldCharType="separate"/>
        </w:r>
        <w:r w:rsidR="000A0C76">
          <w:rPr>
            <w:noProof/>
            <w:webHidden/>
          </w:rPr>
          <w:t>1</w:t>
        </w:r>
        <w:r w:rsidR="000A0C76">
          <w:rPr>
            <w:noProof/>
            <w:webHidden/>
          </w:rPr>
          <w:fldChar w:fldCharType="end"/>
        </w:r>
      </w:hyperlink>
    </w:p>
    <w:p w14:paraId="3C8AFB70"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782" w:history="1">
        <w:r w:rsidR="000A0C76" w:rsidRPr="00B16DAD">
          <w:rPr>
            <w:rStyle w:val="Hyperlink"/>
            <w:rFonts w:eastAsia="MS PMincho"/>
            <w:noProof/>
          </w:rPr>
          <w:t>Guidelines</w:t>
        </w:r>
        <w:r w:rsidR="000A0C76">
          <w:rPr>
            <w:noProof/>
            <w:webHidden/>
          </w:rPr>
          <w:tab/>
        </w:r>
        <w:r w:rsidR="000A0C76">
          <w:rPr>
            <w:noProof/>
            <w:webHidden/>
          </w:rPr>
          <w:fldChar w:fldCharType="begin"/>
        </w:r>
        <w:r w:rsidR="000A0C76">
          <w:rPr>
            <w:noProof/>
            <w:webHidden/>
          </w:rPr>
          <w:instrText xml:space="preserve"> PAGEREF _Toc441150782 \h </w:instrText>
        </w:r>
        <w:r w:rsidR="000A0C76">
          <w:rPr>
            <w:noProof/>
            <w:webHidden/>
          </w:rPr>
        </w:r>
        <w:r w:rsidR="000A0C76">
          <w:rPr>
            <w:noProof/>
            <w:webHidden/>
          </w:rPr>
          <w:fldChar w:fldCharType="separate"/>
        </w:r>
        <w:r w:rsidR="000A0C76">
          <w:rPr>
            <w:noProof/>
            <w:webHidden/>
          </w:rPr>
          <w:t>1</w:t>
        </w:r>
        <w:r w:rsidR="000A0C76">
          <w:rPr>
            <w:noProof/>
            <w:webHidden/>
          </w:rPr>
          <w:fldChar w:fldCharType="end"/>
        </w:r>
      </w:hyperlink>
    </w:p>
    <w:p w14:paraId="3ADCD38D"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783" w:history="1">
        <w:r w:rsidR="000A0C76" w:rsidRPr="00B16DAD">
          <w:rPr>
            <w:rStyle w:val="Hyperlink"/>
            <w:rFonts w:eastAsia="MS PMincho"/>
            <w:noProof/>
          </w:rPr>
          <w:t>Contents</w:t>
        </w:r>
        <w:r w:rsidR="000A0C76">
          <w:rPr>
            <w:noProof/>
            <w:webHidden/>
          </w:rPr>
          <w:tab/>
        </w:r>
        <w:r w:rsidR="000A0C76">
          <w:rPr>
            <w:noProof/>
            <w:webHidden/>
          </w:rPr>
          <w:fldChar w:fldCharType="begin"/>
        </w:r>
        <w:r w:rsidR="000A0C76">
          <w:rPr>
            <w:noProof/>
            <w:webHidden/>
          </w:rPr>
          <w:instrText xml:space="preserve"> PAGEREF _Toc441150783 \h </w:instrText>
        </w:r>
        <w:r w:rsidR="000A0C76">
          <w:rPr>
            <w:noProof/>
            <w:webHidden/>
          </w:rPr>
        </w:r>
        <w:r w:rsidR="000A0C76">
          <w:rPr>
            <w:noProof/>
            <w:webHidden/>
          </w:rPr>
          <w:fldChar w:fldCharType="separate"/>
        </w:r>
        <w:r w:rsidR="000A0C76">
          <w:rPr>
            <w:noProof/>
            <w:webHidden/>
          </w:rPr>
          <w:t>1</w:t>
        </w:r>
        <w:r w:rsidR="000A0C76">
          <w:rPr>
            <w:noProof/>
            <w:webHidden/>
          </w:rPr>
          <w:fldChar w:fldCharType="end"/>
        </w:r>
      </w:hyperlink>
    </w:p>
    <w:p w14:paraId="44AC9639" w14:textId="77777777" w:rsidR="000A0C76" w:rsidRDefault="00F509C3">
      <w:pPr>
        <w:pStyle w:val="TOC1"/>
        <w:rPr>
          <w:rFonts w:asciiTheme="minorHAnsi" w:eastAsiaTheme="minorEastAsia" w:hAnsiTheme="minorHAnsi" w:cstheme="minorBidi"/>
          <w:noProof/>
          <w:sz w:val="22"/>
          <w:szCs w:val="22"/>
        </w:rPr>
      </w:pPr>
      <w:hyperlink w:anchor="_Toc441150784" w:history="1">
        <w:r w:rsidR="000A0C76" w:rsidRPr="00B16DAD">
          <w:rPr>
            <w:rStyle w:val="Hyperlink"/>
            <w:noProof/>
          </w:rPr>
          <w:t>Executive Summary</w:t>
        </w:r>
        <w:r w:rsidR="000A0C76">
          <w:rPr>
            <w:noProof/>
            <w:webHidden/>
          </w:rPr>
          <w:tab/>
        </w:r>
        <w:r w:rsidR="000A0C76">
          <w:rPr>
            <w:noProof/>
            <w:webHidden/>
          </w:rPr>
          <w:fldChar w:fldCharType="begin"/>
        </w:r>
        <w:r w:rsidR="000A0C76">
          <w:rPr>
            <w:noProof/>
            <w:webHidden/>
          </w:rPr>
          <w:instrText xml:space="preserve"> PAGEREF _Toc441150784 \h </w:instrText>
        </w:r>
        <w:r w:rsidR="000A0C76">
          <w:rPr>
            <w:noProof/>
            <w:webHidden/>
          </w:rPr>
        </w:r>
        <w:r w:rsidR="000A0C76">
          <w:rPr>
            <w:noProof/>
            <w:webHidden/>
          </w:rPr>
          <w:fldChar w:fldCharType="separate"/>
        </w:r>
        <w:r w:rsidR="000A0C76">
          <w:rPr>
            <w:noProof/>
            <w:webHidden/>
          </w:rPr>
          <w:t>1</w:t>
        </w:r>
        <w:r w:rsidR="000A0C76">
          <w:rPr>
            <w:noProof/>
            <w:webHidden/>
          </w:rPr>
          <w:fldChar w:fldCharType="end"/>
        </w:r>
      </w:hyperlink>
    </w:p>
    <w:p w14:paraId="2C0BE5EB" w14:textId="77777777" w:rsidR="000A0C76" w:rsidRDefault="00F509C3">
      <w:pPr>
        <w:pStyle w:val="TOC1"/>
        <w:rPr>
          <w:rFonts w:asciiTheme="minorHAnsi" w:eastAsiaTheme="minorEastAsia" w:hAnsiTheme="minorHAnsi" w:cstheme="minorBidi"/>
          <w:noProof/>
          <w:sz w:val="22"/>
          <w:szCs w:val="22"/>
        </w:rPr>
      </w:pPr>
      <w:hyperlink w:anchor="_Toc441150785" w:history="1">
        <w:r w:rsidR="000A0C76" w:rsidRPr="00B16DAD">
          <w:rPr>
            <w:rStyle w:val="Hyperlink"/>
            <w:noProof/>
          </w:rPr>
          <w:t>Introduction</w:t>
        </w:r>
        <w:r w:rsidR="000A0C76">
          <w:rPr>
            <w:noProof/>
            <w:webHidden/>
          </w:rPr>
          <w:tab/>
        </w:r>
        <w:r w:rsidR="000A0C76">
          <w:rPr>
            <w:noProof/>
            <w:webHidden/>
          </w:rPr>
          <w:fldChar w:fldCharType="begin"/>
        </w:r>
        <w:r w:rsidR="000A0C76">
          <w:rPr>
            <w:noProof/>
            <w:webHidden/>
          </w:rPr>
          <w:instrText xml:space="preserve"> PAGEREF _Toc441150785 \h </w:instrText>
        </w:r>
        <w:r w:rsidR="000A0C76">
          <w:rPr>
            <w:noProof/>
            <w:webHidden/>
          </w:rPr>
        </w:r>
        <w:r w:rsidR="000A0C76">
          <w:rPr>
            <w:noProof/>
            <w:webHidden/>
          </w:rPr>
          <w:fldChar w:fldCharType="separate"/>
        </w:r>
        <w:r w:rsidR="000A0C76">
          <w:rPr>
            <w:noProof/>
            <w:webHidden/>
          </w:rPr>
          <w:t>2</w:t>
        </w:r>
        <w:r w:rsidR="000A0C76">
          <w:rPr>
            <w:noProof/>
            <w:webHidden/>
          </w:rPr>
          <w:fldChar w:fldCharType="end"/>
        </w:r>
      </w:hyperlink>
    </w:p>
    <w:p w14:paraId="5F8040B6"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786" w:history="1">
        <w:r w:rsidR="000A0C76" w:rsidRPr="00B16DAD">
          <w:rPr>
            <w:rStyle w:val="Hyperlink"/>
            <w:noProof/>
          </w:rPr>
          <w:t>Council’s Bushland Reserves</w:t>
        </w:r>
        <w:r w:rsidR="000A0C76">
          <w:rPr>
            <w:noProof/>
            <w:webHidden/>
          </w:rPr>
          <w:tab/>
        </w:r>
        <w:r w:rsidR="000A0C76">
          <w:rPr>
            <w:noProof/>
            <w:webHidden/>
          </w:rPr>
          <w:fldChar w:fldCharType="begin"/>
        </w:r>
        <w:r w:rsidR="000A0C76">
          <w:rPr>
            <w:noProof/>
            <w:webHidden/>
          </w:rPr>
          <w:instrText xml:space="preserve"> PAGEREF _Toc441150786 \h </w:instrText>
        </w:r>
        <w:r w:rsidR="000A0C76">
          <w:rPr>
            <w:noProof/>
            <w:webHidden/>
          </w:rPr>
        </w:r>
        <w:r w:rsidR="000A0C76">
          <w:rPr>
            <w:noProof/>
            <w:webHidden/>
          </w:rPr>
          <w:fldChar w:fldCharType="separate"/>
        </w:r>
        <w:r w:rsidR="000A0C76">
          <w:rPr>
            <w:noProof/>
            <w:webHidden/>
          </w:rPr>
          <w:t>2</w:t>
        </w:r>
        <w:r w:rsidR="000A0C76">
          <w:rPr>
            <w:noProof/>
            <w:webHidden/>
          </w:rPr>
          <w:fldChar w:fldCharType="end"/>
        </w:r>
      </w:hyperlink>
    </w:p>
    <w:p w14:paraId="563F65E0"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787" w:history="1">
        <w:r w:rsidR="000A0C76" w:rsidRPr="00B16DAD">
          <w:rPr>
            <w:rStyle w:val="Hyperlink"/>
            <w:noProof/>
          </w:rPr>
          <w:t>Why are Council’s bushland reserves significant?</w:t>
        </w:r>
        <w:r w:rsidR="000A0C76">
          <w:rPr>
            <w:noProof/>
            <w:webHidden/>
          </w:rPr>
          <w:tab/>
        </w:r>
        <w:r w:rsidR="000A0C76">
          <w:rPr>
            <w:noProof/>
            <w:webHidden/>
          </w:rPr>
          <w:fldChar w:fldCharType="begin"/>
        </w:r>
        <w:r w:rsidR="000A0C76">
          <w:rPr>
            <w:noProof/>
            <w:webHidden/>
          </w:rPr>
          <w:instrText xml:space="preserve"> PAGEREF _Toc441150787 \h </w:instrText>
        </w:r>
        <w:r w:rsidR="000A0C76">
          <w:rPr>
            <w:noProof/>
            <w:webHidden/>
          </w:rPr>
        </w:r>
        <w:r w:rsidR="000A0C76">
          <w:rPr>
            <w:noProof/>
            <w:webHidden/>
          </w:rPr>
          <w:fldChar w:fldCharType="separate"/>
        </w:r>
        <w:r w:rsidR="000A0C76">
          <w:rPr>
            <w:noProof/>
            <w:webHidden/>
          </w:rPr>
          <w:t>3</w:t>
        </w:r>
        <w:r w:rsidR="000A0C76">
          <w:rPr>
            <w:noProof/>
            <w:webHidden/>
          </w:rPr>
          <w:fldChar w:fldCharType="end"/>
        </w:r>
      </w:hyperlink>
    </w:p>
    <w:p w14:paraId="59342175"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788" w:history="1">
        <w:r w:rsidR="000A0C76" w:rsidRPr="00B16DAD">
          <w:rPr>
            <w:rStyle w:val="Hyperlink"/>
            <w:noProof/>
            <w:lang w:val="en-US"/>
          </w:rPr>
          <w:t>Environmental Works Team</w:t>
        </w:r>
        <w:r w:rsidR="000A0C76">
          <w:rPr>
            <w:noProof/>
            <w:webHidden/>
          </w:rPr>
          <w:tab/>
        </w:r>
        <w:r w:rsidR="000A0C76">
          <w:rPr>
            <w:noProof/>
            <w:webHidden/>
          </w:rPr>
          <w:fldChar w:fldCharType="begin"/>
        </w:r>
        <w:r w:rsidR="000A0C76">
          <w:rPr>
            <w:noProof/>
            <w:webHidden/>
          </w:rPr>
          <w:instrText xml:space="preserve"> PAGEREF _Toc441150788 \h </w:instrText>
        </w:r>
        <w:r w:rsidR="000A0C76">
          <w:rPr>
            <w:noProof/>
            <w:webHidden/>
          </w:rPr>
        </w:r>
        <w:r w:rsidR="000A0C76">
          <w:rPr>
            <w:noProof/>
            <w:webHidden/>
          </w:rPr>
          <w:fldChar w:fldCharType="separate"/>
        </w:r>
        <w:r w:rsidR="000A0C76">
          <w:rPr>
            <w:noProof/>
            <w:webHidden/>
          </w:rPr>
          <w:t>5</w:t>
        </w:r>
        <w:r w:rsidR="000A0C76">
          <w:rPr>
            <w:noProof/>
            <w:webHidden/>
          </w:rPr>
          <w:fldChar w:fldCharType="end"/>
        </w:r>
      </w:hyperlink>
    </w:p>
    <w:p w14:paraId="3FF4729A" w14:textId="77777777" w:rsidR="000A0C76" w:rsidRDefault="00F509C3">
      <w:pPr>
        <w:pStyle w:val="TOC1"/>
        <w:rPr>
          <w:rFonts w:asciiTheme="minorHAnsi" w:eastAsiaTheme="minorEastAsia" w:hAnsiTheme="minorHAnsi" w:cstheme="minorBidi"/>
          <w:noProof/>
          <w:sz w:val="22"/>
          <w:szCs w:val="22"/>
        </w:rPr>
      </w:pPr>
      <w:hyperlink w:anchor="_Toc441150789" w:history="1">
        <w:r w:rsidR="000A0C76" w:rsidRPr="00B16DAD">
          <w:rPr>
            <w:rStyle w:val="Hyperlink"/>
            <w:noProof/>
          </w:rPr>
          <w:t>Legislative Drivers &amp; Council Plans</w:t>
        </w:r>
        <w:r w:rsidR="000A0C76">
          <w:rPr>
            <w:noProof/>
            <w:webHidden/>
          </w:rPr>
          <w:tab/>
        </w:r>
        <w:r w:rsidR="000A0C76">
          <w:rPr>
            <w:noProof/>
            <w:webHidden/>
          </w:rPr>
          <w:fldChar w:fldCharType="begin"/>
        </w:r>
        <w:r w:rsidR="000A0C76">
          <w:rPr>
            <w:noProof/>
            <w:webHidden/>
          </w:rPr>
          <w:instrText xml:space="preserve"> PAGEREF _Toc441150789 \h </w:instrText>
        </w:r>
        <w:r w:rsidR="000A0C76">
          <w:rPr>
            <w:noProof/>
            <w:webHidden/>
          </w:rPr>
        </w:r>
        <w:r w:rsidR="000A0C76">
          <w:rPr>
            <w:noProof/>
            <w:webHidden/>
          </w:rPr>
          <w:fldChar w:fldCharType="separate"/>
        </w:r>
        <w:r w:rsidR="000A0C76">
          <w:rPr>
            <w:noProof/>
            <w:webHidden/>
          </w:rPr>
          <w:t>6</w:t>
        </w:r>
        <w:r w:rsidR="000A0C76">
          <w:rPr>
            <w:noProof/>
            <w:webHidden/>
          </w:rPr>
          <w:fldChar w:fldCharType="end"/>
        </w:r>
      </w:hyperlink>
    </w:p>
    <w:p w14:paraId="1FDD4368" w14:textId="77777777" w:rsidR="000A0C76" w:rsidRDefault="00F509C3">
      <w:pPr>
        <w:pStyle w:val="TOC1"/>
        <w:rPr>
          <w:rFonts w:asciiTheme="minorHAnsi" w:eastAsiaTheme="minorEastAsia" w:hAnsiTheme="minorHAnsi" w:cstheme="minorBidi"/>
          <w:noProof/>
          <w:sz w:val="22"/>
          <w:szCs w:val="22"/>
        </w:rPr>
      </w:pPr>
      <w:hyperlink w:anchor="_Toc441150790" w:history="1">
        <w:r w:rsidR="000A0C76" w:rsidRPr="00B16DAD">
          <w:rPr>
            <w:rStyle w:val="Hyperlink"/>
            <w:noProof/>
          </w:rPr>
          <w:t>Bushland Reserves Planning Process</w:t>
        </w:r>
        <w:r w:rsidR="000A0C76">
          <w:rPr>
            <w:noProof/>
            <w:webHidden/>
          </w:rPr>
          <w:tab/>
        </w:r>
        <w:r w:rsidR="000A0C76">
          <w:rPr>
            <w:noProof/>
            <w:webHidden/>
          </w:rPr>
          <w:fldChar w:fldCharType="begin"/>
        </w:r>
        <w:r w:rsidR="000A0C76">
          <w:rPr>
            <w:noProof/>
            <w:webHidden/>
          </w:rPr>
          <w:instrText xml:space="preserve"> PAGEREF _Toc441150790 \h </w:instrText>
        </w:r>
        <w:r w:rsidR="000A0C76">
          <w:rPr>
            <w:noProof/>
            <w:webHidden/>
          </w:rPr>
        </w:r>
        <w:r w:rsidR="000A0C76">
          <w:rPr>
            <w:noProof/>
            <w:webHidden/>
          </w:rPr>
          <w:fldChar w:fldCharType="separate"/>
        </w:r>
        <w:r w:rsidR="000A0C76">
          <w:rPr>
            <w:noProof/>
            <w:webHidden/>
          </w:rPr>
          <w:t>9</w:t>
        </w:r>
        <w:r w:rsidR="000A0C76">
          <w:rPr>
            <w:noProof/>
            <w:webHidden/>
          </w:rPr>
          <w:fldChar w:fldCharType="end"/>
        </w:r>
      </w:hyperlink>
    </w:p>
    <w:p w14:paraId="066FAEDF" w14:textId="77777777" w:rsidR="000A0C76" w:rsidRDefault="00F509C3">
      <w:pPr>
        <w:pStyle w:val="TOC1"/>
        <w:rPr>
          <w:rFonts w:asciiTheme="minorHAnsi" w:eastAsiaTheme="minorEastAsia" w:hAnsiTheme="minorHAnsi" w:cstheme="minorBidi"/>
          <w:noProof/>
          <w:sz w:val="22"/>
          <w:szCs w:val="22"/>
        </w:rPr>
      </w:pPr>
      <w:hyperlink w:anchor="_Toc441150791" w:history="1">
        <w:r w:rsidR="000A0C76" w:rsidRPr="00B16DAD">
          <w:rPr>
            <w:rStyle w:val="Hyperlink"/>
            <w:noProof/>
          </w:rPr>
          <w:t>Reserve Prioritisation</w:t>
        </w:r>
        <w:r w:rsidR="000A0C76">
          <w:rPr>
            <w:noProof/>
            <w:webHidden/>
          </w:rPr>
          <w:tab/>
        </w:r>
        <w:r w:rsidR="000A0C76">
          <w:rPr>
            <w:noProof/>
            <w:webHidden/>
          </w:rPr>
          <w:fldChar w:fldCharType="begin"/>
        </w:r>
        <w:r w:rsidR="000A0C76">
          <w:rPr>
            <w:noProof/>
            <w:webHidden/>
          </w:rPr>
          <w:instrText xml:space="preserve"> PAGEREF _Toc441150791 \h </w:instrText>
        </w:r>
        <w:r w:rsidR="000A0C76">
          <w:rPr>
            <w:noProof/>
            <w:webHidden/>
          </w:rPr>
        </w:r>
        <w:r w:rsidR="000A0C76">
          <w:rPr>
            <w:noProof/>
            <w:webHidden/>
          </w:rPr>
          <w:fldChar w:fldCharType="separate"/>
        </w:r>
        <w:r w:rsidR="000A0C76">
          <w:rPr>
            <w:noProof/>
            <w:webHidden/>
          </w:rPr>
          <w:t>11</w:t>
        </w:r>
        <w:r w:rsidR="000A0C76">
          <w:rPr>
            <w:noProof/>
            <w:webHidden/>
          </w:rPr>
          <w:fldChar w:fldCharType="end"/>
        </w:r>
      </w:hyperlink>
    </w:p>
    <w:p w14:paraId="05945C6F"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792" w:history="1">
        <w:r w:rsidR="000A0C76" w:rsidRPr="00B16DAD">
          <w:rPr>
            <w:rStyle w:val="Hyperlink"/>
            <w:noProof/>
          </w:rPr>
          <w:t>Prioritisation of Bushland Reserves</w:t>
        </w:r>
        <w:r w:rsidR="000A0C76">
          <w:rPr>
            <w:noProof/>
            <w:webHidden/>
          </w:rPr>
          <w:tab/>
        </w:r>
        <w:r w:rsidR="000A0C76">
          <w:rPr>
            <w:noProof/>
            <w:webHidden/>
          </w:rPr>
          <w:fldChar w:fldCharType="begin"/>
        </w:r>
        <w:r w:rsidR="000A0C76">
          <w:rPr>
            <w:noProof/>
            <w:webHidden/>
          </w:rPr>
          <w:instrText xml:space="preserve"> PAGEREF _Toc441150792 \h </w:instrText>
        </w:r>
        <w:r w:rsidR="000A0C76">
          <w:rPr>
            <w:noProof/>
            <w:webHidden/>
          </w:rPr>
        </w:r>
        <w:r w:rsidR="000A0C76">
          <w:rPr>
            <w:noProof/>
            <w:webHidden/>
          </w:rPr>
          <w:fldChar w:fldCharType="separate"/>
        </w:r>
        <w:r w:rsidR="000A0C76">
          <w:rPr>
            <w:noProof/>
            <w:webHidden/>
          </w:rPr>
          <w:t>11</w:t>
        </w:r>
        <w:r w:rsidR="000A0C76">
          <w:rPr>
            <w:noProof/>
            <w:webHidden/>
          </w:rPr>
          <w:fldChar w:fldCharType="end"/>
        </w:r>
      </w:hyperlink>
    </w:p>
    <w:p w14:paraId="27AAC360"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793" w:history="1">
        <w:r w:rsidR="000A0C76" w:rsidRPr="00B16DAD">
          <w:rPr>
            <w:rStyle w:val="Hyperlink"/>
            <w:noProof/>
          </w:rPr>
          <w:t>Landscape Scale Desktop Assessment</w:t>
        </w:r>
        <w:r w:rsidR="000A0C76">
          <w:rPr>
            <w:noProof/>
            <w:webHidden/>
          </w:rPr>
          <w:tab/>
        </w:r>
        <w:r w:rsidR="000A0C76">
          <w:rPr>
            <w:noProof/>
            <w:webHidden/>
          </w:rPr>
          <w:fldChar w:fldCharType="begin"/>
        </w:r>
        <w:r w:rsidR="000A0C76">
          <w:rPr>
            <w:noProof/>
            <w:webHidden/>
          </w:rPr>
          <w:instrText xml:space="preserve"> PAGEREF _Toc441150793 \h </w:instrText>
        </w:r>
        <w:r w:rsidR="000A0C76">
          <w:rPr>
            <w:noProof/>
            <w:webHidden/>
          </w:rPr>
        </w:r>
        <w:r w:rsidR="000A0C76">
          <w:rPr>
            <w:noProof/>
            <w:webHidden/>
          </w:rPr>
          <w:fldChar w:fldCharType="separate"/>
        </w:r>
        <w:r w:rsidR="000A0C76">
          <w:rPr>
            <w:noProof/>
            <w:webHidden/>
          </w:rPr>
          <w:t>11</w:t>
        </w:r>
        <w:r w:rsidR="000A0C76">
          <w:rPr>
            <w:noProof/>
            <w:webHidden/>
          </w:rPr>
          <w:fldChar w:fldCharType="end"/>
        </w:r>
      </w:hyperlink>
    </w:p>
    <w:p w14:paraId="5D16046D"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794" w:history="1">
        <w:r w:rsidR="000A0C76" w:rsidRPr="00B16DAD">
          <w:rPr>
            <w:rStyle w:val="Hyperlink"/>
            <w:noProof/>
          </w:rPr>
          <w:t>Grouping of Reserves</w:t>
        </w:r>
        <w:r w:rsidR="000A0C76">
          <w:rPr>
            <w:noProof/>
            <w:webHidden/>
          </w:rPr>
          <w:tab/>
        </w:r>
        <w:r w:rsidR="000A0C76">
          <w:rPr>
            <w:noProof/>
            <w:webHidden/>
          </w:rPr>
          <w:fldChar w:fldCharType="begin"/>
        </w:r>
        <w:r w:rsidR="000A0C76">
          <w:rPr>
            <w:noProof/>
            <w:webHidden/>
          </w:rPr>
          <w:instrText xml:space="preserve"> PAGEREF _Toc441150794 \h </w:instrText>
        </w:r>
        <w:r w:rsidR="000A0C76">
          <w:rPr>
            <w:noProof/>
            <w:webHidden/>
          </w:rPr>
        </w:r>
        <w:r w:rsidR="000A0C76">
          <w:rPr>
            <w:noProof/>
            <w:webHidden/>
          </w:rPr>
          <w:fldChar w:fldCharType="separate"/>
        </w:r>
        <w:r w:rsidR="000A0C76">
          <w:rPr>
            <w:noProof/>
            <w:webHidden/>
          </w:rPr>
          <w:t>12</w:t>
        </w:r>
        <w:r w:rsidR="000A0C76">
          <w:rPr>
            <w:noProof/>
            <w:webHidden/>
          </w:rPr>
          <w:fldChar w:fldCharType="end"/>
        </w:r>
      </w:hyperlink>
    </w:p>
    <w:p w14:paraId="30B4BF89"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795" w:history="1">
        <w:r w:rsidR="000A0C76" w:rsidRPr="00B16DAD">
          <w:rPr>
            <w:rStyle w:val="Hyperlink"/>
            <w:noProof/>
          </w:rPr>
          <w:t>Establishing Level of service</w:t>
        </w:r>
        <w:r w:rsidR="000A0C76">
          <w:rPr>
            <w:noProof/>
            <w:webHidden/>
          </w:rPr>
          <w:tab/>
        </w:r>
        <w:r w:rsidR="000A0C76">
          <w:rPr>
            <w:noProof/>
            <w:webHidden/>
          </w:rPr>
          <w:fldChar w:fldCharType="begin"/>
        </w:r>
        <w:r w:rsidR="000A0C76">
          <w:rPr>
            <w:noProof/>
            <w:webHidden/>
          </w:rPr>
          <w:instrText xml:space="preserve"> PAGEREF _Toc441150795 \h </w:instrText>
        </w:r>
        <w:r w:rsidR="000A0C76">
          <w:rPr>
            <w:noProof/>
            <w:webHidden/>
          </w:rPr>
        </w:r>
        <w:r w:rsidR="000A0C76">
          <w:rPr>
            <w:noProof/>
            <w:webHidden/>
          </w:rPr>
          <w:fldChar w:fldCharType="separate"/>
        </w:r>
        <w:r w:rsidR="000A0C76">
          <w:rPr>
            <w:noProof/>
            <w:webHidden/>
          </w:rPr>
          <w:t>12</w:t>
        </w:r>
        <w:r w:rsidR="000A0C76">
          <w:rPr>
            <w:noProof/>
            <w:webHidden/>
          </w:rPr>
          <w:fldChar w:fldCharType="end"/>
        </w:r>
      </w:hyperlink>
    </w:p>
    <w:p w14:paraId="2124C0DD"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796" w:history="1">
        <w:r w:rsidR="000A0C76" w:rsidRPr="00B16DAD">
          <w:rPr>
            <w:rStyle w:val="Hyperlink"/>
            <w:noProof/>
          </w:rPr>
          <w:t>Works program for bushland and wetland reserves</w:t>
        </w:r>
        <w:r w:rsidR="000A0C76">
          <w:rPr>
            <w:noProof/>
            <w:webHidden/>
          </w:rPr>
          <w:tab/>
        </w:r>
        <w:r w:rsidR="000A0C76">
          <w:rPr>
            <w:noProof/>
            <w:webHidden/>
          </w:rPr>
          <w:fldChar w:fldCharType="begin"/>
        </w:r>
        <w:r w:rsidR="000A0C76">
          <w:rPr>
            <w:noProof/>
            <w:webHidden/>
          </w:rPr>
          <w:instrText xml:space="preserve"> PAGEREF _Toc441150796 \h </w:instrText>
        </w:r>
        <w:r w:rsidR="000A0C76">
          <w:rPr>
            <w:noProof/>
            <w:webHidden/>
          </w:rPr>
        </w:r>
        <w:r w:rsidR="000A0C76">
          <w:rPr>
            <w:noProof/>
            <w:webHidden/>
          </w:rPr>
          <w:fldChar w:fldCharType="separate"/>
        </w:r>
        <w:r w:rsidR="000A0C76">
          <w:rPr>
            <w:noProof/>
            <w:webHidden/>
          </w:rPr>
          <w:t>13</w:t>
        </w:r>
        <w:r w:rsidR="000A0C76">
          <w:rPr>
            <w:noProof/>
            <w:webHidden/>
          </w:rPr>
          <w:fldChar w:fldCharType="end"/>
        </w:r>
      </w:hyperlink>
    </w:p>
    <w:p w14:paraId="1A07ACD0" w14:textId="77777777" w:rsidR="000A0C76" w:rsidRDefault="00F509C3">
      <w:pPr>
        <w:pStyle w:val="TOC1"/>
        <w:rPr>
          <w:rFonts w:asciiTheme="minorHAnsi" w:eastAsiaTheme="minorEastAsia" w:hAnsiTheme="minorHAnsi" w:cstheme="minorBidi"/>
          <w:noProof/>
          <w:sz w:val="22"/>
          <w:szCs w:val="22"/>
        </w:rPr>
      </w:pPr>
      <w:hyperlink w:anchor="_Toc441150797" w:history="1">
        <w:r w:rsidR="000A0C76" w:rsidRPr="00B16DAD">
          <w:rPr>
            <w:rStyle w:val="Hyperlink"/>
            <w:noProof/>
          </w:rPr>
          <w:t>Conservation Management Planning</w:t>
        </w:r>
        <w:r w:rsidR="000A0C76">
          <w:rPr>
            <w:noProof/>
            <w:webHidden/>
          </w:rPr>
          <w:tab/>
        </w:r>
        <w:r w:rsidR="000A0C76">
          <w:rPr>
            <w:noProof/>
            <w:webHidden/>
          </w:rPr>
          <w:fldChar w:fldCharType="begin"/>
        </w:r>
        <w:r w:rsidR="000A0C76">
          <w:rPr>
            <w:noProof/>
            <w:webHidden/>
          </w:rPr>
          <w:instrText xml:space="preserve"> PAGEREF _Toc441150797 \h </w:instrText>
        </w:r>
        <w:r w:rsidR="000A0C76">
          <w:rPr>
            <w:noProof/>
            <w:webHidden/>
          </w:rPr>
        </w:r>
        <w:r w:rsidR="000A0C76">
          <w:rPr>
            <w:noProof/>
            <w:webHidden/>
          </w:rPr>
          <w:fldChar w:fldCharType="separate"/>
        </w:r>
        <w:r w:rsidR="000A0C76">
          <w:rPr>
            <w:noProof/>
            <w:webHidden/>
          </w:rPr>
          <w:t>18</w:t>
        </w:r>
        <w:r w:rsidR="000A0C76">
          <w:rPr>
            <w:noProof/>
            <w:webHidden/>
          </w:rPr>
          <w:fldChar w:fldCharType="end"/>
        </w:r>
      </w:hyperlink>
    </w:p>
    <w:p w14:paraId="337D68D3"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798" w:history="1">
        <w:r w:rsidR="000A0C76" w:rsidRPr="00B16DAD">
          <w:rPr>
            <w:rStyle w:val="Hyperlink"/>
            <w:noProof/>
          </w:rPr>
          <w:t>Desktop Assessment</w:t>
        </w:r>
        <w:r w:rsidR="000A0C76">
          <w:rPr>
            <w:noProof/>
            <w:webHidden/>
          </w:rPr>
          <w:tab/>
        </w:r>
        <w:r w:rsidR="000A0C76">
          <w:rPr>
            <w:noProof/>
            <w:webHidden/>
          </w:rPr>
          <w:fldChar w:fldCharType="begin"/>
        </w:r>
        <w:r w:rsidR="000A0C76">
          <w:rPr>
            <w:noProof/>
            <w:webHidden/>
          </w:rPr>
          <w:instrText xml:space="preserve"> PAGEREF _Toc441150798 \h </w:instrText>
        </w:r>
        <w:r w:rsidR="000A0C76">
          <w:rPr>
            <w:noProof/>
            <w:webHidden/>
          </w:rPr>
        </w:r>
        <w:r w:rsidR="000A0C76">
          <w:rPr>
            <w:noProof/>
            <w:webHidden/>
          </w:rPr>
          <w:fldChar w:fldCharType="separate"/>
        </w:r>
        <w:r w:rsidR="000A0C76">
          <w:rPr>
            <w:noProof/>
            <w:webHidden/>
          </w:rPr>
          <w:t>18</w:t>
        </w:r>
        <w:r w:rsidR="000A0C76">
          <w:rPr>
            <w:noProof/>
            <w:webHidden/>
          </w:rPr>
          <w:fldChar w:fldCharType="end"/>
        </w:r>
      </w:hyperlink>
    </w:p>
    <w:p w14:paraId="6D2B4882"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799" w:history="1">
        <w:r w:rsidR="000A0C76" w:rsidRPr="00B16DAD">
          <w:rPr>
            <w:rStyle w:val="Hyperlink"/>
            <w:noProof/>
          </w:rPr>
          <w:t>Field Assessment</w:t>
        </w:r>
        <w:r w:rsidR="000A0C76">
          <w:rPr>
            <w:noProof/>
            <w:webHidden/>
          </w:rPr>
          <w:tab/>
        </w:r>
        <w:r w:rsidR="000A0C76">
          <w:rPr>
            <w:noProof/>
            <w:webHidden/>
          </w:rPr>
          <w:fldChar w:fldCharType="begin"/>
        </w:r>
        <w:r w:rsidR="000A0C76">
          <w:rPr>
            <w:noProof/>
            <w:webHidden/>
          </w:rPr>
          <w:instrText xml:space="preserve"> PAGEREF _Toc441150799 \h </w:instrText>
        </w:r>
        <w:r w:rsidR="000A0C76">
          <w:rPr>
            <w:noProof/>
            <w:webHidden/>
          </w:rPr>
        </w:r>
        <w:r w:rsidR="000A0C76">
          <w:rPr>
            <w:noProof/>
            <w:webHidden/>
          </w:rPr>
          <w:fldChar w:fldCharType="separate"/>
        </w:r>
        <w:r w:rsidR="000A0C76">
          <w:rPr>
            <w:noProof/>
            <w:webHidden/>
          </w:rPr>
          <w:t>19</w:t>
        </w:r>
        <w:r w:rsidR="000A0C76">
          <w:rPr>
            <w:noProof/>
            <w:webHidden/>
          </w:rPr>
          <w:fldChar w:fldCharType="end"/>
        </w:r>
      </w:hyperlink>
    </w:p>
    <w:p w14:paraId="3089859C"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800" w:history="1">
        <w:r w:rsidR="000A0C76" w:rsidRPr="00B16DAD">
          <w:rPr>
            <w:rStyle w:val="Hyperlink"/>
            <w:noProof/>
          </w:rPr>
          <w:t>Vegetation Quality Assessment</w:t>
        </w:r>
        <w:r w:rsidR="000A0C76">
          <w:rPr>
            <w:noProof/>
            <w:webHidden/>
          </w:rPr>
          <w:tab/>
        </w:r>
        <w:r w:rsidR="000A0C76">
          <w:rPr>
            <w:noProof/>
            <w:webHidden/>
          </w:rPr>
          <w:fldChar w:fldCharType="begin"/>
        </w:r>
        <w:r w:rsidR="000A0C76">
          <w:rPr>
            <w:noProof/>
            <w:webHidden/>
          </w:rPr>
          <w:instrText xml:space="preserve"> PAGEREF _Toc441150800 \h </w:instrText>
        </w:r>
        <w:r w:rsidR="000A0C76">
          <w:rPr>
            <w:noProof/>
            <w:webHidden/>
          </w:rPr>
        </w:r>
        <w:r w:rsidR="000A0C76">
          <w:rPr>
            <w:noProof/>
            <w:webHidden/>
          </w:rPr>
          <w:fldChar w:fldCharType="separate"/>
        </w:r>
        <w:r w:rsidR="000A0C76">
          <w:rPr>
            <w:noProof/>
            <w:webHidden/>
          </w:rPr>
          <w:t>19</w:t>
        </w:r>
        <w:r w:rsidR="000A0C76">
          <w:rPr>
            <w:noProof/>
            <w:webHidden/>
          </w:rPr>
          <w:fldChar w:fldCharType="end"/>
        </w:r>
      </w:hyperlink>
    </w:p>
    <w:p w14:paraId="26D7782E"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801" w:history="1">
        <w:r w:rsidR="000A0C76" w:rsidRPr="00B16DAD">
          <w:rPr>
            <w:rStyle w:val="Hyperlink"/>
            <w:noProof/>
          </w:rPr>
          <w:t>Identifying Management Zones</w:t>
        </w:r>
        <w:r w:rsidR="000A0C76">
          <w:rPr>
            <w:noProof/>
            <w:webHidden/>
          </w:rPr>
          <w:tab/>
        </w:r>
        <w:r w:rsidR="000A0C76">
          <w:rPr>
            <w:noProof/>
            <w:webHidden/>
          </w:rPr>
          <w:fldChar w:fldCharType="begin"/>
        </w:r>
        <w:r w:rsidR="000A0C76">
          <w:rPr>
            <w:noProof/>
            <w:webHidden/>
          </w:rPr>
          <w:instrText xml:space="preserve"> PAGEREF _Toc441150801 \h </w:instrText>
        </w:r>
        <w:r w:rsidR="000A0C76">
          <w:rPr>
            <w:noProof/>
            <w:webHidden/>
          </w:rPr>
        </w:r>
        <w:r w:rsidR="000A0C76">
          <w:rPr>
            <w:noProof/>
            <w:webHidden/>
          </w:rPr>
          <w:fldChar w:fldCharType="separate"/>
        </w:r>
        <w:r w:rsidR="000A0C76">
          <w:rPr>
            <w:noProof/>
            <w:webHidden/>
          </w:rPr>
          <w:t>19</w:t>
        </w:r>
        <w:r w:rsidR="000A0C76">
          <w:rPr>
            <w:noProof/>
            <w:webHidden/>
          </w:rPr>
          <w:fldChar w:fldCharType="end"/>
        </w:r>
      </w:hyperlink>
    </w:p>
    <w:p w14:paraId="332A53A1"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802" w:history="1">
        <w:r w:rsidR="000A0C76" w:rsidRPr="00B16DAD">
          <w:rPr>
            <w:rStyle w:val="Hyperlink"/>
            <w:noProof/>
          </w:rPr>
          <w:t>Core Habitat (&amp; Biodiversity Hotspots)</w:t>
        </w:r>
        <w:r w:rsidR="000A0C76">
          <w:rPr>
            <w:noProof/>
            <w:webHidden/>
          </w:rPr>
          <w:tab/>
        </w:r>
        <w:r w:rsidR="000A0C76">
          <w:rPr>
            <w:noProof/>
            <w:webHidden/>
          </w:rPr>
          <w:fldChar w:fldCharType="begin"/>
        </w:r>
        <w:r w:rsidR="000A0C76">
          <w:rPr>
            <w:noProof/>
            <w:webHidden/>
          </w:rPr>
          <w:instrText xml:space="preserve"> PAGEREF _Toc441150802 \h </w:instrText>
        </w:r>
        <w:r w:rsidR="000A0C76">
          <w:rPr>
            <w:noProof/>
            <w:webHidden/>
          </w:rPr>
        </w:r>
        <w:r w:rsidR="000A0C76">
          <w:rPr>
            <w:noProof/>
            <w:webHidden/>
          </w:rPr>
          <w:fldChar w:fldCharType="separate"/>
        </w:r>
        <w:r w:rsidR="000A0C76">
          <w:rPr>
            <w:noProof/>
            <w:webHidden/>
          </w:rPr>
          <w:t>20</w:t>
        </w:r>
        <w:r w:rsidR="000A0C76">
          <w:rPr>
            <w:noProof/>
            <w:webHidden/>
          </w:rPr>
          <w:fldChar w:fldCharType="end"/>
        </w:r>
      </w:hyperlink>
    </w:p>
    <w:p w14:paraId="79D715EF" w14:textId="77777777" w:rsidR="000A0C76" w:rsidRDefault="00F509C3">
      <w:pPr>
        <w:pStyle w:val="TOC1"/>
        <w:rPr>
          <w:rFonts w:asciiTheme="minorHAnsi" w:eastAsiaTheme="minorEastAsia" w:hAnsiTheme="minorHAnsi" w:cstheme="minorBidi"/>
          <w:noProof/>
          <w:sz w:val="22"/>
          <w:szCs w:val="22"/>
        </w:rPr>
      </w:pPr>
      <w:hyperlink w:anchor="_Toc441150803" w:history="1">
        <w:r w:rsidR="000A0C76" w:rsidRPr="00B16DAD">
          <w:rPr>
            <w:rStyle w:val="Hyperlink"/>
            <w:noProof/>
          </w:rPr>
          <w:t>Works Planning &amp; Works Implementation</w:t>
        </w:r>
        <w:r w:rsidR="000A0C76">
          <w:rPr>
            <w:noProof/>
            <w:webHidden/>
          </w:rPr>
          <w:tab/>
        </w:r>
        <w:r w:rsidR="000A0C76">
          <w:rPr>
            <w:noProof/>
            <w:webHidden/>
          </w:rPr>
          <w:fldChar w:fldCharType="begin"/>
        </w:r>
        <w:r w:rsidR="000A0C76">
          <w:rPr>
            <w:noProof/>
            <w:webHidden/>
          </w:rPr>
          <w:instrText xml:space="preserve"> PAGEREF _Toc441150803 \h </w:instrText>
        </w:r>
        <w:r w:rsidR="000A0C76">
          <w:rPr>
            <w:noProof/>
            <w:webHidden/>
          </w:rPr>
        </w:r>
        <w:r w:rsidR="000A0C76">
          <w:rPr>
            <w:noProof/>
            <w:webHidden/>
          </w:rPr>
          <w:fldChar w:fldCharType="separate"/>
        </w:r>
        <w:r w:rsidR="000A0C76">
          <w:rPr>
            <w:noProof/>
            <w:webHidden/>
          </w:rPr>
          <w:t>22</w:t>
        </w:r>
        <w:r w:rsidR="000A0C76">
          <w:rPr>
            <w:noProof/>
            <w:webHidden/>
          </w:rPr>
          <w:fldChar w:fldCharType="end"/>
        </w:r>
      </w:hyperlink>
    </w:p>
    <w:p w14:paraId="4B7178D8"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804" w:history="1">
        <w:r w:rsidR="000A0C76" w:rsidRPr="00B16DAD">
          <w:rPr>
            <w:rStyle w:val="Hyperlink"/>
            <w:noProof/>
          </w:rPr>
          <w:t>Works Planning</w:t>
        </w:r>
        <w:r w:rsidR="000A0C76">
          <w:rPr>
            <w:noProof/>
            <w:webHidden/>
          </w:rPr>
          <w:tab/>
        </w:r>
        <w:r w:rsidR="000A0C76">
          <w:rPr>
            <w:noProof/>
            <w:webHidden/>
          </w:rPr>
          <w:fldChar w:fldCharType="begin"/>
        </w:r>
        <w:r w:rsidR="000A0C76">
          <w:rPr>
            <w:noProof/>
            <w:webHidden/>
          </w:rPr>
          <w:instrText xml:space="preserve"> PAGEREF _Toc441150804 \h </w:instrText>
        </w:r>
        <w:r w:rsidR="000A0C76">
          <w:rPr>
            <w:noProof/>
            <w:webHidden/>
          </w:rPr>
        </w:r>
        <w:r w:rsidR="000A0C76">
          <w:rPr>
            <w:noProof/>
            <w:webHidden/>
          </w:rPr>
          <w:fldChar w:fldCharType="separate"/>
        </w:r>
        <w:r w:rsidR="000A0C76">
          <w:rPr>
            <w:noProof/>
            <w:webHidden/>
          </w:rPr>
          <w:t>22</w:t>
        </w:r>
        <w:r w:rsidR="000A0C76">
          <w:rPr>
            <w:noProof/>
            <w:webHidden/>
          </w:rPr>
          <w:fldChar w:fldCharType="end"/>
        </w:r>
      </w:hyperlink>
    </w:p>
    <w:p w14:paraId="5B35DC72"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805" w:history="1">
        <w:r w:rsidR="000A0C76" w:rsidRPr="00B16DAD">
          <w:rPr>
            <w:rStyle w:val="Hyperlink"/>
            <w:noProof/>
          </w:rPr>
          <w:t>Works Implementation</w:t>
        </w:r>
        <w:r w:rsidR="000A0C76">
          <w:rPr>
            <w:noProof/>
            <w:webHidden/>
          </w:rPr>
          <w:tab/>
        </w:r>
        <w:r w:rsidR="000A0C76">
          <w:rPr>
            <w:noProof/>
            <w:webHidden/>
          </w:rPr>
          <w:fldChar w:fldCharType="begin"/>
        </w:r>
        <w:r w:rsidR="000A0C76">
          <w:rPr>
            <w:noProof/>
            <w:webHidden/>
          </w:rPr>
          <w:instrText xml:space="preserve"> PAGEREF _Toc441150805 \h </w:instrText>
        </w:r>
        <w:r w:rsidR="000A0C76">
          <w:rPr>
            <w:noProof/>
            <w:webHidden/>
          </w:rPr>
        </w:r>
        <w:r w:rsidR="000A0C76">
          <w:rPr>
            <w:noProof/>
            <w:webHidden/>
          </w:rPr>
          <w:fldChar w:fldCharType="separate"/>
        </w:r>
        <w:r w:rsidR="000A0C76">
          <w:rPr>
            <w:noProof/>
            <w:webHidden/>
          </w:rPr>
          <w:t>22</w:t>
        </w:r>
        <w:r w:rsidR="000A0C76">
          <w:rPr>
            <w:noProof/>
            <w:webHidden/>
          </w:rPr>
          <w:fldChar w:fldCharType="end"/>
        </w:r>
      </w:hyperlink>
    </w:p>
    <w:p w14:paraId="3C56E36C" w14:textId="77777777" w:rsidR="000A0C76" w:rsidRDefault="00F509C3">
      <w:pPr>
        <w:pStyle w:val="TOC1"/>
        <w:rPr>
          <w:rFonts w:asciiTheme="minorHAnsi" w:eastAsiaTheme="minorEastAsia" w:hAnsiTheme="minorHAnsi" w:cstheme="minorBidi"/>
          <w:noProof/>
          <w:sz w:val="22"/>
          <w:szCs w:val="22"/>
        </w:rPr>
      </w:pPr>
      <w:hyperlink w:anchor="_Toc441150806" w:history="1">
        <w:r w:rsidR="000A0C76" w:rsidRPr="00B16DAD">
          <w:rPr>
            <w:rStyle w:val="Hyperlink"/>
            <w:noProof/>
          </w:rPr>
          <w:t>Monitoring and Review</w:t>
        </w:r>
        <w:r w:rsidR="000A0C76">
          <w:rPr>
            <w:noProof/>
            <w:webHidden/>
          </w:rPr>
          <w:tab/>
        </w:r>
        <w:r w:rsidR="000A0C76">
          <w:rPr>
            <w:noProof/>
            <w:webHidden/>
          </w:rPr>
          <w:fldChar w:fldCharType="begin"/>
        </w:r>
        <w:r w:rsidR="000A0C76">
          <w:rPr>
            <w:noProof/>
            <w:webHidden/>
          </w:rPr>
          <w:instrText xml:space="preserve"> PAGEREF _Toc441150806 \h </w:instrText>
        </w:r>
        <w:r w:rsidR="000A0C76">
          <w:rPr>
            <w:noProof/>
            <w:webHidden/>
          </w:rPr>
        </w:r>
        <w:r w:rsidR="000A0C76">
          <w:rPr>
            <w:noProof/>
            <w:webHidden/>
          </w:rPr>
          <w:fldChar w:fldCharType="separate"/>
        </w:r>
        <w:r w:rsidR="000A0C76">
          <w:rPr>
            <w:noProof/>
            <w:webHidden/>
          </w:rPr>
          <w:t>22</w:t>
        </w:r>
        <w:r w:rsidR="000A0C76">
          <w:rPr>
            <w:noProof/>
            <w:webHidden/>
          </w:rPr>
          <w:fldChar w:fldCharType="end"/>
        </w:r>
      </w:hyperlink>
    </w:p>
    <w:p w14:paraId="6C5F7030"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807" w:history="1">
        <w:r w:rsidR="000A0C76" w:rsidRPr="00B16DAD">
          <w:rPr>
            <w:rStyle w:val="Hyperlink"/>
            <w:noProof/>
          </w:rPr>
          <w:t>Review of Regional Prioritisation</w:t>
        </w:r>
        <w:r w:rsidR="000A0C76">
          <w:rPr>
            <w:noProof/>
            <w:webHidden/>
          </w:rPr>
          <w:tab/>
        </w:r>
        <w:r w:rsidR="000A0C76">
          <w:rPr>
            <w:noProof/>
            <w:webHidden/>
          </w:rPr>
          <w:fldChar w:fldCharType="begin"/>
        </w:r>
        <w:r w:rsidR="000A0C76">
          <w:rPr>
            <w:noProof/>
            <w:webHidden/>
          </w:rPr>
          <w:instrText xml:space="preserve"> PAGEREF _Toc441150807 \h </w:instrText>
        </w:r>
        <w:r w:rsidR="000A0C76">
          <w:rPr>
            <w:noProof/>
            <w:webHidden/>
          </w:rPr>
        </w:r>
        <w:r w:rsidR="000A0C76">
          <w:rPr>
            <w:noProof/>
            <w:webHidden/>
          </w:rPr>
          <w:fldChar w:fldCharType="separate"/>
        </w:r>
        <w:r w:rsidR="000A0C76">
          <w:rPr>
            <w:noProof/>
            <w:webHidden/>
          </w:rPr>
          <w:t>22</w:t>
        </w:r>
        <w:r w:rsidR="000A0C76">
          <w:rPr>
            <w:noProof/>
            <w:webHidden/>
          </w:rPr>
          <w:fldChar w:fldCharType="end"/>
        </w:r>
      </w:hyperlink>
    </w:p>
    <w:p w14:paraId="245FC5FE"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808" w:history="1">
        <w:r w:rsidR="000A0C76" w:rsidRPr="00B16DAD">
          <w:rPr>
            <w:rStyle w:val="Hyperlink"/>
            <w:noProof/>
          </w:rPr>
          <w:t>Review of Conservation Management Plans</w:t>
        </w:r>
        <w:r w:rsidR="000A0C76">
          <w:rPr>
            <w:noProof/>
            <w:webHidden/>
          </w:rPr>
          <w:tab/>
        </w:r>
        <w:r w:rsidR="000A0C76">
          <w:rPr>
            <w:noProof/>
            <w:webHidden/>
          </w:rPr>
          <w:fldChar w:fldCharType="begin"/>
        </w:r>
        <w:r w:rsidR="000A0C76">
          <w:rPr>
            <w:noProof/>
            <w:webHidden/>
          </w:rPr>
          <w:instrText xml:space="preserve"> PAGEREF _Toc441150808 \h </w:instrText>
        </w:r>
        <w:r w:rsidR="000A0C76">
          <w:rPr>
            <w:noProof/>
            <w:webHidden/>
          </w:rPr>
        </w:r>
        <w:r w:rsidR="000A0C76">
          <w:rPr>
            <w:noProof/>
            <w:webHidden/>
          </w:rPr>
          <w:fldChar w:fldCharType="separate"/>
        </w:r>
        <w:r w:rsidR="000A0C76">
          <w:rPr>
            <w:noProof/>
            <w:webHidden/>
          </w:rPr>
          <w:t>23</w:t>
        </w:r>
        <w:r w:rsidR="000A0C76">
          <w:rPr>
            <w:noProof/>
            <w:webHidden/>
          </w:rPr>
          <w:fldChar w:fldCharType="end"/>
        </w:r>
      </w:hyperlink>
    </w:p>
    <w:p w14:paraId="093B71FA"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809" w:history="1">
        <w:r w:rsidR="000A0C76" w:rsidRPr="00B16DAD">
          <w:rPr>
            <w:rStyle w:val="Hyperlink"/>
            <w:noProof/>
          </w:rPr>
          <w:t>Annual Works Review</w:t>
        </w:r>
        <w:r w:rsidR="000A0C76">
          <w:rPr>
            <w:noProof/>
            <w:webHidden/>
          </w:rPr>
          <w:tab/>
        </w:r>
        <w:r w:rsidR="000A0C76">
          <w:rPr>
            <w:noProof/>
            <w:webHidden/>
          </w:rPr>
          <w:fldChar w:fldCharType="begin"/>
        </w:r>
        <w:r w:rsidR="000A0C76">
          <w:rPr>
            <w:noProof/>
            <w:webHidden/>
          </w:rPr>
          <w:instrText xml:space="preserve"> PAGEREF _Toc441150809 \h </w:instrText>
        </w:r>
        <w:r w:rsidR="000A0C76">
          <w:rPr>
            <w:noProof/>
            <w:webHidden/>
          </w:rPr>
        </w:r>
        <w:r w:rsidR="000A0C76">
          <w:rPr>
            <w:noProof/>
            <w:webHidden/>
          </w:rPr>
          <w:fldChar w:fldCharType="separate"/>
        </w:r>
        <w:r w:rsidR="000A0C76">
          <w:rPr>
            <w:noProof/>
            <w:webHidden/>
          </w:rPr>
          <w:t>23</w:t>
        </w:r>
        <w:r w:rsidR="000A0C76">
          <w:rPr>
            <w:noProof/>
            <w:webHidden/>
          </w:rPr>
          <w:fldChar w:fldCharType="end"/>
        </w:r>
      </w:hyperlink>
    </w:p>
    <w:p w14:paraId="489028FC"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810" w:history="1">
        <w:r w:rsidR="000A0C76" w:rsidRPr="00B16DAD">
          <w:rPr>
            <w:rStyle w:val="Hyperlink"/>
            <w:noProof/>
          </w:rPr>
          <w:t>Contractor Reporting Procedure</w:t>
        </w:r>
        <w:r w:rsidR="000A0C76">
          <w:rPr>
            <w:noProof/>
            <w:webHidden/>
          </w:rPr>
          <w:tab/>
        </w:r>
        <w:r w:rsidR="000A0C76">
          <w:rPr>
            <w:noProof/>
            <w:webHidden/>
          </w:rPr>
          <w:fldChar w:fldCharType="begin"/>
        </w:r>
        <w:r w:rsidR="000A0C76">
          <w:rPr>
            <w:noProof/>
            <w:webHidden/>
          </w:rPr>
          <w:instrText xml:space="preserve"> PAGEREF _Toc441150810 \h </w:instrText>
        </w:r>
        <w:r w:rsidR="000A0C76">
          <w:rPr>
            <w:noProof/>
            <w:webHidden/>
          </w:rPr>
        </w:r>
        <w:r w:rsidR="000A0C76">
          <w:rPr>
            <w:noProof/>
            <w:webHidden/>
          </w:rPr>
          <w:fldChar w:fldCharType="separate"/>
        </w:r>
        <w:r w:rsidR="000A0C76">
          <w:rPr>
            <w:noProof/>
            <w:webHidden/>
          </w:rPr>
          <w:t>24</w:t>
        </w:r>
        <w:r w:rsidR="000A0C76">
          <w:rPr>
            <w:noProof/>
            <w:webHidden/>
          </w:rPr>
          <w:fldChar w:fldCharType="end"/>
        </w:r>
      </w:hyperlink>
    </w:p>
    <w:p w14:paraId="5D8128FB" w14:textId="77777777" w:rsidR="000A0C76" w:rsidRDefault="00F509C3">
      <w:pPr>
        <w:pStyle w:val="TOC2"/>
        <w:tabs>
          <w:tab w:val="right" w:leader="dot" w:pos="9628"/>
        </w:tabs>
        <w:rPr>
          <w:rFonts w:asciiTheme="minorHAnsi" w:eastAsiaTheme="minorEastAsia" w:hAnsiTheme="minorHAnsi" w:cstheme="minorBidi"/>
          <w:noProof/>
          <w:sz w:val="22"/>
          <w:szCs w:val="22"/>
        </w:rPr>
      </w:pPr>
      <w:hyperlink w:anchor="_Toc441150811" w:history="1">
        <w:r w:rsidR="000A0C76" w:rsidRPr="00B16DAD">
          <w:rPr>
            <w:rStyle w:val="Hyperlink"/>
            <w:noProof/>
          </w:rPr>
          <w:t>Photo-point Monitoring</w:t>
        </w:r>
        <w:r w:rsidR="000A0C76">
          <w:rPr>
            <w:noProof/>
            <w:webHidden/>
          </w:rPr>
          <w:tab/>
        </w:r>
        <w:r w:rsidR="000A0C76">
          <w:rPr>
            <w:noProof/>
            <w:webHidden/>
          </w:rPr>
          <w:fldChar w:fldCharType="begin"/>
        </w:r>
        <w:r w:rsidR="000A0C76">
          <w:rPr>
            <w:noProof/>
            <w:webHidden/>
          </w:rPr>
          <w:instrText xml:space="preserve"> PAGEREF _Toc441150811 \h </w:instrText>
        </w:r>
        <w:r w:rsidR="000A0C76">
          <w:rPr>
            <w:noProof/>
            <w:webHidden/>
          </w:rPr>
        </w:r>
        <w:r w:rsidR="000A0C76">
          <w:rPr>
            <w:noProof/>
            <w:webHidden/>
          </w:rPr>
          <w:fldChar w:fldCharType="separate"/>
        </w:r>
        <w:r w:rsidR="000A0C76">
          <w:rPr>
            <w:noProof/>
            <w:webHidden/>
          </w:rPr>
          <w:t>24</w:t>
        </w:r>
        <w:r w:rsidR="000A0C76">
          <w:rPr>
            <w:noProof/>
            <w:webHidden/>
          </w:rPr>
          <w:fldChar w:fldCharType="end"/>
        </w:r>
      </w:hyperlink>
    </w:p>
    <w:p w14:paraId="3F0E126E" w14:textId="77777777" w:rsidR="000A0C76" w:rsidRDefault="00F509C3">
      <w:pPr>
        <w:pStyle w:val="TOC1"/>
        <w:rPr>
          <w:rFonts w:asciiTheme="minorHAnsi" w:eastAsiaTheme="minorEastAsia" w:hAnsiTheme="minorHAnsi" w:cstheme="minorBidi"/>
          <w:noProof/>
          <w:sz w:val="22"/>
          <w:szCs w:val="22"/>
        </w:rPr>
      </w:pPr>
      <w:hyperlink w:anchor="_Toc441150812" w:history="1">
        <w:r w:rsidR="000A0C76" w:rsidRPr="00B16DAD">
          <w:rPr>
            <w:rStyle w:val="Hyperlink"/>
            <w:noProof/>
          </w:rPr>
          <w:t>References</w:t>
        </w:r>
        <w:r w:rsidR="000A0C76">
          <w:rPr>
            <w:noProof/>
            <w:webHidden/>
          </w:rPr>
          <w:tab/>
        </w:r>
        <w:r w:rsidR="000A0C76">
          <w:rPr>
            <w:noProof/>
            <w:webHidden/>
          </w:rPr>
          <w:fldChar w:fldCharType="begin"/>
        </w:r>
        <w:r w:rsidR="000A0C76">
          <w:rPr>
            <w:noProof/>
            <w:webHidden/>
          </w:rPr>
          <w:instrText xml:space="preserve"> PAGEREF _Toc441150812 \h </w:instrText>
        </w:r>
        <w:r w:rsidR="000A0C76">
          <w:rPr>
            <w:noProof/>
            <w:webHidden/>
          </w:rPr>
        </w:r>
        <w:r w:rsidR="000A0C76">
          <w:rPr>
            <w:noProof/>
            <w:webHidden/>
          </w:rPr>
          <w:fldChar w:fldCharType="separate"/>
        </w:r>
        <w:r w:rsidR="000A0C76">
          <w:rPr>
            <w:noProof/>
            <w:webHidden/>
          </w:rPr>
          <w:t>24</w:t>
        </w:r>
        <w:r w:rsidR="000A0C76">
          <w:rPr>
            <w:noProof/>
            <w:webHidden/>
          </w:rPr>
          <w:fldChar w:fldCharType="end"/>
        </w:r>
      </w:hyperlink>
    </w:p>
    <w:p w14:paraId="19E5D95C" w14:textId="77777777" w:rsidR="000A0C76" w:rsidRDefault="00F509C3">
      <w:pPr>
        <w:pStyle w:val="TOC1"/>
        <w:rPr>
          <w:rFonts w:asciiTheme="minorHAnsi" w:eastAsiaTheme="minorEastAsia" w:hAnsiTheme="minorHAnsi" w:cstheme="minorBidi"/>
          <w:noProof/>
          <w:sz w:val="22"/>
          <w:szCs w:val="22"/>
        </w:rPr>
      </w:pPr>
      <w:hyperlink w:anchor="_Toc441150813" w:history="1">
        <w:r w:rsidR="000A0C76" w:rsidRPr="00B16DAD">
          <w:rPr>
            <w:rStyle w:val="Hyperlink"/>
            <w:noProof/>
          </w:rPr>
          <w:t>Appendix A – Bushland Reserves Table</w:t>
        </w:r>
        <w:r w:rsidR="000A0C76">
          <w:rPr>
            <w:noProof/>
            <w:webHidden/>
          </w:rPr>
          <w:tab/>
        </w:r>
        <w:r w:rsidR="000A0C76">
          <w:rPr>
            <w:noProof/>
            <w:webHidden/>
          </w:rPr>
          <w:fldChar w:fldCharType="begin"/>
        </w:r>
        <w:r w:rsidR="000A0C76">
          <w:rPr>
            <w:noProof/>
            <w:webHidden/>
          </w:rPr>
          <w:instrText xml:space="preserve"> PAGEREF _Toc441150813 \h </w:instrText>
        </w:r>
        <w:r w:rsidR="000A0C76">
          <w:rPr>
            <w:noProof/>
            <w:webHidden/>
          </w:rPr>
        </w:r>
        <w:r w:rsidR="000A0C76">
          <w:rPr>
            <w:noProof/>
            <w:webHidden/>
          </w:rPr>
          <w:fldChar w:fldCharType="separate"/>
        </w:r>
        <w:r w:rsidR="000A0C76">
          <w:rPr>
            <w:noProof/>
            <w:webHidden/>
          </w:rPr>
          <w:t>25</w:t>
        </w:r>
        <w:r w:rsidR="000A0C76">
          <w:rPr>
            <w:noProof/>
            <w:webHidden/>
          </w:rPr>
          <w:fldChar w:fldCharType="end"/>
        </w:r>
      </w:hyperlink>
    </w:p>
    <w:p w14:paraId="21D05845" w14:textId="77777777" w:rsidR="000A0C76" w:rsidRDefault="00F509C3">
      <w:pPr>
        <w:pStyle w:val="TOC1"/>
        <w:rPr>
          <w:rFonts w:asciiTheme="minorHAnsi" w:eastAsiaTheme="minorEastAsia" w:hAnsiTheme="minorHAnsi" w:cstheme="minorBidi"/>
          <w:noProof/>
          <w:sz w:val="22"/>
          <w:szCs w:val="22"/>
        </w:rPr>
      </w:pPr>
      <w:hyperlink w:anchor="_Toc441150814" w:history="1">
        <w:r w:rsidR="000A0C76" w:rsidRPr="00B16DAD">
          <w:rPr>
            <w:rStyle w:val="Hyperlink"/>
            <w:noProof/>
          </w:rPr>
          <w:t>Appendix B – Reserves by Level of Service</w:t>
        </w:r>
        <w:r w:rsidR="000A0C76">
          <w:rPr>
            <w:noProof/>
            <w:webHidden/>
          </w:rPr>
          <w:tab/>
        </w:r>
        <w:r w:rsidR="000A0C76">
          <w:rPr>
            <w:noProof/>
            <w:webHidden/>
          </w:rPr>
          <w:fldChar w:fldCharType="begin"/>
        </w:r>
        <w:r w:rsidR="000A0C76">
          <w:rPr>
            <w:noProof/>
            <w:webHidden/>
          </w:rPr>
          <w:instrText xml:space="preserve"> PAGEREF _Toc441150814 \h </w:instrText>
        </w:r>
        <w:r w:rsidR="000A0C76">
          <w:rPr>
            <w:noProof/>
            <w:webHidden/>
          </w:rPr>
        </w:r>
        <w:r w:rsidR="000A0C76">
          <w:rPr>
            <w:noProof/>
            <w:webHidden/>
          </w:rPr>
          <w:fldChar w:fldCharType="separate"/>
        </w:r>
        <w:r w:rsidR="000A0C76">
          <w:rPr>
            <w:noProof/>
            <w:webHidden/>
          </w:rPr>
          <w:t>29</w:t>
        </w:r>
        <w:r w:rsidR="000A0C76">
          <w:rPr>
            <w:noProof/>
            <w:webHidden/>
          </w:rPr>
          <w:fldChar w:fldCharType="end"/>
        </w:r>
      </w:hyperlink>
    </w:p>
    <w:p w14:paraId="50D70B3C" w14:textId="77777777" w:rsidR="000A0C76" w:rsidRDefault="00F509C3">
      <w:pPr>
        <w:pStyle w:val="TOC1"/>
        <w:rPr>
          <w:rFonts w:asciiTheme="minorHAnsi" w:eastAsiaTheme="minorEastAsia" w:hAnsiTheme="minorHAnsi" w:cstheme="minorBidi"/>
          <w:noProof/>
          <w:sz w:val="22"/>
          <w:szCs w:val="22"/>
        </w:rPr>
      </w:pPr>
      <w:hyperlink w:anchor="_Toc441150815" w:history="1">
        <w:r w:rsidR="000A0C76" w:rsidRPr="00B16DAD">
          <w:rPr>
            <w:rStyle w:val="Hyperlink"/>
            <w:noProof/>
          </w:rPr>
          <w:t>Appendix F – Friends Groups in Nillumbik</w:t>
        </w:r>
        <w:r w:rsidR="000A0C76">
          <w:rPr>
            <w:noProof/>
            <w:webHidden/>
          </w:rPr>
          <w:tab/>
        </w:r>
        <w:r w:rsidR="000A0C76">
          <w:rPr>
            <w:noProof/>
            <w:webHidden/>
          </w:rPr>
          <w:fldChar w:fldCharType="begin"/>
        </w:r>
        <w:r w:rsidR="000A0C76">
          <w:rPr>
            <w:noProof/>
            <w:webHidden/>
          </w:rPr>
          <w:instrText xml:space="preserve"> PAGEREF _Toc441150815 \h </w:instrText>
        </w:r>
        <w:r w:rsidR="000A0C76">
          <w:rPr>
            <w:noProof/>
            <w:webHidden/>
          </w:rPr>
        </w:r>
        <w:r w:rsidR="000A0C76">
          <w:rPr>
            <w:noProof/>
            <w:webHidden/>
          </w:rPr>
          <w:fldChar w:fldCharType="separate"/>
        </w:r>
        <w:r w:rsidR="000A0C76">
          <w:rPr>
            <w:noProof/>
            <w:webHidden/>
          </w:rPr>
          <w:t>35</w:t>
        </w:r>
        <w:r w:rsidR="000A0C76">
          <w:rPr>
            <w:noProof/>
            <w:webHidden/>
          </w:rPr>
          <w:fldChar w:fldCharType="end"/>
        </w:r>
      </w:hyperlink>
    </w:p>
    <w:p w14:paraId="35C1C8E6" w14:textId="77777777" w:rsidR="00A56611" w:rsidRDefault="00B51C89" w:rsidP="00B51C89">
      <w:pPr>
        <w:sectPr w:rsidR="00A56611" w:rsidSect="00B163C0">
          <w:footerReference w:type="default" r:id="rId15"/>
          <w:pgSz w:w="11906" w:h="16838" w:code="9"/>
          <w:pgMar w:top="993" w:right="1134" w:bottom="1702" w:left="1134" w:header="567" w:footer="326" w:gutter="0"/>
          <w:cols w:space="720"/>
          <w:docGrid w:linePitch="326"/>
        </w:sectPr>
      </w:pPr>
      <w:r>
        <w:fldChar w:fldCharType="end"/>
      </w:r>
      <w:bookmarkEnd w:id="6"/>
      <w:bookmarkEnd w:id="7"/>
      <w:bookmarkEnd w:id="8"/>
    </w:p>
    <w:p w14:paraId="5106D474" w14:textId="5BB0D032" w:rsidR="0090484D" w:rsidRDefault="00EE0267" w:rsidP="0035369B">
      <w:pPr>
        <w:pStyle w:val="Heading1"/>
      </w:pPr>
      <w:bookmarkStart w:id="9" w:name="_Toc441149029"/>
      <w:bookmarkStart w:id="10" w:name="_Toc441150784"/>
      <w:r>
        <w:lastRenderedPageBreak/>
        <w:t xml:space="preserve">Executive </w:t>
      </w:r>
      <w:r w:rsidR="00781D82">
        <w:t>Summary</w:t>
      </w:r>
      <w:bookmarkEnd w:id="9"/>
      <w:bookmarkEnd w:id="10"/>
    </w:p>
    <w:p w14:paraId="5106D475" w14:textId="77777777" w:rsidR="003E5E46" w:rsidRDefault="00A32180" w:rsidP="00E539D1">
      <w:r>
        <w:t>Nillumbik Shire Council is responsible for the management of 9</w:t>
      </w:r>
      <w:r w:rsidR="00A30415">
        <w:t>9</w:t>
      </w:r>
      <w:r>
        <w:t xml:space="preserve"> </w:t>
      </w:r>
      <w:r w:rsidR="00E539D1">
        <w:t>bushland and wetland</w:t>
      </w:r>
      <w:r>
        <w:t xml:space="preserve"> reserves covering an area of </w:t>
      </w:r>
      <w:r w:rsidR="00A30415">
        <w:t xml:space="preserve">495 </w:t>
      </w:r>
      <w:r>
        <w:t xml:space="preserve">hectares.  </w:t>
      </w:r>
      <w:r w:rsidR="003E5E46">
        <w:t xml:space="preserve">The primary </w:t>
      </w:r>
      <w:r w:rsidR="00E039C3">
        <w:t xml:space="preserve">purpose </w:t>
      </w:r>
      <w:r w:rsidR="003E5E46">
        <w:t xml:space="preserve">of these reserves is for </w:t>
      </w:r>
      <w:r w:rsidR="00E039C3">
        <w:t xml:space="preserve">the </w:t>
      </w:r>
      <w:r w:rsidR="003E5E46">
        <w:t>conservation</w:t>
      </w:r>
      <w:r w:rsidR="00E039C3">
        <w:t xml:space="preserve"> of natural </w:t>
      </w:r>
      <w:r w:rsidR="00EE0267">
        <w:t>values;</w:t>
      </w:r>
      <w:r w:rsidR="003E5E46">
        <w:t xml:space="preserve"> however they are a</w:t>
      </w:r>
      <w:r w:rsidR="009D2670">
        <w:t xml:space="preserve">lso important from a social, </w:t>
      </w:r>
      <w:r w:rsidR="00444AC3">
        <w:t xml:space="preserve">recreational, </w:t>
      </w:r>
      <w:r w:rsidR="003E5E46">
        <w:t xml:space="preserve">cultural </w:t>
      </w:r>
      <w:r w:rsidR="009D2670">
        <w:t xml:space="preserve">and historical </w:t>
      </w:r>
      <w:r w:rsidR="00EE0267">
        <w:t>perspective</w:t>
      </w:r>
      <w:r w:rsidR="003E5E46">
        <w:t>.</w:t>
      </w:r>
      <w:r w:rsidR="009D2670">
        <w:t xml:space="preserve"> These reserves are home to an array of native plants and animals, and often provide the last remaining refuges for threatened and endangered species in a fragmented landscape.</w:t>
      </w:r>
    </w:p>
    <w:p w14:paraId="5106D476" w14:textId="77777777" w:rsidR="00E539D1" w:rsidRDefault="00E539D1" w:rsidP="00E539D1">
      <w:r>
        <w:t xml:space="preserve">The significance of these reserves is under constant threat from a range of processes such as weed invasion, predation by and competition with pest animals, pressure from residential development, altered fire regimes and habitat destruction. </w:t>
      </w:r>
    </w:p>
    <w:p w14:paraId="5106D477" w14:textId="77777777" w:rsidR="00E539D1" w:rsidRDefault="00E539D1" w:rsidP="00E539D1">
      <w:r>
        <w:t xml:space="preserve">On an annual basis Council develops works programs for a number of these reserves including activities such as weed control, revegetation, fire prevention, trail maintenance, fencing and pest animal management to protect and enhance their biodiversity and community values. </w:t>
      </w:r>
    </w:p>
    <w:p w14:paraId="5106D478" w14:textId="6503FDF5" w:rsidR="00E539D1" w:rsidRDefault="00E539D1" w:rsidP="00E539D1">
      <w:r>
        <w:t xml:space="preserve">Historically these annual works programs have been developed in response to a range of factors such as community expectations and pressures, management of threatened species, presence of threatening processes or the presence of an active Friends Group.  </w:t>
      </w:r>
    </w:p>
    <w:p w14:paraId="5106D479" w14:textId="77777777" w:rsidR="00E539D1" w:rsidRDefault="00E539D1" w:rsidP="00E539D1">
      <w:pPr>
        <w:tabs>
          <w:tab w:val="num" w:pos="567"/>
        </w:tabs>
      </w:pPr>
      <w:r>
        <w:t xml:space="preserve">However with limited budget and resources, a more strategic and consistent process is required to ensure that Council’s bushland and wetland reserves are managed for their long-term sustainability, on-ground actions are prioritised and that Council’s resources are used efficiently and effectively. </w:t>
      </w:r>
    </w:p>
    <w:p w14:paraId="5106D47A" w14:textId="77777777" w:rsidR="00781D82" w:rsidRPr="00CB1EB0" w:rsidRDefault="00781D82" w:rsidP="00E539D1">
      <w:pPr>
        <w:rPr>
          <w:lang w:val="en"/>
        </w:rPr>
      </w:pPr>
      <w:r w:rsidRPr="00CB1EB0">
        <w:rPr>
          <w:lang w:val="en"/>
        </w:rPr>
        <w:t xml:space="preserve">These </w:t>
      </w:r>
      <w:r w:rsidR="00A32180">
        <w:rPr>
          <w:lang w:val="en"/>
        </w:rPr>
        <w:t>guidelines</w:t>
      </w:r>
      <w:r w:rsidRPr="00CB1EB0">
        <w:rPr>
          <w:lang w:val="en"/>
        </w:rPr>
        <w:t xml:space="preserve"> </w:t>
      </w:r>
      <w:r w:rsidR="006737F3">
        <w:rPr>
          <w:lang w:val="en"/>
        </w:rPr>
        <w:t>will</w:t>
      </w:r>
      <w:r w:rsidRPr="00CB1EB0">
        <w:rPr>
          <w:lang w:val="en"/>
        </w:rPr>
        <w:t xml:space="preserve"> assist </w:t>
      </w:r>
      <w:r w:rsidR="003A78E0">
        <w:rPr>
          <w:lang w:val="en"/>
        </w:rPr>
        <w:t>Council</w:t>
      </w:r>
      <w:r w:rsidR="00E36474">
        <w:rPr>
          <w:lang w:val="en"/>
        </w:rPr>
        <w:t xml:space="preserve"> </w:t>
      </w:r>
      <w:r w:rsidRPr="00CB1EB0">
        <w:rPr>
          <w:lang w:val="en"/>
        </w:rPr>
        <w:t xml:space="preserve">to holistically plan management actions by ensuring that reserves are </w:t>
      </w:r>
      <w:r w:rsidRPr="00E15C52">
        <w:t>prioritised</w:t>
      </w:r>
      <w:r w:rsidRPr="00CB1EB0">
        <w:rPr>
          <w:lang w:val="en"/>
        </w:rPr>
        <w:t xml:space="preserve"> for management according to their biodiversity</w:t>
      </w:r>
      <w:r w:rsidR="003A78E0">
        <w:rPr>
          <w:lang w:val="en"/>
        </w:rPr>
        <w:t>, social and cultural</w:t>
      </w:r>
      <w:r w:rsidRPr="00CB1EB0">
        <w:rPr>
          <w:lang w:val="en"/>
        </w:rPr>
        <w:t xml:space="preserve"> values, the threats that</w:t>
      </w:r>
      <w:r w:rsidR="00E539D1">
        <w:rPr>
          <w:lang w:val="en"/>
        </w:rPr>
        <w:t xml:space="preserve"> may impact upon them and that Council’s</w:t>
      </w:r>
      <w:r w:rsidRPr="00CB1EB0">
        <w:rPr>
          <w:lang w:val="en"/>
        </w:rPr>
        <w:t xml:space="preserve"> finite resources are used to achieve best long-term outcomes.</w:t>
      </w:r>
      <w:r w:rsidR="00E36474">
        <w:rPr>
          <w:lang w:val="en"/>
        </w:rPr>
        <w:t xml:space="preserve"> </w:t>
      </w:r>
    </w:p>
    <w:p w14:paraId="0D02717D" w14:textId="77777777" w:rsidR="00E8169A" w:rsidRDefault="009D2670" w:rsidP="00E8169A">
      <w:r>
        <w:t xml:space="preserve">These guidelines also establish </w:t>
      </w:r>
      <w:r w:rsidR="003A78E0">
        <w:t>a</w:t>
      </w:r>
      <w:r>
        <w:t xml:space="preserve"> </w:t>
      </w:r>
      <w:r w:rsidR="006737F3">
        <w:t>l</w:t>
      </w:r>
      <w:r w:rsidR="00F65466">
        <w:t>evel of service</w:t>
      </w:r>
      <w:r>
        <w:t xml:space="preserve"> for the management of </w:t>
      </w:r>
      <w:r w:rsidR="003A78E0">
        <w:t xml:space="preserve">these </w:t>
      </w:r>
      <w:r>
        <w:t xml:space="preserve">reserves, as well as providing a uniform methodology for Council officers to plan and implement on-ground conservation programs. </w:t>
      </w:r>
      <w:r w:rsidR="005A3A3E">
        <w:t xml:space="preserve"> </w:t>
      </w:r>
    </w:p>
    <w:p w14:paraId="5106D47F" w14:textId="31C88661" w:rsidR="008A7268" w:rsidRDefault="00781D82" w:rsidP="00E8169A">
      <w:pPr>
        <w:pStyle w:val="Heading1"/>
      </w:pPr>
      <w:bookmarkStart w:id="11" w:name="_Toc441149030"/>
      <w:bookmarkStart w:id="12" w:name="_Toc441150785"/>
      <w:r>
        <w:t>Introduction</w:t>
      </w:r>
      <w:bookmarkEnd w:id="11"/>
      <w:bookmarkEnd w:id="12"/>
    </w:p>
    <w:p w14:paraId="5106D480" w14:textId="77777777" w:rsidR="00781D82" w:rsidRDefault="000A4855" w:rsidP="00781D82">
      <w:pPr>
        <w:pStyle w:val="Heading2"/>
      </w:pPr>
      <w:bookmarkStart w:id="13" w:name="_Toc408564870"/>
      <w:bookmarkStart w:id="14" w:name="_Toc441149031"/>
      <w:bookmarkStart w:id="15" w:name="_Toc441150786"/>
      <w:r>
        <w:t>Council’s Bushland Reserves</w:t>
      </w:r>
      <w:bookmarkEnd w:id="13"/>
      <w:bookmarkEnd w:id="14"/>
      <w:bookmarkEnd w:id="15"/>
    </w:p>
    <w:p w14:paraId="5106D481" w14:textId="72D90C63" w:rsidR="00E039C3" w:rsidRPr="00005D9F" w:rsidRDefault="001415BE" w:rsidP="00E039C3">
      <w:pPr>
        <w:rPr>
          <w:rFonts w:eastAsiaTheme="minorHAnsi" w:cs="Arial"/>
          <w:color w:val="000000" w:themeColor="text1"/>
          <w:szCs w:val="24"/>
          <w:lang w:eastAsia="en-US"/>
        </w:rPr>
      </w:pPr>
      <w:r w:rsidRPr="00005D9F">
        <w:rPr>
          <w:rFonts w:eastAsiaTheme="minorHAnsi" w:cs="Arial"/>
          <w:color w:val="000000" w:themeColor="text1"/>
          <w:szCs w:val="24"/>
          <w:lang w:eastAsia="en-US"/>
        </w:rPr>
        <w:t xml:space="preserve">Nillumbik Shire Council </w:t>
      </w:r>
      <w:r w:rsidR="00781D82" w:rsidRPr="00005D9F">
        <w:rPr>
          <w:rFonts w:eastAsiaTheme="minorHAnsi" w:cs="Arial"/>
          <w:color w:val="000000" w:themeColor="text1"/>
          <w:szCs w:val="24"/>
          <w:lang w:eastAsia="en-US"/>
        </w:rPr>
        <w:t xml:space="preserve">is responsible for </w:t>
      </w:r>
      <w:r w:rsidRPr="00005D9F">
        <w:rPr>
          <w:rFonts w:eastAsiaTheme="minorHAnsi" w:cs="Arial"/>
          <w:color w:val="000000" w:themeColor="text1"/>
          <w:szCs w:val="24"/>
          <w:lang w:eastAsia="en-US"/>
        </w:rPr>
        <w:t xml:space="preserve">the management of </w:t>
      </w:r>
      <w:r w:rsidR="00781D82" w:rsidRPr="00005D9F">
        <w:rPr>
          <w:rFonts w:eastAsiaTheme="minorHAnsi" w:cs="Arial"/>
          <w:color w:val="000000" w:themeColor="text1"/>
          <w:szCs w:val="24"/>
          <w:lang w:eastAsia="en-US"/>
        </w:rPr>
        <w:t>9</w:t>
      </w:r>
      <w:r w:rsidR="00A30415" w:rsidRPr="00005D9F">
        <w:rPr>
          <w:rFonts w:eastAsiaTheme="minorHAnsi" w:cs="Arial"/>
          <w:color w:val="000000" w:themeColor="text1"/>
          <w:szCs w:val="24"/>
          <w:lang w:eastAsia="en-US"/>
        </w:rPr>
        <w:t>9</w:t>
      </w:r>
      <w:r w:rsidR="00781D82" w:rsidRPr="00005D9F">
        <w:rPr>
          <w:rFonts w:eastAsiaTheme="minorHAnsi" w:cs="Arial"/>
          <w:color w:val="000000" w:themeColor="text1"/>
          <w:szCs w:val="24"/>
          <w:lang w:eastAsia="en-US"/>
        </w:rPr>
        <w:t xml:space="preserve"> environmentally significant </w:t>
      </w:r>
      <w:r w:rsidRPr="00005D9F">
        <w:rPr>
          <w:rFonts w:eastAsiaTheme="minorHAnsi" w:cs="Arial"/>
          <w:color w:val="000000" w:themeColor="text1"/>
          <w:szCs w:val="24"/>
          <w:lang w:eastAsia="en-US"/>
        </w:rPr>
        <w:t xml:space="preserve">or bushland </w:t>
      </w:r>
      <w:r w:rsidR="00A30415" w:rsidRPr="00005D9F">
        <w:rPr>
          <w:rFonts w:eastAsiaTheme="minorHAnsi" w:cs="Arial"/>
          <w:color w:val="000000" w:themeColor="text1"/>
          <w:szCs w:val="24"/>
          <w:lang w:eastAsia="en-US"/>
        </w:rPr>
        <w:t xml:space="preserve">and wetland </w:t>
      </w:r>
      <w:r w:rsidR="00781D82" w:rsidRPr="00005D9F">
        <w:rPr>
          <w:rFonts w:eastAsiaTheme="minorHAnsi" w:cs="Arial"/>
          <w:color w:val="000000" w:themeColor="text1"/>
          <w:szCs w:val="24"/>
          <w:lang w:eastAsia="en-US"/>
        </w:rPr>
        <w:t>reserves</w:t>
      </w:r>
      <w:r w:rsidRPr="00005D9F">
        <w:rPr>
          <w:rFonts w:eastAsiaTheme="minorHAnsi" w:cs="Arial"/>
          <w:color w:val="000000" w:themeColor="text1"/>
          <w:szCs w:val="24"/>
          <w:lang w:eastAsia="en-US"/>
        </w:rPr>
        <w:t xml:space="preserve"> covering an area of </w:t>
      </w:r>
      <w:r w:rsidR="00A30415" w:rsidRPr="00005D9F">
        <w:rPr>
          <w:rFonts w:eastAsiaTheme="minorHAnsi" w:cs="Arial"/>
          <w:color w:val="000000" w:themeColor="text1"/>
          <w:szCs w:val="24"/>
          <w:lang w:eastAsia="en-US"/>
        </w:rPr>
        <w:t>495</w:t>
      </w:r>
      <w:r w:rsidR="00781D82" w:rsidRPr="00005D9F">
        <w:rPr>
          <w:rFonts w:eastAsiaTheme="minorHAnsi" w:cs="Arial"/>
          <w:color w:val="000000" w:themeColor="text1"/>
          <w:szCs w:val="24"/>
          <w:lang w:eastAsia="en-US"/>
        </w:rPr>
        <w:t xml:space="preserve"> </w:t>
      </w:r>
      <w:r w:rsidR="008B63C6" w:rsidRPr="00005D9F">
        <w:rPr>
          <w:rFonts w:eastAsiaTheme="minorHAnsi" w:cs="Arial"/>
          <w:color w:val="000000" w:themeColor="text1"/>
          <w:szCs w:val="24"/>
          <w:lang w:eastAsia="en-US"/>
        </w:rPr>
        <w:t>hectares</w:t>
      </w:r>
      <w:r w:rsidR="00E12954">
        <w:rPr>
          <w:rFonts w:eastAsiaTheme="minorHAnsi" w:cs="Arial"/>
          <w:color w:val="000000" w:themeColor="text1"/>
          <w:szCs w:val="24"/>
          <w:lang w:eastAsia="en-US"/>
        </w:rPr>
        <w:t>.</w:t>
      </w:r>
      <w:r w:rsidR="008B63C6" w:rsidRPr="00005D9F">
        <w:rPr>
          <w:rFonts w:eastAsiaTheme="minorHAnsi" w:cs="Arial"/>
          <w:color w:val="000000" w:themeColor="text1"/>
          <w:szCs w:val="24"/>
          <w:lang w:eastAsia="en-US"/>
        </w:rPr>
        <w:t xml:space="preserve"> </w:t>
      </w:r>
      <w:r w:rsidR="00E039C3" w:rsidRPr="00005D9F">
        <w:rPr>
          <w:rFonts w:eastAsiaTheme="minorHAnsi" w:cs="Arial"/>
          <w:color w:val="000000" w:themeColor="text1"/>
          <w:szCs w:val="24"/>
          <w:lang w:eastAsia="en-US"/>
        </w:rPr>
        <w:t xml:space="preserve">Council’s bushland </w:t>
      </w:r>
      <w:r w:rsidR="00A30415" w:rsidRPr="00005D9F">
        <w:rPr>
          <w:rFonts w:eastAsiaTheme="minorHAnsi" w:cs="Arial"/>
          <w:color w:val="000000" w:themeColor="text1"/>
          <w:szCs w:val="24"/>
          <w:lang w:eastAsia="en-US"/>
        </w:rPr>
        <w:t xml:space="preserve">and wetland </w:t>
      </w:r>
      <w:r w:rsidR="00E039C3" w:rsidRPr="00005D9F">
        <w:rPr>
          <w:rFonts w:eastAsiaTheme="minorHAnsi" w:cs="Arial"/>
          <w:color w:val="000000" w:themeColor="text1"/>
          <w:szCs w:val="24"/>
          <w:lang w:eastAsia="en-US"/>
        </w:rPr>
        <w:t>reserves are located on both Council freehold land and Crown Land Reserves where Council is the Committee of Management.</w:t>
      </w:r>
    </w:p>
    <w:p w14:paraId="5106D483" w14:textId="23BF84BA" w:rsidR="00781D82" w:rsidRPr="00005D9F" w:rsidRDefault="001415BE" w:rsidP="00835F78">
      <w:pPr>
        <w:rPr>
          <w:rFonts w:eastAsiaTheme="minorHAnsi" w:cs="Arial"/>
          <w:color w:val="000000" w:themeColor="text1"/>
          <w:szCs w:val="24"/>
          <w:lang w:eastAsia="en-US"/>
        </w:rPr>
      </w:pPr>
      <w:r w:rsidRPr="00005D9F">
        <w:rPr>
          <w:rFonts w:eastAsiaTheme="minorHAnsi" w:cs="Arial"/>
          <w:color w:val="000000" w:themeColor="text1"/>
          <w:szCs w:val="24"/>
          <w:lang w:eastAsia="en-US"/>
        </w:rPr>
        <w:t>These reserves</w:t>
      </w:r>
      <w:r w:rsidR="00781D82" w:rsidRPr="00005D9F">
        <w:rPr>
          <w:rFonts w:eastAsiaTheme="minorHAnsi" w:cs="Arial"/>
          <w:color w:val="000000" w:themeColor="text1"/>
          <w:szCs w:val="24"/>
          <w:lang w:eastAsia="en-US"/>
        </w:rPr>
        <w:t xml:space="preserve"> </w:t>
      </w:r>
      <w:r w:rsidR="00A32180" w:rsidRPr="00005D9F">
        <w:rPr>
          <w:rFonts w:eastAsiaTheme="minorHAnsi" w:cs="Arial"/>
          <w:color w:val="000000" w:themeColor="text1"/>
          <w:szCs w:val="24"/>
          <w:lang w:eastAsia="en-US"/>
        </w:rPr>
        <w:t>cover</w:t>
      </w:r>
      <w:r w:rsidR="00835F78" w:rsidRPr="00005D9F">
        <w:rPr>
          <w:rFonts w:eastAsiaTheme="minorHAnsi" w:cs="Arial"/>
          <w:color w:val="000000" w:themeColor="text1"/>
          <w:szCs w:val="24"/>
          <w:lang w:eastAsia="en-US"/>
        </w:rPr>
        <w:t xml:space="preserve"> a diverse </w:t>
      </w:r>
      <w:r w:rsidR="00781D82" w:rsidRPr="00005D9F">
        <w:rPr>
          <w:rFonts w:eastAsiaTheme="minorHAnsi" w:cs="Arial"/>
          <w:color w:val="000000" w:themeColor="text1"/>
          <w:szCs w:val="24"/>
          <w:lang w:eastAsia="en-US"/>
        </w:rPr>
        <w:t>rang</w:t>
      </w:r>
      <w:r w:rsidRPr="00005D9F">
        <w:rPr>
          <w:rFonts w:eastAsiaTheme="minorHAnsi" w:cs="Arial"/>
          <w:color w:val="000000" w:themeColor="text1"/>
          <w:szCs w:val="24"/>
          <w:lang w:eastAsia="en-US"/>
        </w:rPr>
        <w:t>e</w:t>
      </w:r>
      <w:r w:rsidR="00781D82" w:rsidRPr="00005D9F">
        <w:rPr>
          <w:rFonts w:eastAsiaTheme="minorHAnsi" w:cs="Arial"/>
          <w:color w:val="000000" w:themeColor="text1"/>
          <w:szCs w:val="24"/>
          <w:lang w:eastAsia="en-US"/>
        </w:rPr>
        <w:t xml:space="preserve"> </w:t>
      </w:r>
      <w:r w:rsidR="00835F78" w:rsidRPr="00005D9F">
        <w:rPr>
          <w:rFonts w:eastAsiaTheme="minorHAnsi" w:cs="Arial"/>
          <w:color w:val="000000" w:themeColor="text1"/>
          <w:szCs w:val="24"/>
          <w:lang w:eastAsia="en-US"/>
        </w:rPr>
        <w:t xml:space="preserve">of habitats </w:t>
      </w:r>
      <w:r w:rsidR="00781D82" w:rsidRPr="00005D9F">
        <w:rPr>
          <w:rFonts w:eastAsiaTheme="minorHAnsi" w:cs="Arial"/>
          <w:color w:val="000000" w:themeColor="text1"/>
          <w:szCs w:val="24"/>
          <w:lang w:eastAsia="en-US"/>
        </w:rPr>
        <w:t xml:space="preserve">from degraded urban blocks to </w:t>
      </w:r>
      <w:r w:rsidR="00E15C52" w:rsidRPr="00005D9F">
        <w:rPr>
          <w:rFonts w:eastAsiaTheme="minorHAnsi" w:cs="Arial"/>
          <w:color w:val="000000" w:themeColor="text1"/>
          <w:szCs w:val="24"/>
          <w:lang w:eastAsia="en-US"/>
        </w:rPr>
        <w:t>remnant</w:t>
      </w:r>
      <w:r w:rsidR="00781D82" w:rsidRPr="00005D9F">
        <w:rPr>
          <w:rFonts w:eastAsiaTheme="minorHAnsi" w:cs="Arial"/>
          <w:color w:val="000000" w:themeColor="text1"/>
          <w:szCs w:val="24"/>
          <w:lang w:eastAsia="en-US"/>
        </w:rPr>
        <w:t xml:space="preserve"> bushland </w:t>
      </w:r>
      <w:r w:rsidR="000A4855" w:rsidRPr="00005D9F">
        <w:rPr>
          <w:rFonts w:eastAsiaTheme="minorHAnsi" w:cs="Arial"/>
          <w:color w:val="000000" w:themeColor="text1"/>
          <w:szCs w:val="24"/>
          <w:lang w:eastAsia="en-US"/>
        </w:rPr>
        <w:t>across</w:t>
      </w:r>
      <w:r w:rsidRPr="00005D9F">
        <w:rPr>
          <w:rFonts w:eastAsiaTheme="minorHAnsi" w:cs="Arial"/>
          <w:color w:val="000000" w:themeColor="text1"/>
          <w:szCs w:val="24"/>
          <w:lang w:eastAsia="en-US"/>
        </w:rPr>
        <w:t xml:space="preserve"> Nillumbik’s</w:t>
      </w:r>
      <w:r w:rsidR="000A4855" w:rsidRPr="00005D9F">
        <w:rPr>
          <w:rFonts w:eastAsiaTheme="minorHAnsi" w:cs="Arial"/>
          <w:color w:val="000000" w:themeColor="text1"/>
          <w:szCs w:val="24"/>
          <w:lang w:eastAsia="en-US"/>
        </w:rPr>
        <w:t xml:space="preserve"> peri-urban landscape</w:t>
      </w:r>
      <w:r w:rsidR="00781D82" w:rsidRPr="00005D9F">
        <w:rPr>
          <w:rFonts w:eastAsiaTheme="minorHAnsi" w:cs="Arial"/>
          <w:color w:val="000000" w:themeColor="text1"/>
          <w:szCs w:val="24"/>
          <w:lang w:eastAsia="en-US"/>
        </w:rPr>
        <w:t xml:space="preserve">. </w:t>
      </w:r>
      <w:r w:rsidR="00E539D1" w:rsidRPr="00005D9F">
        <w:rPr>
          <w:rFonts w:eastAsiaTheme="minorHAnsi" w:cs="Arial"/>
          <w:color w:val="000000" w:themeColor="text1"/>
          <w:szCs w:val="24"/>
          <w:lang w:eastAsia="en-US"/>
        </w:rPr>
        <w:t xml:space="preserve">Many of these bushland and wetland reserves are also connected with areas of open space such as ovals or recreational trails. </w:t>
      </w:r>
      <w:r w:rsidRPr="00005D9F">
        <w:rPr>
          <w:rFonts w:eastAsiaTheme="minorHAnsi" w:cs="Arial"/>
          <w:color w:val="000000" w:themeColor="text1"/>
          <w:szCs w:val="24"/>
          <w:lang w:eastAsia="en-US"/>
        </w:rPr>
        <w:t>Council also provides on-going support for</w:t>
      </w:r>
      <w:r w:rsidR="007C1E76" w:rsidRPr="00005D9F">
        <w:rPr>
          <w:rFonts w:eastAsiaTheme="minorHAnsi" w:cs="Arial"/>
          <w:color w:val="000000" w:themeColor="text1"/>
          <w:szCs w:val="24"/>
          <w:lang w:eastAsia="en-US"/>
        </w:rPr>
        <w:t xml:space="preserve"> 21</w:t>
      </w:r>
      <w:r w:rsidR="00781D82" w:rsidRPr="00005D9F">
        <w:rPr>
          <w:rFonts w:eastAsiaTheme="minorHAnsi" w:cs="Arial"/>
          <w:color w:val="000000" w:themeColor="text1"/>
          <w:szCs w:val="24"/>
          <w:lang w:eastAsia="en-US"/>
        </w:rPr>
        <w:t xml:space="preserve"> Friends Groups working throughout the Shire on Council-managed reserves</w:t>
      </w:r>
      <w:r w:rsidR="00E12954">
        <w:rPr>
          <w:rFonts w:eastAsiaTheme="minorHAnsi" w:cs="Arial"/>
          <w:color w:val="000000" w:themeColor="text1"/>
          <w:szCs w:val="24"/>
          <w:lang w:eastAsia="en-US"/>
        </w:rPr>
        <w:t>.</w:t>
      </w:r>
      <w:r w:rsidR="00E539D1" w:rsidRPr="00005D9F">
        <w:rPr>
          <w:rFonts w:eastAsiaTheme="minorHAnsi" w:cs="Arial"/>
          <w:color w:val="000000" w:themeColor="text1"/>
          <w:szCs w:val="24"/>
          <w:lang w:eastAsia="en-US"/>
        </w:rPr>
        <w:t xml:space="preserve"> </w:t>
      </w:r>
    </w:p>
    <w:p w14:paraId="5106D485" w14:textId="191DE60A" w:rsidR="00DA61F7" w:rsidRPr="00005D9F" w:rsidRDefault="008927DF" w:rsidP="00DA61F7">
      <w:pPr>
        <w:rPr>
          <w:rFonts w:eastAsiaTheme="minorHAnsi" w:cs="Arial"/>
          <w:color w:val="000000" w:themeColor="text1"/>
          <w:szCs w:val="24"/>
          <w:lang w:eastAsia="en-US"/>
        </w:rPr>
      </w:pPr>
      <w:r w:rsidRPr="00005D9F">
        <w:rPr>
          <w:rFonts w:eastAsiaTheme="minorHAnsi" w:cs="Arial"/>
          <w:color w:val="000000" w:themeColor="text1"/>
          <w:szCs w:val="24"/>
          <w:lang w:eastAsia="en-US"/>
        </w:rPr>
        <w:t>Nillumbik’s bushland reserves are all located within the Highlands</w:t>
      </w:r>
      <w:r w:rsidR="00E12954">
        <w:rPr>
          <w:rFonts w:eastAsiaTheme="minorHAnsi" w:cs="Arial"/>
          <w:color w:val="000000" w:themeColor="text1"/>
          <w:szCs w:val="24"/>
          <w:lang w:eastAsia="en-US"/>
        </w:rPr>
        <w:t xml:space="preserve"> Southern Fall</w:t>
      </w:r>
      <w:r w:rsidR="00DA61F7" w:rsidRPr="00005D9F">
        <w:rPr>
          <w:rFonts w:eastAsiaTheme="minorHAnsi" w:cs="Arial"/>
          <w:color w:val="000000" w:themeColor="text1"/>
          <w:szCs w:val="24"/>
          <w:lang w:eastAsia="en-US"/>
        </w:rPr>
        <w:t xml:space="preserve"> Bioregion</w:t>
      </w:r>
      <w:r w:rsidR="00E15C52" w:rsidRPr="00005D9F">
        <w:rPr>
          <w:rFonts w:eastAsiaTheme="minorHAnsi" w:cs="Arial"/>
          <w:color w:val="000000" w:themeColor="text1"/>
          <w:szCs w:val="24"/>
          <w:lang w:eastAsia="en-US"/>
        </w:rPr>
        <w:t xml:space="preserve">. </w:t>
      </w:r>
      <w:r w:rsidR="00DA61F7" w:rsidRPr="00005D9F">
        <w:rPr>
          <w:rFonts w:eastAsiaTheme="minorHAnsi" w:cs="Arial"/>
          <w:color w:val="000000" w:themeColor="text1"/>
          <w:szCs w:val="24"/>
          <w:lang w:eastAsia="en-US"/>
        </w:rPr>
        <w:t>The H</w:t>
      </w:r>
      <w:r w:rsidR="00E12954">
        <w:rPr>
          <w:rFonts w:eastAsiaTheme="minorHAnsi" w:cs="Arial"/>
          <w:color w:val="000000" w:themeColor="text1"/>
          <w:szCs w:val="24"/>
          <w:lang w:eastAsia="en-US"/>
        </w:rPr>
        <w:t xml:space="preserve">ighlands </w:t>
      </w:r>
      <w:r w:rsidR="00DA61F7" w:rsidRPr="00005D9F">
        <w:rPr>
          <w:rFonts w:eastAsiaTheme="minorHAnsi" w:cs="Arial"/>
          <w:color w:val="000000" w:themeColor="text1"/>
          <w:szCs w:val="24"/>
          <w:lang w:eastAsia="en-US"/>
        </w:rPr>
        <w:t>S</w:t>
      </w:r>
      <w:r w:rsidR="00E12954">
        <w:rPr>
          <w:rFonts w:eastAsiaTheme="minorHAnsi" w:cs="Arial"/>
          <w:color w:val="000000" w:themeColor="text1"/>
          <w:szCs w:val="24"/>
          <w:lang w:eastAsia="en-US"/>
        </w:rPr>
        <w:t xml:space="preserve">outhern </w:t>
      </w:r>
      <w:r w:rsidR="00DA61F7" w:rsidRPr="00005D9F">
        <w:rPr>
          <w:rFonts w:eastAsiaTheme="minorHAnsi" w:cs="Arial"/>
          <w:color w:val="000000" w:themeColor="text1"/>
          <w:szCs w:val="24"/>
          <w:lang w:eastAsia="en-US"/>
        </w:rPr>
        <w:t>F</w:t>
      </w:r>
      <w:r w:rsidR="00E12954">
        <w:rPr>
          <w:rFonts w:eastAsiaTheme="minorHAnsi" w:cs="Arial"/>
          <w:color w:val="000000" w:themeColor="text1"/>
          <w:szCs w:val="24"/>
          <w:lang w:eastAsia="en-US"/>
        </w:rPr>
        <w:t>all</w:t>
      </w:r>
      <w:r w:rsidR="00DA61F7" w:rsidRPr="00005D9F">
        <w:rPr>
          <w:rFonts w:eastAsiaTheme="minorHAnsi" w:cs="Arial"/>
          <w:color w:val="000000" w:themeColor="text1"/>
          <w:szCs w:val="24"/>
          <w:lang w:eastAsia="en-US"/>
        </w:rPr>
        <w:t xml:space="preserve"> bioregion occurs through the foothills along the southern edges of the Great Dividing Range from Melbourne to East Gippsland and much of it is undeveloped areas of public land. This means that the Shire of Nillumbik is a developed area in a relatively undeveloped bioregion.</w:t>
      </w:r>
    </w:p>
    <w:p w14:paraId="5106D487" w14:textId="77777777" w:rsidR="00DA61F7" w:rsidRPr="00005D9F" w:rsidRDefault="00DA61F7" w:rsidP="00DA61F7">
      <w:pPr>
        <w:rPr>
          <w:rFonts w:eastAsiaTheme="minorHAnsi" w:cs="Arial"/>
          <w:color w:val="000000" w:themeColor="text1"/>
          <w:szCs w:val="24"/>
          <w:lang w:eastAsia="en-US"/>
        </w:rPr>
      </w:pPr>
      <w:r w:rsidRPr="00005D9F">
        <w:rPr>
          <w:rFonts w:eastAsiaTheme="minorHAnsi" w:cs="Arial"/>
          <w:color w:val="000000" w:themeColor="text1"/>
          <w:szCs w:val="24"/>
          <w:lang w:eastAsia="en-US"/>
        </w:rPr>
        <w:t xml:space="preserve">The local topography and soils of Nillumbik support indigenous vegetation that is predominantly of a forest type. The forests on the hills are typically drier and dominated by Box and Stringybark trees with an open, grassy understory. In the north of the Shire where altitude increases, vegetation is generally taller and denser. Therefore, a continuum exists from south to north, roughly consistent with rainfall and altitude where the vegetation changes from drier, grassy open forest towards taller denser forest with increased shrub and canopy vegetation. </w:t>
      </w:r>
    </w:p>
    <w:p w14:paraId="5106D489" w14:textId="77777777" w:rsidR="00DA61F7" w:rsidRPr="00005D9F" w:rsidRDefault="00DA61F7" w:rsidP="00DA61F7">
      <w:pPr>
        <w:rPr>
          <w:rFonts w:eastAsiaTheme="minorHAnsi" w:cs="Arial"/>
          <w:color w:val="000000" w:themeColor="text1"/>
          <w:szCs w:val="24"/>
          <w:lang w:eastAsia="en-US"/>
        </w:rPr>
      </w:pPr>
      <w:r w:rsidRPr="00005D9F">
        <w:rPr>
          <w:rFonts w:eastAsiaTheme="minorHAnsi" w:cs="Arial"/>
          <w:color w:val="000000" w:themeColor="text1"/>
          <w:szCs w:val="24"/>
          <w:lang w:eastAsia="en-US"/>
        </w:rPr>
        <w:t xml:space="preserve">Forests on the floodplains are dominated by Manna Gums and thicker riparian forest with more understorey trees and shrubs. Throughout </w:t>
      </w:r>
      <w:r w:rsidR="00444AC3" w:rsidRPr="00005D9F">
        <w:rPr>
          <w:rFonts w:eastAsiaTheme="minorHAnsi" w:cs="Arial"/>
          <w:color w:val="000000" w:themeColor="text1"/>
          <w:szCs w:val="24"/>
          <w:lang w:eastAsia="en-US"/>
        </w:rPr>
        <w:t xml:space="preserve">many parts of </w:t>
      </w:r>
      <w:r w:rsidRPr="00005D9F">
        <w:rPr>
          <w:rFonts w:eastAsiaTheme="minorHAnsi" w:cs="Arial"/>
          <w:color w:val="000000" w:themeColor="text1"/>
          <w:szCs w:val="24"/>
          <w:lang w:eastAsia="en-US"/>
        </w:rPr>
        <w:t xml:space="preserve">the Shire </w:t>
      </w:r>
      <w:r w:rsidR="00444AC3" w:rsidRPr="00005D9F">
        <w:rPr>
          <w:rFonts w:eastAsiaTheme="minorHAnsi" w:cs="Arial"/>
          <w:color w:val="000000" w:themeColor="text1"/>
          <w:szCs w:val="24"/>
          <w:lang w:eastAsia="en-US"/>
        </w:rPr>
        <w:t xml:space="preserve">such as Eltham, Diamond Creek and Greensborough, </w:t>
      </w:r>
      <w:r w:rsidRPr="00005D9F">
        <w:rPr>
          <w:rFonts w:eastAsiaTheme="minorHAnsi" w:cs="Arial"/>
          <w:color w:val="000000" w:themeColor="text1"/>
          <w:szCs w:val="24"/>
          <w:lang w:eastAsia="en-US"/>
        </w:rPr>
        <w:t>much of the original vegetation has been cleared leaving reserves and roadsides with many of the last remnants of the original vegetation of the area.</w:t>
      </w:r>
      <w:r w:rsidR="007C1E76" w:rsidRPr="00005D9F">
        <w:rPr>
          <w:rFonts w:eastAsiaTheme="minorHAnsi" w:cs="Arial"/>
          <w:color w:val="000000" w:themeColor="text1"/>
          <w:szCs w:val="24"/>
          <w:lang w:eastAsia="en-US"/>
        </w:rPr>
        <w:t xml:space="preserve"> However, in more rural parts of the Shire, bushland reserves often form habitat corridors </w:t>
      </w:r>
      <w:r w:rsidR="003E7077" w:rsidRPr="00005D9F">
        <w:rPr>
          <w:rFonts w:eastAsiaTheme="minorHAnsi" w:cs="Arial"/>
          <w:color w:val="000000" w:themeColor="text1"/>
          <w:szCs w:val="24"/>
          <w:lang w:eastAsia="en-US"/>
        </w:rPr>
        <w:t>when adjoining remnant vegetation on privately owned land or other publically owned land.</w:t>
      </w:r>
    </w:p>
    <w:p w14:paraId="5106D48B" w14:textId="3D1F8282" w:rsidR="008E1ABE" w:rsidRPr="00005D9F" w:rsidRDefault="008E1ABE" w:rsidP="008E1ABE">
      <w:pPr>
        <w:pStyle w:val="ListBullet"/>
        <w:numPr>
          <w:ilvl w:val="0"/>
          <w:numId w:val="0"/>
        </w:numPr>
        <w:contextualSpacing w:val="0"/>
        <w:rPr>
          <w:rFonts w:eastAsiaTheme="minorHAnsi" w:cs="Arial"/>
          <w:color w:val="000000" w:themeColor="text1"/>
          <w:lang w:eastAsia="en-US"/>
        </w:rPr>
      </w:pPr>
      <w:r w:rsidRPr="00005D9F">
        <w:rPr>
          <w:rFonts w:eastAsiaTheme="minorHAnsi" w:cs="Arial"/>
          <w:color w:val="000000" w:themeColor="text1"/>
          <w:lang w:eastAsia="en-US"/>
        </w:rPr>
        <w:t>The E</w:t>
      </w:r>
      <w:r w:rsidR="003E7077" w:rsidRPr="00005D9F">
        <w:rPr>
          <w:rFonts w:eastAsiaTheme="minorHAnsi" w:cs="Arial"/>
          <w:color w:val="000000" w:themeColor="text1"/>
          <w:lang w:eastAsia="en-US"/>
        </w:rPr>
        <w:t xml:space="preserve">cological </w:t>
      </w:r>
      <w:r w:rsidRPr="00005D9F">
        <w:rPr>
          <w:rFonts w:eastAsiaTheme="minorHAnsi" w:cs="Arial"/>
          <w:color w:val="000000" w:themeColor="text1"/>
          <w:lang w:eastAsia="en-US"/>
        </w:rPr>
        <w:t>V</w:t>
      </w:r>
      <w:r w:rsidR="003E7077" w:rsidRPr="00005D9F">
        <w:rPr>
          <w:rFonts w:eastAsiaTheme="minorHAnsi" w:cs="Arial"/>
          <w:color w:val="000000" w:themeColor="text1"/>
          <w:lang w:eastAsia="en-US"/>
        </w:rPr>
        <w:t xml:space="preserve">egetation </w:t>
      </w:r>
      <w:r w:rsidRPr="00005D9F">
        <w:rPr>
          <w:rFonts w:eastAsiaTheme="minorHAnsi" w:cs="Arial"/>
          <w:color w:val="000000" w:themeColor="text1"/>
          <w:lang w:eastAsia="en-US"/>
        </w:rPr>
        <w:t>C</w:t>
      </w:r>
      <w:r w:rsidR="003E7077" w:rsidRPr="00005D9F">
        <w:rPr>
          <w:rFonts w:eastAsiaTheme="minorHAnsi" w:cs="Arial"/>
          <w:color w:val="000000" w:themeColor="text1"/>
          <w:lang w:eastAsia="en-US"/>
        </w:rPr>
        <w:t xml:space="preserve">lasses </w:t>
      </w:r>
      <w:r w:rsidRPr="00005D9F">
        <w:rPr>
          <w:rFonts w:eastAsiaTheme="minorHAnsi" w:cs="Arial"/>
          <w:color w:val="000000" w:themeColor="text1"/>
          <w:lang w:eastAsia="en-US"/>
        </w:rPr>
        <w:t xml:space="preserve">most commonly found in Council’s bushland </w:t>
      </w:r>
      <w:r w:rsidR="003E7077" w:rsidRPr="00005D9F">
        <w:rPr>
          <w:rFonts w:eastAsiaTheme="minorHAnsi" w:cs="Arial"/>
          <w:color w:val="000000" w:themeColor="text1"/>
          <w:lang w:eastAsia="en-US"/>
        </w:rPr>
        <w:t xml:space="preserve"> and wetland </w:t>
      </w:r>
      <w:r w:rsidRPr="00005D9F">
        <w:rPr>
          <w:rFonts w:eastAsiaTheme="minorHAnsi" w:cs="Arial"/>
          <w:color w:val="000000" w:themeColor="text1"/>
          <w:lang w:eastAsia="en-US"/>
        </w:rPr>
        <w:t>reserves within the Shire are approximately consistent with those E</w:t>
      </w:r>
      <w:r w:rsidR="00E12954">
        <w:rPr>
          <w:rFonts w:eastAsiaTheme="minorHAnsi" w:cs="Arial"/>
          <w:color w:val="000000" w:themeColor="text1"/>
          <w:lang w:eastAsia="en-US"/>
        </w:rPr>
        <w:t xml:space="preserve">cological </w:t>
      </w:r>
      <w:r w:rsidRPr="00005D9F">
        <w:rPr>
          <w:rFonts w:eastAsiaTheme="minorHAnsi" w:cs="Arial"/>
          <w:color w:val="000000" w:themeColor="text1"/>
          <w:lang w:eastAsia="en-US"/>
        </w:rPr>
        <w:t>V</w:t>
      </w:r>
      <w:r w:rsidR="00E12954">
        <w:rPr>
          <w:rFonts w:eastAsiaTheme="minorHAnsi" w:cs="Arial"/>
          <w:color w:val="000000" w:themeColor="text1"/>
          <w:lang w:eastAsia="en-US"/>
        </w:rPr>
        <w:t xml:space="preserve">egetation </w:t>
      </w:r>
      <w:r w:rsidRPr="00005D9F">
        <w:rPr>
          <w:rFonts w:eastAsiaTheme="minorHAnsi" w:cs="Arial"/>
          <w:color w:val="000000" w:themeColor="text1"/>
          <w:lang w:eastAsia="en-US"/>
        </w:rPr>
        <w:t>C</w:t>
      </w:r>
      <w:r w:rsidR="00E12954">
        <w:rPr>
          <w:rFonts w:eastAsiaTheme="minorHAnsi" w:cs="Arial"/>
          <w:color w:val="000000" w:themeColor="text1"/>
          <w:lang w:eastAsia="en-US"/>
        </w:rPr>
        <w:t>lasse</w:t>
      </w:r>
      <w:r w:rsidRPr="00005D9F">
        <w:rPr>
          <w:rFonts w:eastAsiaTheme="minorHAnsi" w:cs="Arial"/>
          <w:color w:val="000000" w:themeColor="text1"/>
          <w:lang w:eastAsia="en-US"/>
        </w:rPr>
        <w:t>s most commonly occurring in the Shire inclu</w:t>
      </w:r>
      <w:r w:rsidR="00EE0267" w:rsidRPr="00005D9F">
        <w:rPr>
          <w:rFonts w:eastAsiaTheme="minorHAnsi" w:cs="Arial"/>
          <w:color w:val="000000" w:themeColor="text1"/>
          <w:lang w:eastAsia="en-US"/>
        </w:rPr>
        <w:t>ding, from most to least common:</w:t>
      </w:r>
    </w:p>
    <w:p w14:paraId="5106D48C" w14:textId="77777777" w:rsidR="008E1ABE" w:rsidRPr="00373146" w:rsidRDefault="008E1ABE"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sidRPr="00373146">
        <w:rPr>
          <w:rFonts w:cs="Arial"/>
          <w:szCs w:val="24"/>
        </w:rPr>
        <w:t>Grassy Dry Forest</w:t>
      </w:r>
    </w:p>
    <w:p w14:paraId="5106D48D" w14:textId="77777777" w:rsidR="008E1ABE" w:rsidRPr="00373146" w:rsidRDefault="008E1ABE"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sidRPr="00373146">
        <w:rPr>
          <w:rFonts w:cs="Arial"/>
          <w:szCs w:val="24"/>
        </w:rPr>
        <w:t>Valley Grassy Forest</w:t>
      </w:r>
    </w:p>
    <w:p w14:paraId="5106D48E" w14:textId="77777777" w:rsidR="008E1ABE" w:rsidRPr="00373146" w:rsidRDefault="008E1ABE"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sidRPr="00373146">
        <w:rPr>
          <w:rFonts w:cs="Arial"/>
          <w:szCs w:val="24"/>
        </w:rPr>
        <w:t>Herb-rich Foothill Forest</w:t>
      </w:r>
    </w:p>
    <w:p w14:paraId="5106D48F" w14:textId="77777777" w:rsidR="008E1ABE" w:rsidRPr="00373146" w:rsidRDefault="008E1ABE"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sidRPr="00373146">
        <w:rPr>
          <w:rFonts w:cs="Arial"/>
          <w:szCs w:val="24"/>
        </w:rPr>
        <w:t>Heathy Dry Forest</w:t>
      </w:r>
    </w:p>
    <w:p w14:paraId="5106D490" w14:textId="77777777" w:rsidR="008E1ABE" w:rsidRPr="00373146" w:rsidRDefault="008E1ABE"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sidRPr="00373146">
        <w:rPr>
          <w:rFonts w:cs="Arial"/>
          <w:szCs w:val="24"/>
        </w:rPr>
        <w:t>Riparian Forest</w:t>
      </w:r>
    </w:p>
    <w:p w14:paraId="5106D491" w14:textId="77777777" w:rsidR="00EE0267" w:rsidRPr="00373146" w:rsidRDefault="00EE0267"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sidRPr="00373146">
        <w:rPr>
          <w:rFonts w:cs="Arial"/>
          <w:szCs w:val="24"/>
        </w:rPr>
        <w:t>Box-Ironbark Forest</w:t>
      </w:r>
    </w:p>
    <w:p w14:paraId="5106D493" w14:textId="77777777" w:rsidR="00444AC3" w:rsidRDefault="00444AC3" w:rsidP="00444AC3">
      <w:r w:rsidRPr="00444AC3">
        <w:rPr>
          <w:rFonts w:cs="Arial"/>
          <w:szCs w:val="24"/>
        </w:rPr>
        <w:t xml:space="preserve">Bushland often refers to land </w:t>
      </w:r>
      <w:r w:rsidRPr="00444AC3">
        <w:rPr>
          <w:rFonts w:cs="Arial"/>
          <w:i/>
          <w:szCs w:val="24"/>
        </w:rPr>
        <w:t>which has vegetation that is either a remnant of the natural vegetation on the land or, if altered, is still representative of the structure and floristics of the native vegetation (</w:t>
      </w:r>
      <w:r w:rsidRPr="00444AC3">
        <w:rPr>
          <w:rFonts w:cs="Arial"/>
          <w:szCs w:val="24"/>
        </w:rPr>
        <w:t>Manningham 2012</w:t>
      </w:r>
      <w:r w:rsidRPr="00444AC3">
        <w:rPr>
          <w:rFonts w:cs="Arial"/>
          <w:i/>
          <w:szCs w:val="24"/>
        </w:rPr>
        <w:t xml:space="preserve">). </w:t>
      </w:r>
      <w:r>
        <w:t>Bushland reserves</w:t>
      </w:r>
      <w:r w:rsidRPr="00E76853">
        <w:t xml:space="preserve"> can </w:t>
      </w:r>
      <w:r>
        <w:t>have</w:t>
      </w:r>
      <w:r w:rsidRPr="00E76853">
        <w:t xml:space="preserve"> areas of native vegetation,</w:t>
      </w:r>
      <w:r>
        <w:t xml:space="preserve"> </w:t>
      </w:r>
      <w:r w:rsidRPr="00E76853">
        <w:t xml:space="preserve">vegetated or open wetlands or waterways (rivers, streams, </w:t>
      </w:r>
      <w:r>
        <w:t xml:space="preserve">and </w:t>
      </w:r>
      <w:r w:rsidRPr="00E76853">
        <w:t>creeks), rock outcrops, bare</w:t>
      </w:r>
      <w:r>
        <w:t xml:space="preserve"> ground (generally sand or mud).</w:t>
      </w:r>
      <w:r w:rsidRPr="00E76853">
        <w:t xml:space="preserve"> </w:t>
      </w:r>
    </w:p>
    <w:p w14:paraId="5106D495" w14:textId="261C29E0" w:rsidR="000925F5" w:rsidRDefault="000925F5" w:rsidP="000925F5">
      <w:pPr>
        <w:rPr>
          <w:lang w:val="en-US"/>
        </w:rPr>
      </w:pPr>
      <w:r>
        <w:rPr>
          <w:lang w:val="en-US"/>
        </w:rPr>
        <w:t xml:space="preserve">The majority of Council’s </w:t>
      </w:r>
      <w:r w:rsidR="00EE0267">
        <w:rPr>
          <w:lang w:val="en-US"/>
        </w:rPr>
        <w:t>bushland reserves</w:t>
      </w:r>
      <w:r>
        <w:rPr>
          <w:lang w:val="en-US"/>
        </w:rPr>
        <w:t xml:space="preserve"> are smaller than 5 ha</w:t>
      </w:r>
      <w:r w:rsidR="00E8169A">
        <w:rPr>
          <w:lang w:val="en-US"/>
        </w:rPr>
        <w:t>.</w:t>
      </w:r>
      <w:r>
        <w:rPr>
          <w:lang w:val="en-US"/>
        </w:rPr>
        <w:t xml:space="preserve"> The largest of Council’s </w:t>
      </w:r>
      <w:r w:rsidR="003C26CE">
        <w:rPr>
          <w:lang w:val="en-US"/>
        </w:rPr>
        <w:t>bushland</w:t>
      </w:r>
      <w:r>
        <w:rPr>
          <w:lang w:val="en-US"/>
        </w:rPr>
        <w:t xml:space="preserve"> reserves is Bunjil Reserve in </w:t>
      </w:r>
      <w:r w:rsidR="00DA61F7">
        <w:rPr>
          <w:lang w:val="en-US"/>
        </w:rPr>
        <w:t xml:space="preserve">the </w:t>
      </w:r>
      <w:r>
        <w:rPr>
          <w:lang w:val="en-US"/>
        </w:rPr>
        <w:t xml:space="preserve">Panton Hill </w:t>
      </w:r>
      <w:r w:rsidR="00DA61F7">
        <w:rPr>
          <w:lang w:val="en-US"/>
        </w:rPr>
        <w:t xml:space="preserve">Bushland Reserves System </w:t>
      </w:r>
      <w:r w:rsidR="00486D70">
        <w:rPr>
          <w:lang w:val="en-US"/>
        </w:rPr>
        <w:t>which covers an area of 67</w:t>
      </w:r>
      <w:r>
        <w:rPr>
          <w:lang w:val="en-US"/>
        </w:rPr>
        <w:t xml:space="preserve">ha. The smallest of Council’s </w:t>
      </w:r>
      <w:r w:rsidR="003C26CE">
        <w:rPr>
          <w:lang w:val="en-US"/>
        </w:rPr>
        <w:t>bushland</w:t>
      </w:r>
      <w:r>
        <w:rPr>
          <w:lang w:val="en-US"/>
        </w:rPr>
        <w:t xml:space="preserve"> reserves is Danita Drive Res</w:t>
      </w:r>
      <w:r w:rsidR="002E4A5E">
        <w:rPr>
          <w:lang w:val="en-US"/>
        </w:rPr>
        <w:t>erve which covers an area of 0.1</w:t>
      </w:r>
      <w:r>
        <w:rPr>
          <w:lang w:val="en-US"/>
        </w:rPr>
        <w:t xml:space="preserve">ha. </w:t>
      </w:r>
    </w:p>
    <w:p w14:paraId="5106D49A" w14:textId="77777777" w:rsidR="009D2670" w:rsidRDefault="003E7077" w:rsidP="000925F5">
      <w:pPr>
        <w:rPr>
          <w:lang w:val="en-US"/>
        </w:rPr>
      </w:pPr>
      <w:r>
        <w:rPr>
          <w:lang w:val="en-US"/>
        </w:rPr>
        <w:t>Particularly within the more urban areas of the Shire,</w:t>
      </w:r>
      <w:r w:rsidR="00DB1BA1">
        <w:rPr>
          <w:lang w:val="en-US"/>
        </w:rPr>
        <w:t xml:space="preserve"> Council’s </w:t>
      </w:r>
      <w:r w:rsidR="003C26CE">
        <w:rPr>
          <w:lang w:val="en-US"/>
        </w:rPr>
        <w:t>bushland reserves</w:t>
      </w:r>
      <w:r w:rsidR="00DB1BA1">
        <w:rPr>
          <w:lang w:val="en-US"/>
        </w:rPr>
        <w:t xml:space="preserve"> are </w:t>
      </w:r>
      <w:r w:rsidR="00E039C3">
        <w:rPr>
          <w:lang w:val="en-US"/>
        </w:rPr>
        <w:t>located within fragmented landscapes</w:t>
      </w:r>
      <w:r w:rsidR="00DB1BA1">
        <w:rPr>
          <w:lang w:val="en-US"/>
        </w:rPr>
        <w:t xml:space="preserve">, and </w:t>
      </w:r>
      <w:r w:rsidR="00E039C3">
        <w:rPr>
          <w:lang w:val="en-US"/>
        </w:rPr>
        <w:t>many</w:t>
      </w:r>
      <w:r w:rsidR="00DB1BA1">
        <w:rPr>
          <w:lang w:val="en-US"/>
        </w:rPr>
        <w:t xml:space="preserve"> reserves are surround</w:t>
      </w:r>
      <w:r w:rsidR="00DA61F7">
        <w:rPr>
          <w:lang w:val="en-US"/>
        </w:rPr>
        <w:t>ed</w:t>
      </w:r>
      <w:r w:rsidR="00DB1BA1">
        <w:rPr>
          <w:lang w:val="en-US"/>
        </w:rPr>
        <w:t xml:space="preserve"> by urban and peri-urban development.</w:t>
      </w:r>
      <w:r w:rsidR="00DA61F7">
        <w:rPr>
          <w:lang w:val="en-US"/>
        </w:rPr>
        <w:t xml:space="preserve"> </w:t>
      </w:r>
      <w:r w:rsidR="009D2670">
        <w:rPr>
          <w:lang w:val="en-US"/>
        </w:rPr>
        <w:t>This often increases their conservation importance, as many reserve</w:t>
      </w:r>
      <w:r w:rsidR="00BA0E9F">
        <w:rPr>
          <w:lang w:val="en-US"/>
        </w:rPr>
        <w:t>s</w:t>
      </w:r>
      <w:r w:rsidR="009D2670">
        <w:rPr>
          <w:lang w:val="en-US"/>
        </w:rPr>
        <w:t xml:space="preserve"> </w:t>
      </w:r>
      <w:r w:rsidR="00BA0E9F">
        <w:rPr>
          <w:lang w:val="en-US"/>
        </w:rPr>
        <w:t xml:space="preserve">are </w:t>
      </w:r>
      <w:r w:rsidR="009D2670">
        <w:rPr>
          <w:lang w:val="en-US"/>
        </w:rPr>
        <w:t xml:space="preserve">the last remaining refuge for rare, threatened or endangered species. </w:t>
      </w:r>
    </w:p>
    <w:p w14:paraId="5106D49C" w14:textId="77777777" w:rsidR="00DB1BA1" w:rsidRDefault="00DA61F7" w:rsidP="000925F5">
      <w:pPr>
        <w:rPr>
          <w:lang w:val="en-US"/>
        </w:rPr>
      </w:pPr>
      <w:r>
        <w:rPr>
          <w:lang w:val="en-US"/>
        </w:rPr>
        <w:t xml:space="preserve">In some cases the reserves </w:t>
      </w:r>
      <w:r w:rsidR="009D2670">
        <w:rPr>
          <w:lang w:val="en-US"/>
        </w:rPr>
        <w:t>are</w:t>
      </w:r>
      <w:r>
        <w:rPr>
          <w:lang w:val="en-US"/>
        </w:rPr>
        <w:t xml:space="preserve"> grouped together </w:t>
      </w:r>
      <w:r w:rsidR="00E36474">
        <w:rPr>
          <w:lang w:val="en-US"/>
        </w:rPr>
        <w:t xml:space="preserve">for management purposes </w:t>
      </w:r>
      <w:r>
        <w:rPr>
          <w:lang w:val="en-US"/>
        </w:rPr>
        <w:t>based on the</w:t>
      </w:r>
      <w:r w:rsidR="009D2670">
        <w:rPr>
          <w:lang w:val="en-US"/>
        </w:rPr>
        <w:t>ir</w:t>
      </w:r>
      <w:r>
        <w:rPr>
          <w:lang w:val="en-US"/>
        </w:rPr>
        <w:t xml:space="preserve"> geography</w:t>
      </w:r>
      <w:r w:rsidR="00494091">
        <w:rPr>
          <w:lang w:val="en-US"/>
        </w:rPr>
        <w:t>,</w:t>
      </w:r>
      <w:r w:rsidR="009D2670">
        <w:rPr>
          <w:lang w:val="en-US"/>
        </w:rPr>
        <w:t xml:space="preserve"> proximity</w:t>
      </w:r>
      <w:r w:rsidR="00494091">
        <w:rPr>
          <w:lang w:val="en-US"/>
        </w:rPr>
        <w:t xml:space="preserve"> or values</w:t>
      </w:r>
      <w:r w:rsidR="009D2670">
        <w:rPr>
          <w:lang w:val="en-US"/>
        </w:rPr>
        <w:t>. This is the case for reserves such as the Panton Hill Bushland Reserves or the Eltham Copper Butterfly Reserves,</w:t>
      </w:r>
      <w:r>
        <w:rPr>
          <w:lang w:val="en-US"/>
        </w:rPr>
        <w:t xml:space="preserve"> </w:t>
      </w:r>
      <w:r w:rsidR="009D2670">
        <w:rPr>
          <w:lang w:val="en-US"/>
        </w:rPr>
        <w:t xml:space="preserve">This approach simplifies the need to develop multiple management plans and can often streamline the delivery of on-ground works programs. </w:t>
      </w:r>
    </w:p>
    <w:p w14:paraId="5106D49D" w14:textId="77777777" w:rsidR="0076078A" w:rsidRDefault="0076078A" w:rsidP="0076078A">
      <w:pPr>
        <w:pStyle w:val="Heading2"/>
      </w:pPr>
      <w:bookmarkStart w:id="16" w:name="_Toc408564871"/>
      <w:bookmarkStart w:id="17" w:name="_Toc441149032"/>
      <w:bookmarkStart w:id="18" w:name="_Toc441150787"/>
      <w:r>
        <w:t>Why are Council’s bushland reserves significant?</w:t>
      </w:r>
      <w:bookmarkEnd w:id="16"/>
      <w:bookmarkEnd w:id="17"/>
      <w:bookmarkEnd w:id="18"/>
    </w:p>
    <w:p w14:paraId="5106D49E" w14:textId="77777777" w:rsidR="000925F5" w:rsidRDefault="001415BE" w:rsidP="00835F78">
      <w:pPr>
        <w:rPr>
          <w:rFonts w:cs="Arial"/>
          <w:szCs w:val="24"/>
        </w:rPr>
      </w:pPr>
      <w:r w:rsidRPr="000A4855">
        <w:rPr>
          <w:rFonts w:cs="Arial"/>
          <w:szCs w:val="24"/>
        </w:rPr>
        <w:t xml:space="preserve">The </w:t>
      </w:r>
      <w:r w:rsidR="00E039C3">
        <w:rPr>
          <w:rFonts w:cs="Arial"/>
          <w:szCs w:val="24"/>
        </w:rPr>
        <w:t>primary value</w:t>
      </w:r>
      <w:r>
        <w:rPr>
          <w:rFonts w:cs="Arial"/>
          <w:szCs w:val="24"/>
        </w:rPr>
        <w:t xml:space="preserve"> of </w:t>
      </w:r>
      <w:r w:rsidR="00E039C3">
        <w:rPr>
          <w:rFonts w:cs="Arial"/>
          <w:szCs w:val="24"/>
        </w:rPr>
        <w:t xml:space="preserve">Council’s bushland </w:t>
      </w:r>
      <w:r>
        <w:rPr>
          <w:rFonts w:cs="Arial"/>
          <w:szCs w:val="24"/>
        </w:rPr>
        <w:t xml:space="preserve">reserves </w:t>
      </w:r>
      <w:r w:rsidR="00E039C3">
        <w:rPr>
          <w:rFonts w:cs="Arial"/>
          <w:szCs w:val="24"/>
        </w:rPr>
        <w:t xml:space="preserve">is </w:t>
      </w:r>
      <w:r w:rsidRPr="000A4855">
        <w:rPr>
          <w:rFonts w:cs="Arial"/>
          <w:szCs w:val="24"/>
        </w:rPr>
        <w:t xml:space="preserve">for the conservation of </w:t>
      </w:r>
      <w:r w:rsidR="00E039C3">
        <w:rPr>
          <w:rFonts w:cs="Arial"/>
          <w:szCs w:val="24"/>
        </w:rPr>
        <w:t xml:space="preserve">natural values </w:t>
      </w:r>
      <w:r w:rsidRPr="000A4855">
        <w:rPr>
          <w:rFonts w:cs="Arial"/>
          <w:szCs w:val="24"/>
        </w:rPr>
        <w:t xml:space="preserve">in a </w:t>
      </w:r>
      <w:r>
        <w:rPr>
          <w:rFonts w:cs="Arial"/>
          <w:szCs w:val="24"/>
        </w:rPr>
        <w:t>peri-</w:t>
      </w:r>
      <w:r w:rsidRPr="000A4855">
        <w:rPr>
          <w:rFonts w:cs="Arial"/>
          <w:szCs w:val="24"/>
        </w:rPr>
        <w:t>urban setting.</w:t>
      </w:r>
      <w:r>
        <w:rPr>
          <w:rFonts w:cs="Arial"/>
          <w:szCs w:val="24"/>
        </w:rPr>
        <w:t xml:space="preserve"> </w:t>
      </w:r>
      <w:r w:rsidR="009B20FC">
        <w:rPr>
          <w:rFonts w:cs="Arial"/>
          <w:szCs w:val="24"/>
        </w:rPr>
        <w:t>Many of Council’s bushland r</w:t>
      </w:r>
      <w:r w:rsidR="000925F5">
        <w:rPr>
          <w:rFonts w:cs="Arial"/>
          <w:szCs w:val="24"/>
        </w:rPr>
        <w:t>eserves support threatened or endangered vegetation communities, as well as providing habitat for rare or threatened species</w:t>
      </w:r>
      <w:r w:rsidR="00B4789F">
        <w:rPr>
          <w:rFonts w:cs="Arial"/>
          <w:szCs w:val="24"/>
        </w:rPr>
        <w:t xml:space="preserve">. </w:t>
      </w:r>
      <w:r w:rsidR="003C26CE">
        <w:rPr>
          <w:rFonts w:cs="Arial"/>
          <w:szCs w:val="24"/>
        </w:rPr>
        <w:t>These</w:t>
      </w:r>
      <w:r w:rsidR="00B4789F">
        <w:rPr>
          <w:rFonts w:cs="Arial"/>
          <w:szCs w:val="24"/>
        </w:rPr>
        <w:t xml:space="preserve"> reserves are home to a number of threatened species at a national, state and local level</w:t>
      </w:r>
      <w:r w:rsidR="000925F5">
        <w:rPr>
          <w:rFonts w:cs="Arial"/>
          <w:szCs w:val="24"/>
        </w:rPr>
        <w:t xml:space="preserve"> such as the Eltham Copper Butterfly (</w:t>
      </w:r>
      <w:r w:rsidR="002E4A5E" w:rsidRPr="002E4A5E">
        <w:rPr>
          <w:rStyle w:val="st1"/>
          <w:rFonts w:cs="Arial"/>
          <w:i/>
        </w:rPr>
        <w:t>Paralucia pyrodiscus lucida</w:t>
      </w:r>
      <w:r w:rsidR="000925F5">
        <w:rPr>
          <w:rFonts w:cs="Arial"/>
          <w:szCs w:val="24"/>
        </w:rPr>
        <w:t>), Brush-tailed Phascogale (</w:t>
      </w:r>
      <w:r w:rsidR="002E4A5E" w:rsidRPr="002E4A5E">
        <w:rPr>
          <w:rStyle w:val="st1"/>
          <w:rFonts w:cs="Arial"/>
          <w:i/>
        </w:rPr>
        <w:t>Phascogale tapoatafa</w:t>
      </w:r>
      <w:r w:rsidR="000925F5">
        <w:rPr>
          <w:rFonts w:cs="Arial"/>
          <w:szCs w:val="24"/>
        </w:rPr>
        <w:t>), Rosella Spider Orchid (</w:t>
      </w:r>
      <w:r w:rsidR="002E4A5E" w:rsidRPr="002E4A5E">
        <w:rPr>
          <w:rFonts w:cs="Arial"/>
          <w:i/>
          <w:szCs w:val="24"/>
        </w:rPr>
        <w:t>Caladenia rosella</w:t>
      </w:r>
      <w:r w:rsidR="000925F5">
        <w:rPr>
          <w:rFonts w:cs="Arial"/>
          <w:szCs w:val="24"/>
        </w:rPr>
        <w:t>) and Clover Glycine (</w:t>
      </w:r>
      <w:r w:rsidR="000925F5" w:rsidRPr="000925F5">
        <w:rPr>
          <w:rFonts w:cs="Arial"/>
          <w:i/>
          <w:szCs w:val="24"/>
        </w:rPr>
        <w:t>Glycine latrobeana</w:t>
      </w:r>
      <w:r w:rsidR="000925F5">
        <w:rPr>
          <w:rFonts w:cs="Arial"/>
          <w:szCs w:val="24"/>
        </w:rPr>
        <w:t xml:space="preserve">). </w:t>
      </w:r>
    </w:p>
    <w:p w14:paraId="5106D4A0" w14:textId="77777777" w:rsidR="001415BE" w:rsidRPr="000A4855" w:rsidRDefault="001415BE" w:rsidP="00835F78">
      <w:pPr>
        <w:rPr>
          <w:rFonts w:cs="Arial"/>
          <w:szCs w:val="24"/>
        </w:rPr>
      </w:pPr>
      <w:r>
        <w:rPr>
          <w:rFonts w:cs="Arial"/>
          <w:szCs w:val="24"/>
        </w:rPr>
        <w:t xml:space="preserve">Many of Council’s </w:t>
      </w:r>
      <w:r w:rsidR="003C26CE">
        <w:rPr>
          <w:rFonts w:cs="Arial"/>
          <w:szCs w:val="24"/>
        </w:rPr>
        <w:t>bushland reserve</w:t>
      </w:r>
      <w:r>
        <w:rPr>
          <w:rFonts w:cs="Arial"/>
          <w:szCs w:val="24"/>
        </w:rPr>
        <w:t xml:space="preserve"> </w:t>
      </w:r>
      <w:r w:rsidR="000925F5">
        <w:rPr>
          <w:rFonts w:cs="Arial"/>
          <w:szCs w:val="24"/>
        </w:rPr>
        <w:t xml:space="preserve">also </w:t>
      </w:r>
      <w:r>
        <w:rPr>
          <w:rFonts w:cs="Arial"/>
          <w:szCs w:val="24"/>
        </w:rPr>
        <w:t>support l</w:t>
      </w:r>
      <w:r w:rsidRPr="000A4855">
        <w:rPr>
          <w:rFonts w:cs="Arial"/>
          <w:szCs w:val="24"/>
        </w:rPr>
        <w:t>ow-impact recreation</w:t>
      </w:r>
      <w:r>
        <w:rPr>
          <w:rFonts w:cs="Arial"/>
          <w:szCs w:val="24"/>
        </w:rPr>
        <w:t xml:space="preserve"> and have high community values</w:t>
      </w:r>
      <w:r w:rsidR="009B20FC">
        <w:rPr>
          <w:rFonts w:cs="Arial"/>
          <w:szCs w:val="24"/>
        </w:rPr>
        <w:t>, with many reserves being cared for by active Friends Groups</w:t>
      </w:r>
      <w:r>
        <w:rPr>
          <w:rFonts w:cs="Arial"/>
          <w:szCs w:val="24"/>
        </w:rPr>
        <w:t>.</w:t>
      </w:r>
      <w:r w:rsidRPr="000A4855">
        <w:rPr>
          <w:rFonts w:cs="Arial"/>
          <w:szCs w:val="24"/>
        </w:rPr>
        <w:t xml:space="preserve"> The reserves also have aesthetic and</w:t>
      </w:r>
      <w:r>
        <w:rPr>
          <w:rFonts w:cs="Arial"/>
          <w:szCs w:val="24"/>
        </w:rPr>
        <w:t xml:space="preserve"> </w:t>
      </w:r>
      <w:r w:rsidR="002E4A5E">
        <w:rPr>
          <w:rFonts w:cs="Arial"/>
          <w:szCs w:val="24"/>
        </w:rPr>
        <w:t>scientific/educational value, as well as both European and Indigenous cultural heritage values.</w:t>
      </w:r>
      <w:r w:rsidRPr="000A4855">
        <w:rPr>
          <w:rFonts w:cs="Arial"/>
          <w:szCs w:val="24"/>
        </w:rPr>
        <w:t xml:space="preserve"> </w:t>
      </w:r>
    </w:p>
    <w:p w14:paraId="5106D4A2" w14:textId="77777777" w:rsidR="001415BE" w:rsidRPr="00B4789F" w:rsidRDefault="001415BE" w:rsidP="001415BE">
      <w:pPr>
        <w:autoSpaceDE w:val="0"/>
        <w:autoSpaceDN w:val="0"/>
        <w:adjustRightInd w:val="0"/>
        <w:rPr>
          <w:rFonts w:cs="Arial"/>
          <w:szCs w:val="24"/>
        </w:rPr>
      </w:pPr>
      <w:r w:rsidRPr="00B4789F">
        <w:rPr>
          <w:rFonts w:cs="Arial"/>
          <w:szCs w:val="24"/>
        </w:rPr>
        <w:t>Council’s bushland reserves are significant because</w:t>
      </w:r>
      <w:r w:rsidR="003C26CE">
        <w:rPr>
          <w:rFonts w:cs="Arial"/>
          <w:szCs w:val="24"/>
        </w:rPr>
        <w:t xml:space="preserve"> they</w:t>
      </w:r>
      <w:r w:rsidRPr="00B4789F">
        <w:rPr>
          <w:rFonts w:cs="Arial"/>
          <w:szCs w:val="24"/>
        </w:rPr>
        <w:t>:</w:t>
      </w:r>
      <w:r w:rsidR="005A3A3E" w:rsidRPr="005A3A3E">
        <w:rPr>
          <w:noProof/>
        </w:rPr>
        <w:t xml:space="preserve"> </w:t>
      </w:r>
    </w:p>
    <w:p w14:paraId="5106D4A3" w14:textId="77777777" w:rsidR="001415BE" w:rsidRPr="00B4789F" w:rsidRDefault="003C26CE"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Pr>
          <w:rFonts w:cs="Arial"/>
          <w:szCs w:val="24"/>
        </w:rPr>
        <w:t>H</w:t>
      </w:r>
      <w:r w:rsidR="001415BE" w:rsidRPr="00B4789F">
        <w:rPr>
          <w:rFonts w:cs="Arial"/>
          <w:szCs w:val="24"/>
        </w:rPr>
        <w:t xml:space="preserve">ave important natural values including conservation of </w:t>
      </w:r>
      <w:r w:rsidR="001415BE" w:rsidRPr="00B4789F">
        <w:rPr>
          <w:rFonts w:cs="Arial"/>
          <w:bCs/>
          <w:szCs w:val="24"/>
        </w:rPr>
        <w:t>biodiversity</w:t>
      </w:r>
      <w:r w:rsidR="001415BE" w:rsidRPr="00B4789F">
        <w:rPr>
          <w:rFonts w:cs="Arial"/>
          <w:szCs w:val="24"/>
        </w:rPr>
        <w:t>.</w:t>
      </w:r>
    </w:p>
    <w:p w14:paraId="5106D4A4" w14:textId="4D0D15C4" w:rsidR="00E77783" w:rsidRDefault="003C26CE"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Pr>
          <w:rFonts w:cs="Arial"/>
          <w:szCs w:val="24"/>
        </w:rPr>
        <w:t>P</w:t>
      </w:r>
      <w:r w:rsidR="001415BE" w:rsidRPr="00B4789F">
        <w:rPr>
          <w:rFonts w:cs="Arial"/>
          <w:szCs w:val="24"/>
        </w:rPr>
        <w:t xml:space="preserve">rovide important </w:t>
      </w:r>
      <w:r w:rsidR="001415BE" w:rsidRPr="00B4789F">
        <w:rPr>
          <w:rFonts w:cs="Arial"/>
          <w:bCs/>
          <w:szCs w:val="24"/>
        </w:rPr>
        <w:t xml:space="preserve">habitat </w:t>
      </w:r>
      <w:r w:rsidR="001415BE" w:rsidRPr="00B4789F">
        <w:rPr>
          <w:rFonts w:cs="Arial"/>
          <w:szCs w:val="24"/>
        </w:rPr>
        <w:t xml:space="preserve">for native plants and animals. </w:t>
      </w:r>
    </w:p>
    <w:p w14:paraId="5106D4A5" w14:textId="77777777" w:rsidR="001415BE" w:rsidRDefault="00E77783"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Pr>
          <w:rFonts w:cs="Arial"/>
          <w:szCs w:val="24"/>
        </w:rPr>
        <w:t>C</w:t>
      </w:r>
      <w:r w:rsidR="001415BE" w:rsidRPr="00B4789F">
        <w:rPr>
          <w:rFonts w:cs="Arial"/>
          <w:szCs w:val="24"/>
        </w:rPr>
        <w:t>ontribute to corridors for the movement of migratory and nomadic animals, particularly birds and arboreal mammals.</w:t>
      </w:r>
    </w:p>
    <w:p w14:paraId="5106D4A6" w14:textId="77777777" w:rsidR="000103D9" w:rsidRDefault="003C26CE"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Pr>
          <w:rFonts w:cs="Arial"/>
          <w:szCs w:val="24"/>
        </w:rPr>
        <w:t>S</w:t>
      </w:r>
      <w:r w:rsidR="000103D9">
        <w:rPr>
          <w:rFonts w:cs="Arial"/>
          <w:szCs w:val="24"/>
        </w:rPr>
        <w:t>upport some of the last remaining populations of threatened species such as the Eltham Copper Butterfly or Clover Glycine.</w:t>
      </w:r>
    </w:p>
    <w:p w14:paraId="5106D4A7" w14:textId="77777777" w:rsidR="000103D9" w:rsidRPr="00B4789F" w:rsidRDefault="003C26CE"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Pr>
          <w:rFonts w:cs="Arial"/>
          <w:szCs w:val="24"/>
        </w:rPr>
        <w:t>P</w:t>
      </w:r>
      <w:r w:rsidR="000103D9">
        <w:rPr>
          <w:rFonts w:cs="Arial"/>
          <w:szCs w:val="24"/>
        </w:rPr>
        <w:t>rovide protection and security for native vegetation from development.</w:t>
      </w:r>
    </w:p>
    <w:p w14:paraId="5106D4A8" w14:textId="77777777" w:rsidR="001415BE" w:rsidRPr="00B4789F" w:rsidRDefault="003C26CE"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Pr>
          <w:rFonts w:cs="Arial"/>
          <w:szCs w:val="24"/>
        </w:rPr>
        <w:t>P</w:t>
      </w:r>
      <w:r w:rsidR="001415BE" w:rsidRPr="00B4789F">
        <w:rPr>
          <w:rFonts w:cs="Arial"/>
          <w:szCs w:val="24"/>
        </w:rPr>
        <w:t xml:space="preserve">rovide a ‘green space’ in the built environment, contributing to the landscape quality and </w:t>
      </w:r>
      <w:r w:rsidR="001415BE" w:rsidRPr="00B4789F">
        <w:rPr>
          <w:rFonts w:cs="Arial"/>
          <w:bCs/>
          <w:szCs w:val="24"/>
        </w:rPr>
        <w:t xml:space="preserve">scenic </w:t>
      </w:r>
      <w:r w:rsidR="001415BE" w:rsidRPr="00B4789F">
        <w:rPr>
          <w:rFonts w:cs="Arial"/>
          <w:szCs w:val="24"/>
        </w:rPr>
        <w:t xml:space="preserve">amenity of </w:t>
      </w:r>
      <w:r w:rsidR="00EE3B90" w:rsidRPr="00B4789F">
        <w:rPr>
          <w:rFonts w:cs="Arial"/>
          <w:szCs w:val="24"/>
        </w:rPr>
        <w:t>peri-</w:t>
      </w:r>
      <w:r w:rsidR="001415BE" w:rsidRPr="00B4789F">
        <w:rPr>
          <w:rFonts w:cs="Arial"/>
          <w:szCs w:val="24"/>
        </w:rPr>
        <w:t>urban areas as well as providing mental health benefits.</w:t>
      </w:r>
    </w:p>
    <w:p w14:paraId="5106D4A9" w14:textId="77777777" w:rsidR="001415BE" w:rsidRPr="00B4789F" w:rsidRDefault="003C26CE"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Pr>
          <w:rFonts w:cs="Arial"/>
          <w:szCs w:val="24"/>
        </w:rPr>
        <w:t>C</w:t>
      </w:r>
      <w:r w:rsidR="001415BE" w:rsidRPr="00B4789F">
        <w:rPr>
          <w:rFonts w:cs="Arial"/>
          <w:szCs w:val="24"/>
        </w:rPr>
        <w:t xml:space="preserve">ontain </w:t>
      </w:r>
      <w:r w:rsidR="001415BE" w:rsidRPr="00B4789F">
        <w:rPr>
          <w:rFonts w:cs="Arial"/>
          <w:bCs/>
          <w:szCs w:val="24"/>
        </w:rPr>
        <w:t>water</w:t>
      </w:r>
      <w:r>
        <w:rPr>
          <w:rFonts w:cs="Arial"/>
          <w:bCs/>
          <w:szCs w:val="24"/>
        </w:rPr>
        <w:t>ways and water bodies</w:t>
      </w:r>
      <w:r w:rsidR="001415BE" w:rsidRPr="00B4789F">
        <w:rPr>
          <w:rFonts w:cs="Arial"/>
          <w:bCs/>
          <w:szCs w:val="24"/>
        </w:rPr>
        <w:t xml:space="preserve"> </w:t>
      </w:r>
      <w:r w:rsidR="001415BE" w:rsidRPr="00B4789F">
        <w:rPr>
          <w:rFonts w:cs="Arial"/>
          <w:szCs w:val="24"/>
        </w:rPr>
        <w:t>which support aquatic biodiversity and which also contribute to improved water quality.</w:t>
      </w:r>
    </w:p>
    <w:p w14:paraId="5106D4AA" w14:textId="77777777" w:rsidR="001415BE" w:rsidRPr="00B4789F" w:rsidRDefault="003C26CE"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Pr>
          <w:rFonts w:cs="Arial"/>
          <w:szCs w:val="24"/>
        </w:rPr>
        <w:t>E</w:t>
      </w:r>
      <w:r w:rsidR="001415BE" w:rsidRPr="00B4789F">
        <w:rPr>
          <w:rFonts w:cs="Arial"/>
          <w:szCs w:val="24"/>
        </w:rPr>
        <w:t xml:space="preserve">nable residents to undertake </w:t>
      </w:r>
      <w:r w:rsidR="001415BE" w:rsidRPr="00B4789F">
        <w:rPr>
          <w:rFonts w:cs="Arial"/>
          <w:bCs/>
          <w:szCs w:val="24"/>
        </w:rPr>
        <w:t xml:space="preserve">recreational </w:t>
      </w:r>
      <w:r w:rsidR="001415BE" w:rsidRPr="00B4789F">
        <w:rPr>
          <w:rFonts w:cs="Arial"/>
          <w:szCs w:val="24"/>
        </w:rPr>
        <w:t>pursuits in a bushland setting.</w:t>
      </w:r>
    </w:p>
    <w:p w14:paraId="5106D4AB" w14:textId="77777777" w:rsidR="001415BE" w:rsidRPr="00B4789F" w:rsidRDefault="003C26CE"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Pr>
          <w:rFonts w:cs="Arial"/>
          <w:szCs w:val="24"/>
        </w:rPr>
        <w:t>P</w:t>
      </w:r>
      <w:r w:rsidR="001415BE" w:rsidRPr="00B4789F">
        <w:rPr>
          <w:rFonts w:cs="Arial"/>
          <w:szCs w:val="24"/>
        </w:rPr>
        <w:t xml:space="preserve">rovide context and protection for Aboriginal and European cultural </w:t>
      </w:r>
      <w:r w:rsidR="001415BE" w:rsidRPr="00B4789F">
        <w:rPr>
          <w:rFonts w:cs="Arial"/>
          <w:bCs/>
          <w:szCs w:val="24"/>
        </w:rPr>
        <w:t>heritage sites</w:t>
      </w:r>
      <w:r w:rsidR="001415BE" w:rsidRPr="00B4789F">
        <w:rPr>
          <w:rFonts w:cs="Arial"/>
          <w:szCs w:val="24"/>
        </w:rPr>
        <w:t>.</w:t>
      </w:r>
    </w:p>
    <w:p w14:paraId="5106D4AC" w14:textId="77777777" w:rsidR="001415BE" w:rsidRPr="00B4789F" w:rsidRDefault="003C26CE"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Pr>
          <w:rFonts w:cs="Arial"/>
          <w:szCs w:val="24"/>
        </w:rPr>
        <w:t>Are</w:t>
      </w:r>
      <w:r w:rsidR="001415BE" w:rsidRPr="00B4789F">
        <w:rPr>
          <w:rFonts w:cs="Arial"/>
          <w:szCs w:val="24"/>
        </w:rPr>
        <w:t xml:space="preserve"> important for </w:t>
      </w:r>
      <w:r w:rsidR="001415BE" w:rsidRPr="00B4789F">
        <w:rPr>
          <w:rFonts w:cs="Arial"/>
          <w:bCs/>
          <w:szCs w:val="24"/>
        </w:rPr>
        <w:t xml:space="preserve">scientific </w:t>
      </w:r>
      <w:r w:rsidR="001415BE" w:rsidRPr="00B4789F">
        <w:rPr>
          <w:rFonts w:cs="Arial"/>
          <w:szCs w:val="24"/>
        </w:rPr>
        <w:t>studies, providing a record of the original landscape and vegetation and the changes wrought by development.</w:t>
      </w:r>
    </w:p>
    <w:p w14:paraId="5106D4AD" w14:textId="77777777" w:rsidR="001415BE" w:rsidRPr="00B4789F" w:rsidRDefault="003C26CE"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Pr>
          <w:rFonts w:cs="Arial"/>
          <w:szCs w:val="24"/>
        </w:rPr>
        <w:t>A</w:t>
      </w:r>
      <w:r w:rsidR="001415BE" w:rsidRPr="00B4789F">
        <w:rPr>
          <w:rFonts w:cs="Arial"/>
          <w:szCs w:val="24"/>
        </w:rPr>
        <w:t xml:space="preserve">re an important </w:t>
      </w:r>
      <w:r w:rsidR="001415BE" w:rsidRPr="00B4789F">
        <w:rPr>
          <w:rFonts w:cs="Arial"/>
          <w:bCs/>
          <w:szCs w:val="24"/>
        </w:rPr>
        <w:t xml:space="preserve">educational </w:t>
      </w:r>
      <w:r w:rsidR="001415BE" w:rsidRPr="00B4789F">
        <w:rPr>
          <w:rFonts w:cs="Arial"/>
          <w:szCs w:val="24"/>
        </w:rPr>
        <w:t xml:space="preserve">resource, often the first point of contact with nature for many residents and providing </w:t>
      </w:r>
      <w:r w:rsidR="00A32180" w:rsidRPr="00B4789F">
        <w:rPr>
          <w:rFonts w:cs="Arial"/>
          <w:szCs w:val="24"/>
        </w:rPr>
        <w:t xml:space="preserve">nearby schools and other </w:t>
      </w:r>
      <w:r w:rsidR="001415BE" w:rsidRPr="00B4789F">
        <w:rPr>
          <w:rFonts w:cs="Arial"/>
          <w:szCs w:val="24"/>
        </w:rPr>
        <w:t>educational institutions with natural areas which can be visited and studied.</w:t>
      </w:r>
    </w:p>
    <w:p w14:paraId="5106D4AE" w14:textId="77777777" w:rsidR="001415BE" w:rsidRDefault="003C26CE"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Pr>
          <w:rFonts w:cs="Arial"/>
          <w:szCs w:val="24"/>
        </w:rPr>
        <w:t>P</w:t>
      </w:r>
      <w:r w:rsidR="001415BE" w:rsidRPr="00B4789F">
        <w:rPr>
          <w:rFonts w:cs="Arial"/>
          <w:szCs w:val="24"/>
        </w:rPr>
        <w:t xml:space="preserve">rovide a range of other </w:t>
      </w:r>
      <w:r w:rsidR="001415BE" w:rsidRPr="00B4789F">
        <w:rPr>
          <w:rFonts w:cs="Arial"/>
          <w:bCs/>
          <w:szCs w:val="24"/>
        </w:rPr>
        <w:t>ecosystem functions and services</w:t>
      </w:r>
      <w:r w:rsidR="001415BE" w:rsidRPr="00B4789F">
        <w:rPr>
          <w:rFonts w:cs="Arial"/>
          <w:szCs w:val="24"/>
        </w:rPr>
        <w:t>, including carbon cycling and the trapping of nutrients.</w:t>
      </w:r>
    </w:p>
    <w:p w14:paraId="5106D4AF" w14:textId="77777777" w:rsidR="00E77783" w:rsidRPr="00B4789F" w:rsidRDefault="00E77783" w:rsidP="00373146">
      <w:pPr>
        <w:pStyle w:val="ListParagraph"/>
        <w:numPr>
          <w:ilvl w:val="0"/>
          <w:numId w:val="15"/>
        </w:numPr>
        <w:autoSpaceDE w:val="0"/>
        <w:autoSpaceDN w:val="0"/>
        <w:adjustRightInd w:val="0"/>
        <w:spacing w:after="120" w:line="360" w:lineRule="auto"/>
        <w:ind w:left="567" w:hanging="567"/>
        <w:contextualSpacing w:val="0"/>
        <w:rPr>
          <w:rFonts w:cs="Arial"/>
          <w:szCs w:val="24"/>
        </w:rPr>
      </w:pPr>
      <w:r>
        <w:rPr>
          <w:rFonts w:cs="Arial"/>
          <w:szCs w:val="24"/>
        </w:rPr>
        <w:t xml:space="preserve">Provide opportunities for the community through environmental groups such as Friends Groups to actively work together on a common interest. </w:t>
      </w:r>
    </w:p>
    <w:p w14:paraId="5106D4B0" w14:textId="77777777" w:rsidR="001415BE" w:rsidRDefault="001415BE" w:rsidP="001415BE">
      <w:pPr>
        <w:pStyle w:val="Heading2"/>
        <w:rPr>
          <w:lang w:val="en-US"/>
        </w:rPr>
      </w:pPr>
      <w:bookmarkStart w:id="19" w:name="_Toc408564872"/>
      <w:bookmarkStart w:id="20" w:name="_Toc441149033"/>
      <w:bookmarkStart w:id="21" w:name="_Toc441150788"/>
      <w:r>
        <w:rPr>
          <w:lang w:val="en-US"/>
        </w:rPr>
        <w:t xml:space="preserve">Environmental Works </w:t>
      </w:r>
      <w:r w:rsidR="009C4292">
        <w:rPr>
          <w:lang w:val="en-US"/>
        </w:rPr>
        <w:t>Team</w:t>
      </w:r>
      <w:bookmarkEnd w:id="19"/>
      <w:bookmarkEnd w:id="20"/>
      <w:bookmarkEnd w:id="21"/>
    </w:p>
    <w:p w14:paraId="5106D4B1" w14:textId="52548AA4" w:rsidR="001415BE" w:rsidRDefault="001415BE" w:rsidP="001415BE">
      <w:r>
        <w:rPr>
          <w:lang w:val="en-US"/>
        </w:rPr>
        <w:t>The managemen</w:t>
      </w:r>
      <w:r w:rsidR="00E539D1">
        <w:rPr>
          <w:lang w:val="en-US"/>
        </w:rPr>
        <w:t>t and maintenance of Council’s bushland reserves and w</w:t>
      </w:r>
      <w:r>
        <w:rPr>
          <w:lang w:val="en-US"/>
        </w:rPr>
        <w:t xml:space="preserve">etlands is undertaken by </w:t>
      </w:r>
      <w:r w:rsidR="00DB1BA1">
        <w:rPr>
          <w:lang w:val="en-US"/>
        </w:rPr>
        <w:t xml:space="preserve">Council’s </w:t>
      </w:r>
      <w:r>
        <w:rPr>
          <w:lang w:val="en-US"/>
        </w:rPr>
        <w:t>Environmental Works</w:t>
      </w:r>
      <w:r w:rsidR="009C4292">
        <w:rPr>
          <w:lang w:val="en-US"/>
        </w:rPr>
        <w:t xml:space="preserve"> </w:t>
      </w:r>
      <w:r w:rsidR="000F2926">
        <w:rPr>
          <w:lang w:val="en-US"/>
        </w:rPr>
        <w:t>Team</w:t>
      </w:r>
      <w:r>
        <w:rPr>
          <w:lang w:val="en-US"/>
        </w:rPr>
        <w:t xml:space="preserve">. </w:t>
      </w:r>
      <w:r w:rsidRPr="00E76853">
        <w:t xml:space="preserve">As managers of </w:t>
      </w:r>
      <w:r>
        <w:t>bushland</w:t>
      </w:r>
      <w:r w:rsidR="009D2670">
        <w:t>, wetland</w:t>
      </w:r>
      <w:r>
        <w:t xml:space="preserve"> and conservation reserves</w:t>
      </w:r>
      <w:r w:rsidRPr="00E76853">
        <w:t>,</w:t>
      </w:r>
      <w:r>
        <w:t xml:space="preserve"> the </w:t>
      </w:r>
      <w:r w:rsidR="00E8169A">
        <w:t>Environmental Works</w:t>
      </w:r>
      <w:r w:rsidR="000F2926">
        <w:t xml:space="preserve"> </w:t>
      </w:r>
      <w:r w:rsidR="00367711">
        <w:t xml:space="preserve">team </w:t>
      </w:r>
      <w:r>
        <w:t>is</w:t>
      </w:r>
      <w:r w:rsidRPr="00E76853">
        <w:t xml:space="preserve"> responsible for</w:t>
      </w:r>
      <w:r>
        <w:t xml:space="preserve"> </w:t>
      </w:r>
      <w:r w:rsidRPr="00E76853">
        <w:t>conserving and enhancing the values of this land for future generations.</w:t>
      </w:r>
      <w:r>
        <w:t xml:space="preserve"> </w:t>
      </w:r>
      <w:r w:rsidRPr="00E76853">
        <w:t xml:space="preserve"> </w:t>
      </w:r>
      <w:r>
        <w:t>To achieve this</w:t>
      </w:r>
      <w:r w:rsidR="00EE3B90">
        <w:t>,</w:t>
      </w:r>
      <w:r>
        <w:t xml:space="preserve"> </w:t>
      </w:r>
      <w:r w:rsidR="000F2926">
        <w:t>E</w:t>
      </w:r>
      <w:r w:rsidR="00E8169A">
        <w:t xml:space="preserve">nvironmental </w:t>
      </w:r>
      <w:r w:rsidR="000F2926">
        <w:t>W</w:t>
      </w:r>
      <w:r w:rsidR="00E8169A">
        <w:t>orks</w:t>
      </w:r>
      <w:r w:rsidR="000F2926">
        <w:t xml:space="preserve"> </w:t>
      </w:r>
      <w:r>
        <w:t xml:space="preserve">undertakes the roles of both </w:t>
      </w:r>
      <w:r w:rsidR="00023D7E">
        <w:t xml:space="preserve">land manager and planner </w:t>
      </w:r>
      <w:r>
        <w:t>to ensure these significant areas are protected.</w:t>
      </w:r>
      <w:r w:rsidR="00E77783">
        <w:t xml:space="preserve"> </w:t>
      </w:r>
      <w:r w:rsidR="00E12954">
        <w:t xml:space="preserve">The </w:t>
      </w:r>
      <w:r w:rsidR="000F2926">
        <w:t>E</w:t>
      </w:r>
      <w:r w:rsidR="00E8169A">
        <w:t xml:space="preserve">nvironmental </w:t>
      </w:r>
      <w:r w:rsidR="000F2926">
        <w:t>W</w:t>
      </w:r>
      <w:r w:rsidR="00E8169A">
        <w:t>orks</w:t>
      </w:r>
      <w:r w:rsidR="000F2926">
        <w:t xml:space="preserve"> </w:t>
      </w:r>
      <w:r w:rsidR="00E12954">
        <w:t xml:space="preserve">team </w:t>
      </w:r>
      <w:r w:rsidR="00E77783">
        <w:t xml:space="preserve">works in partnership with a variety of other internal teams such as Environmental Planning and Open Space Maintenance, as well as external agencies such as Melbourne Water and the Department of Environment and Primary Industries, and community group and residents. </w:t>
      </w:r>
    </w:p>
    <w:p w14:paraId="5106D4B4" w14:textId="4CFA5ADA" w:rsidR="000C1F82" w:rsidRPr="00E8169A" w:rsidRDefault="000C1F82" w:rsidP="00E8169A">
      <w:pPr>
        <w:rPr>
          <w:rFonts w:cs="Arial"/>
        </w:rPr>
      </w:pPr>
      <w:r>
        <w:rPr>
          <w:rFonts w:cs="Arial"/>
        </w:rPr>
        <w:t xml:space="preserve">The vision for Council’s Environmental Works </w:t>
      </w:r>
      <w:r w:rsidR="000F2926">
        <w:rPr>
          <w:rFonts w:cs="Arial"/>
        </w:rPr>
        <w:t xml:space="preserve">Team </w:t>
      </w:r>
      <w:r w:rsidR="00E8169A">
        <w:rPr>
          <w:rFonts w:cs="Arial"/>
        </w:rPr>
        <w:t xml:space="preserve">is </w:t>
      </w:r>
      <w:r w:rsidRPr="0081288B">
        <w:rPr>
          <w:i/>
          <w:lang w:val="en-US"/>
        </w:rPr>
        <w:t>Council’s bushland reserves, wetlands and significant roadsides play an important rol</w:t>
      </w:r>
      <w:r>
        <w:rPr>
          <w:i/>
          <w:lang w:val="en-US"/>
        </w:rPr>
        <w:t>e in</w:t>
      </w:r>
      <w:r w:rsidRPr="0081288B">
        <w:rPr>
          <w:i/>
          <w:lang w:val="en-US"/>
        </w:rPr>
        <w:t xml:space="preserve"> landscape scale ecosystem connectivity and resilience, and provide a focus for the community to take action and protect biodiversity.</w:t>
      </w:r>
    </w:p>
    <w:p w14:paraId="5106D4B6" w14:textId="6FCCE6B7" w:rsidR="00913C85" w:rsidRDefault="009B20FC" w:rsidP="009B20FC">
      <w:r>
        <w:t>To ach</w:t>
      </w:r>
      <w:r w:rsidR="003E7077">
        <w:t>ieve this v</w:t>
      </w:r>
      <w:r>
        <w:t xml:space="preserve">ision </w:t>
      </w:r>
      <w:r w:rsidR="000F2926">
        <w:t>E</w:t>
      </w:r>
      <w:r w:rsidR="00E8169A">
        <w:t xml:space="preserve">nvironmental Works </w:t>
      </w:r>
      <w:r>
        <w:t xml:space="preserve">has established a </w:t>
      </w:r>
      <w:r w:rsidR="00E86112" w:rsidRPr="003E7077">
        <w:t>Strategic Plan 2012 - 2016</w:t>
      </w:r>
      <w:r w:rsidR="00D52D6B">
        <w:t xml:space="preserve"> </w:t>
      </w:r>
      <w:r w:rsidR="00E86112">
        <w:t xml:space="preserve">which outlines </w:t>
      </w:r>
      <w:r w:rsidR="00F0143E">
        <w:t>the units</w:t>
      </w:r>
      <w:r>
        <w:t xml:space="preserve"> Goals and Objectives</w:t>
      </w:r>
      <w:r w:rsidR="00913C85">
        <w:t xml:space="preserve"> of the unit</w:t>
      </w:r>
      <w:r>
        <w:t>.</w:t>
      </w:r>
      <w:r w:rsidR="00A30415">
        <w:t xml:space="preserve"> </w:t>
      </w:r>
    </w:p>
    <w:p w14:paraId="5106D4BB" w14:textId="3087912E" w:rsidR="00786328" w:rsidRDefault="000F2926" w:rsidP="003E18AC">
      <w:pPr>
        <w:rPr>
          <w:rFonts w:cs="Arial"/>
        </w:rPr>
      </w:pPr>
      <w:r>
        <w:rPr>
          <w:rFonts w:cs="Arial"/>
        </w:rPr>
        <w:t>E</w:t>
      </w:r>
      <w:r w:rsidR="00E8169A">
        <w:rPr>
          <w:rFonts w:cs="Arial"/>
        </w:rPr>
        <w:t xml:space="preserve">nvironmental </w:t>
      </w:r>
      <w:r>
        <w:rPr>
          <w:rFonts w:cs="Arial"/>
        </w:rPr>
        <w:t>W</w:t>
      </w:r>
      <w:r w:rsidR="00E8169A">
        <w:rPr>
          <w:rFonts w:cs="Arial"/>
        </w:rPr>
        <w:t>orks</w:t>
      </w:r>
      <w:r>
        <w:rPr>
          <w:rFonts w:cs="Arial"/>
        </w:rPr>
        <w:t xml:space="preserve"> </w:t>
      </w:r>
      <w:r w:rsidR="00786328">
        <w:rPr>
          <w:rFonts w:cs="Arial"/>
        </w:rPr>
        <w:t xml:space="preserve">develops </w:t>
      </w:r>
      <w:r w:rsidR="00DB1BA1">
        <w:rPr>
          <w:rFonts w:cs="Arial"/>
        </w:rPr>
        <w:t xml:space="preserve">yearly works </w:t>
      </w:r>
      <w:r>
        <w:rPr>
          <w:rFonts w:cs="Arial"/>
        </w:rPr>
        <w:t xml:space="preserve">plans </w:t>
      </w:r>
      <w:r w:rsidR="00DB1BA1">
        <w:rPr>
          <w:rFonts w:cs="Arial"/>
        </w:rPr>
        <w:t xml:space="preserve">for a number of the </w:t>
      </w:r>
      <w:r w:rsidR="00023D7E">
        <w:rPr>
          <w:rFonts w:cs="Arial"/>
        </w:rPr>
        <w:t>bushland reserves</w:t>
      </w:r>
      <w:r w:rsidR="00DB1BA1">
        <w:rPr>
          <w:rFonts w:cs="Arial"/>
        </w:rPr>
        <w:t xml:space="preserve">. </w:t>
      </w:r>
      <w:r w:rsidR="003348B0">
        <w:rPr>
          <w:rFonts w:cs="Arial"/>
        </w:rPr>
        <w:t>Historically,</w:t>
      </w:r>
      <w:r w:rsidR="00E42B24">
        <w:rPr>
          <w:rFonts w:cs="Arial"/>
        </w:rPr>
        <w:t xml:space="preserve"> y</w:t>
      </w:r>
      <w:r w:rsidR="00786328">
        <w:rPr>
          <w:rFonts w:cs="Arial"/>
        </w:rPr>
        <w:t xml:space="preserve">early works </w:t>
      </w:r>
      <w:r>
        <w:rPr>
          <w:rFonts w:cs="Arial"/>
        </w:rPr>
        <w:t xml:space="preserve">plans </w:t>
      </w:r>
      <w:r w:rsidR="00786328">
        <w:rPr>
          <w:rFonts w:cs="Arial"/>
        </w:rPr>
        <w:t>have been developed in response to a number of factors including:</w:t>
      </w:r>
    </w:p>
    <w:p w14:paraId="5106D4BC" w14:textId="77777777" w:rsidR="00786328" w:rsidRDefault="00E77783" w:rsidP="00373146">
      <w:pPr>
        <w:pStyle w:val="ListParagraph"/>
        <w:numPr>
          <w:ilvl w:val="0"/>
          <w:numId w:val="17"/>
        </w:numPr>
        <w:spacing w:after="120" w:line="360" w:lineRule="auto"/>
        <w:ind w:left="567" w:hanging="567"/>
        <w:rPr>
          <w:rFonts w:cs="Arial"/>
        </w:rPr>
      </w:pPr>
      <w:r>
        <w:rPr>
          <w:rFonts w:cs="Arial"/>
        </w:rPr>
        <w:t>C</w:t>
      </w:r>
      <w:r w:rsidR="00786328">
        <w:rPr>
          <w:rFonts w:cs="Arial"/>
        </w:rPr>
        <w:t>ommunity expectations and pressures</w:t>
      </w:r>
    </w:p>
    <w:p w14:paraId="5106D4BD" w14:textId="77777777" w:rsidR="00786328" w:rsidRDefault="00786328" w:rsidP="00373146">
      <w:pPr>
        <w:pStyle w:val="ListParagraph"/>
        <w:numPr>
          <w:ilvl w:val="0"/>
          <w:numId w:val="17"/>
        </w:numPr>
        <w:spacing w:after="120" w:line="360" w:lineRule="auto"/>
        <w:ind w:left="567" w:hanging="567"/>
        <w:rPr>
          <w:rFonts w:cs="Arial"/>
        </w:rPr>
      </w:pPr>
      <w:r>
        <w:rPr>
          <w:rFonts w:cs="Arial"/>
        </w:rPr>
        <w:t>Presence of rare or threatened species or communities</w:t>
      </w:r>
    </w:p>
    <w:p w14:paraId="5106D4BE" w14:textId="77777777" w:rsidR="00786328" w:rsidRDefault="00786328" w:rsidP="00373146">
      <w:pPr>
        <w:pStyle w:val="ListParagraph"/>
        <w:numPr>
          <w:ilvl w:val="0"/>
          <w:numId w:val="17"/>
        </w:numPr>
        <w:spacing w:after="120" w:line="360" w:lineRule="auto"/>
        <w:ind w:left="567" w:hanging="567"/>
        <w:rPr>
          <w:rFonts w:cs="Arial"/>
        </w:rPr>
      </w:pPr>
      <w:r>
        <w:rPr>
          <w:rFonts w:cs="Arial"/>
        </w:rPr>
        <w:t>Presence of threatening processes</w:t>
      </w:r>
    </w:p>
    <w:p w14:paraId="5106D4BF" w14:textId="77777777" w:rsidR="00786328" w:rsidRPr="00786328" w:rsidRDefault="00786328" w:rsidP="00373146">
      <w:pPr>
        <w:pStyle w:val="ListParagraph"/>
        <w:numPr>
          <w:ilvl w:val="0"/>
          <w:numId w:val="17"/>
        </w:numPr>
        <w:spacing w:after="120" w:line="360" w:lineRule="auto"/>
        <w:ind w:left="567" w:hanging="567"/>
        <w:rPr>
          <w:rFonts w:cs="Arial"/>
        </w:rPr>
      </w:pPr>
      <w:r>
        <w:rPr>
          <w:rFonts w:cs="Arial"/>
        </w:rPr>
        <w:t>Conservation value of the reserve</w:t>
      </w:r>
    </w:p>
    <w:p w14:paraId="5106D4C0" w14:textId="77777777" w:rsidR="00786328" w:rsidRDefault="00786328" w:rsidP="00373146">
      <w:pPr>
        <w:pStyle w:val="ListParagraph"/>
        <w:numPr>
          <w:ilvl w:val="0"/>
          <w:numId w:val="17"/>
        </w:numPr>
        <w:spacing w:after="120" w:line="360" w:lineRule="auto"/>
        <w:ind w:left="567" w:hanging="567"/>
        <w:rPr>
          <w:rFonts w:cs="Arial"/>
        </w:rPr>
      </w:pPr>
      <w:r>
        <w:rPr>
          <w:rFonts w:cs="Arial"/>
        </w:rPr>
        <w:t>Presence of an active Friends Group</w:t>
      </w:r>
    </w:p>
    <w:p w14:paraId="5106D4C1" w14:textId="77777777" w:rsidR="00786328" w:rsidRDefault="00786328" w:rsidP="00373146">
      <w:pPr>
        <w:pStyle w:val="ListParagraph"/>
        <w:numPr>
          <w:ilvl w:val="0"/>
          <w:numId w:val="17"/>
        </w:numPr>
        <w:spacing w:after="120" w:line="360" w:lineRule="auto"/>
        <w:ind w:left="567" w:hanging="567"/>
        <w:rPr>
          <w:rFonts w:cs="Arial"/>
        </w:rPr>
      </w:pPr>
      <w:r>
        <w:rPr>
          <w:rFonts w:cs="Arial"/>
        </w:rPr>
        <w:t>On-going historic management of the reserves</w:t>
      </w:r>
    </w:p>
    <w:p w14:paraId="5106D4C2" w14:textId="77777777" w:rsidR="00E25075" w:rsidRPr="00786328" w:rsidRDefault="00E25075" w:rsidP="00373146">
      <w:pPr>
        <w:pStyle w:val="ListParagraph"/>
        <w:numPr>
          <w:ilvl w:val="0"/>
          <w:numId w:val="17"/>
        </w:numPr>
        <w:spacing w:after="120" w:line="360" w:lineRule="auto"/>
        <w:ind w:left="567" w:hanging="567"/>
        <w:rPr>
          <w:rFonts w:cs="Arial"/>
        </w:rPr>
      </w:pPr>
      <w:r>
        <w:rPr>
          <w:rFonts w:cs="Arial"/>
        </w:rPr>
        <w:t>Development of a Conservation Management Plan</w:t>
      </w:r>
    </w:p>
    <w:p w14:paraId="5106D4C4" w14:textId="068BF60D" w:rsidR="00E25075" w:rsidRDefault="00DB1BA1" w:rsidP="003E18AC">
      <w:pPr>
        <w:rPr>
          <w:rFonts w:cs="Arial"/>
        </w:rPr>
      </w:pPr>
      <w:r>
        <w:rPr>
          <w:rFonts w:cs="Arial"/>
        </w:rPr>
        <w:t xml:space="preserve">These works </w:t>
      </w:r>
      <w:r w:rsidR="000F2926">
        <w:rPr>
          <w:rFonts w:cs="Arial"/>
        </w:rPr>
        <w:t xml:space="preserve">plans </w:t>
      </w:r>
      <w:r w:rsidR="00786328">
        <w:rPr>
          <w:rFonts w:cs="Arial"/>
        </w:rPr>
        <w:t xml:space="preserve">are then </w:t>
      </w:r>
      <w:r w:rsidR="000C1F82">
        <w:rPr>
          <w:rFonts w:cs="Arial"/>
        </w:rPr>
        <w:t>awarded</w:t>
      </w:r>
      <w:r w:rsidR="00786328">
        <w:rPr>
          <w:rFonts w:cs="Arial"/>
        </w:rPr>
        <w:t xml:space="preserve"> to contractors on the </w:t>
      </w:r>
      <w:r w:rsidR="00E8169A">
        <w:rPr>
          <w:rFonts w:cs="Arial"/>
        </w:rPr>
        <w:t>Environmental Works</w:t>
      </w:r>
      <w:r w:rsidR="00786328">
        <w:rPr>
          <w:rFonts w:cs="Arial"/>
        </w:rPr>
        <w:t xml:space="preserve"> Contractor Panel for implementation</w:t>
      </w:r>
      <w:r w:rsidR="00E77783">
        <w:rPr>
          <w:rFonts w:cs="Arial"/>
        </w:rPr>
        <w:t xml:space="preserve"> through a tender process consistent with Nillumbik’s Procurement Policy</w:t>
      </w:r>
      <w:r w:rsidR="00786328">
        <w:rPr>
          <w:rFonts w:cs="Arial"/>
        </w:rPr>
        <w:t>.</w:t>
      </w:r>
      <w:r w:rsidR="00E25075">
        <w:rPr>
          <w:rFonts w:cs="Arial"/>
        </w:rPr>
        <w:t xml:space="preserve"> Officers from the </w:t>
      </w:r>
      <w:r w:rsidR="00E8169A">
        <w:rPr>
          <w:rFonts w:cs="Arial"/>
        </w:rPr>
        <w:t xml:space="preserve">Environmental Works then monitor the progress or </w:t>
      </w:r>
      <w:r w:rsidR="00E25075">
        <w:rPr>
          <w:rFonts w:cs="Arial"/>
        </w:rPr>
        <w:t xml:space="preserve">success of the implementation of the works </w:t>
      </w:r>
      <w:r w:rsidR="000F2926">
        <w:rPr>
          <w:rFonts w:cs="Arial"/>
        </w:rPr>
        <w:t xml:space="preserve">plans </w:t>
      </w:r>
      <w:r w:rsidR="00E25075">
        <w:rPr>
          <w:rFonts w:cs="Arial"/>
        </w:rPr>
        <w:t xml:space="preserve">through quarterly site visits and meetings with the responsible contractor. </w:t>
      </w:r>
    </w:p>
    <w:p w14:paraId="52A01654" w14:textId="77777777" w:rsidR="00E8169A" w:rsidRDefault="00E25075" w:rsidP="00E8169A">
      <w:pPr>
        <w:rPr>
          <w:rFonts w:cs="Arial"/>
        </w:rPr>
      </w:pPr>
      <w:r>
        <w:rPr>
          <w:rFonts w:cs="Arial"/>
        </w:rPr>
        <w:t xml:space="preserve">Whilst the </w:t>
      </w:r>
      <w:r w:rsidR="00E8169A">
        <w:rPr>
          <w:rFonts w:cs="Arial"/>
        </w:rPr>
        <w:t>Environmental Works</w:t>
      </w:r>
      <w:r>
        <w:rPr>
          <w:rFonts w:cs="Arial"/>
        </w:rPr>
        <w:t xml:space="preserve"> aims to be proactive in the development of yearly works </w:t>
      </w:r>
      <w:r w:rsidR="000F2926">
        <w:rPr>
          <w:rFonts w:cs="Arial"/>
        </w:rPr>
        <w:t>plans</w:t>
      </w:r>
      <w:r>
        <w:rPr>
          <w:rFonts w:cs="Arial"/>
        </w:rPr>
        <w:t xml:space="preserve">, adhoc works are often still required often in response to community </w:t>
      </w:r>
      <w:r w:rsidR="00EF4A1B">
        <w:rPr>
          <w:rFonts w:cs="Arial"/>
        </w:rPr>
        <w:t>requests</w:t>
      </w:r>
      <w:r w:rsidR="000C1F82">
        <w:rPr>
          <w:rFonts w:cs="Arial"/>
        </w:rPr>
        <w:t>, climatic events</w:t>
      </w:r>
      <w:r>
        <w:rPr>
          <w:rFonts w:cs="Arial"/>
        </w:rPr>
        <w:t xml:space="preserve"> or new and emerging threats, and these are managed through general works specifications which are then passed onto contractors to implement. </w:t>
      </w:r>
      <w:r w:rsidR="00786328">
        <w:rPr>
          <w:rFonts w:cs="Arial"/>
        </w:rPr>
        <w:t xml:space="preserve"> </w:t>
      </w:r>
    </w:p>
    <w:p w14:paraId="5106D4C9" w14:textId="628581D6" w:rsidR="003E18AC" w:rsidRDefault="003E18AC" w:rsidP="00E8169A">
      <w:pPr>
        <w:pStyle w:val="Heading1"/>
      </w:pPr>
      <w:bookmarkStart w:id="22" w:name="_Toc441149034"/>
      <w:bookmarkStart w:id="23" w:name="_Toc441150789"/>
      <w:r>
        <w:t>Legislative Drivers</w:t>
      </w:r>
      <w:r w:rsidR="00E25075">
        <w:t xml:space="preserve"> &amp; Council Plans</w:t>
      </w:r>
      <w:bookmarkEnd w:id="22"/>
      <w:bookmarkEnd w:id="23"/>
    </w:p>
    <w:p w14:paraId="5106D4CA" w14:textId="2D7B4F47" w:rsidR="00E25075" w:rsidRDefault="00E8169A" w:rsidP="005E4E0D">
      <w:r>
        <w:t>Environmental Works</w:t>
      </w:r>
      <w:r w:rsidR="000F2926">
        <w:t xml:space="preserve"> </w:t>
      </w:r>
      <w:r w:rsidR="00E25075">
        <w:t>manages Council’s Bushland Reserves in response to a number of legislative</w:t>
      </w:r>
      <w:r w:rsidR="0048789E">
        <w:t xml:space="preserve"> and local policy</w:t>
      </w:r>
      <w:r w:rsidR="00E25075">
        <w:t xml:space="preserve"> drivers. </w:t>
      </w:r>
    </w:p>
    <w:tbl>
      <w:tblPr>
        <w:tblStyle w:val="TableGrid"/>
        <w:tblW w:w="10472" w:type="dxa"/>
        <w:tblLook w:val="04A0" w:firstRow="1" w:lastRow="0" w:firstColumn="1" w:lastColumn="0" w:noHBand="0" w:noVBand="1"/>
        <w:tblCaption w:val="Legislative Drivers &amp; Council Plans"/>
        <w:tblDescription w:val="This table provides details of the state and federal legislation and Council plans that relates to the management of bushland reserves."/>
      </w:tblPr>
      <w:tblGrid>
        <w:gridCol w:w="2694"/>
        <w:gridCol w:w="7778"/>
      </w:tblGrid>
      <w:tr w:rsidR="008820CC" w:rsidRPr="00E12954" w14:paraId="5106D4CE" w14:textId="77777777" w:rsidTr="006F5A2E">
        <w:trPr>
          <w:trHeight w:val="315"/>
          <w:tblHeader/>
        </w:trPr>
        <w:tc>
          <w:tcPr>
            <w:tcW w:w="2694" w:type="dxa"/>
            <w:noWrap/>
          </w:tcPr>
          <w:p w14:paraId="5106D4CC" w14:textId="77777777" w:rsidR="008820CC" w:rsidRPr="00E12954" w:rsidRDefault="008820CC" w:rsidP="009D2670">
            <w:pPr>
              <w:rPr>
                <w:rStyle w:val="Strong"/>
              </w:rPr>
            </w:pPr>
            <w:bookmarkStart w:id="24" w:name="Legislation"/>
            <w:r w:rsidRPr="00E12954">
              <w:rPr>
                <w:rStyle w:val="Strong"/>
              </w:rPr>
              <w:t>Legislation</w:t>
            </w:r>
          </w:p>
        </w:tc>
        <w:tc>
          <w:tcPr>
            <w:tcW w:w="7778" w:type="dxa"/>
            <w:noWrap/>
          </w:tcPr>
          <w:p w14:paraId="5106D4CD" w14:textId="77777777" w:rsidR="008820CC" w:rsidRPr="00E12954" w:rsidRDefault="008820CC" w:rsidP="009D2670">
            <w:pPr>
              <w:rPr>
                <w:rStyle w:val="Strong"/>
              </w:rPr>
            </w:pPr>
            <w:r w:rsidRPr="00E12954">
              <w:rPr>
                <w:rStyle w:val="Strong"/>
              </w:rPr>
              <w:t>Significance to Bushland Reserve Management</w:t>
            </w:r>
          </w:p>
        </w:tc>
      </w:tr>
      <w:tr w:rsidR="008820CC" w:rsidRPr="00E8169A" w14:paraId="5106D4D2" w14:textId="77777777" w:rsidTr="006F5A2E">
        <w:trPr>
          <w:trHeight w:val="1134"/>
        </w:trPr>
        <w:tc>
          <w:tcPr>
            <w:tcW w:w="2694" w:type="dxa"/>
            <w:noWrap/>
          </w:tcPr>
          <w:p w14:paraId="5106D4D0" w14:textId="77777777" w:rsidR="008820CC" w:rsidRPr="00E8169A" w:rsidRDefault="008820CC" w:rsidP="009D2670">
            <w:pPr>
              <w:rPr>
                <w:rFonts w:cs="Arial"/>
                <w:i/>
                <w:color w:val="000000" w:themeColor="text1"/>
                <w:szCs w:val="24"/>
              </w:rPr>
            </w:pPr>
            <w:r w:rsidRPr="00E8169A">
              <w:rPr>
                <w:rFonts w:cs="Arial"/>
                <w:i/>
                <w:color w:val="000000" w:themeColor="text1"/>
                <w:szCs w:val="24"/>
              </w:rPr>
              <w:t xml:space="preserve">Environmental Protection and Biodiversity Conservation Act 1999 </w:t>
            </w:r>
          </w:p>
        </w:tc>
        <w:tc>
          <w:tcPr>
            <w:tcW w:w="7778" w:type="dxa"/>
            <w:noWrap/>
          </w:tcPr>
          <w:p w14:paraId="5106D4D1" w14:textId="77777777" w:rsidR="008820CC" w:rsidRPr="00E8169A" w:rsidRDefault="008820CC" w:rsidP="00F20BF0">
            <w:pPr>
              <w:rPr>
                <w:rFonts w:cs="Arial"/>
                <w:color w:val="000000" w:themeColor="text1"/>
                <w:szCs w:val="24"/>
                <w:lang w:val="en"/>
              </w:rPr>
            </w:pPr>
            <w:r w:rsidRPr="00E8169A">
              <w:rPr>
                <w:rFonts w:cs="Arial"/>
                <w:color w:val="000000" w:themeColor="text1"/>
                <w:szCs w:val="24"/>
                <w:lang w:val="en"/>
              </w:rPr>
              <w:t xml:space="preserve">The EPBC Act is the Federal Government’s central piece of environmental legislation. It provides a legal framework to protect and manage nationally and internationally important flora, fauna, ecological communities and heritage places. </w:t>
            </w:r>
            <w:r w:rsidRPr="00E8169A">
              <w:rPr>
                <w:rFonts w:cs="Arial"/>
                <w:color w:val="000000" w:themeColor="text1"/>
                <w:szCs w:val="24"/>
              </w:rPr>
              <w:t>The EPBC Act applies to reserves where proposed modifications or projects may have a significant impact on matters of national environmental significance.</w:t>
            </w:r>
          </w:p>
        </w:tc>
      </w:tr>
      <w:tr w:rsidR="008820CC" w:rsidRPr="00E8169A" w14:paraId="5106D4D6" w14:textId="77777777" w:rsidTr="006F5A2E">
        <w:trPr>
          <w:trHeight w:val="300"/>
        </w:trPr>
        <w:tc>
          <w:tcPr>
            <w:tcW w:w="2694" w:type="dxa"/>
            <w:noWrap/>
          </w:tcPr>
          <w:p w14:paraId="5106D4D4" w14:textId="77777777" w:rsidR="008820CC" w:rsidRPr="00E8169A" w:rsidRDefault="008820CC" w:rsidP="00F20BF0">
            <w:pPr>
              <w:rPr>
                <w:rFonts w:cs="Arial"/>
                <w:i/>
                <w:color w:val="000000" w:themeColor="text1"/>
                <w:szCs w:val="24"/>
              </w:rPr>
            </w:pPr>
            <w:r w:rsidRPr="00E8169A">
              <w:rPr>
                <w:rFonts w:cs="Arial"/>
                <w:i/>
                <w:color w:val="000000" w:themeColor="text1"/>
                <w:szCs w:val="24"/>
              </w:rPr>
              <w:t>Catchment and Land Protection Act 1994</w:t>
            </w:r>
          </w:p>
        </w:tc>
        <w:tc>
          <w:tcPr>
            <w:tcW w:w="7778" w:type="dxa"/>
            <w:noWrap/>
          </w:tcPr>
          <w:p w14:paraId="5106D4D5" w14:textId="77777777" w:rsidR="008820CC" w:rsidRPr="00E8169A" w:rsidRDefault="008820CC" w:rsidP="00D44BDD">
            <w:pPr>
              <w:rPr>
                <w:rFonts w:cs="Arial"/>
                <w:color w:val="000000" w:themeColor="text1"/>
                <w:szCs w:val="24"/>
              </w:rPr>
            </w:pPr>
            <w:r w:rsidRPr="00E8169A">
              <w:rPr>
                <w:rFonts w:cs="Arial"/>
                <w:color w:val="000000" w:themeColor="text1"/>
                <w:szCs w:val="24"/>
              </w:rPr>
              <w:t xml:space="preserve">The </w:t>
            </w:r>
            <w:r w:rsidRPr="00E8169A">
              <w:rPr>
                <w:rFonts w:cs="Arial"/>
                <w:i/>
                <w:color w:val="000000" w:themeColor="text1"/>
                <w:szCs w:val="24"/>
              </w:rPr>
              <w:t>Catchment and Land Protection Act 1994</w:t>
            </w:r>
            <w:r w:rsidRPr="00E8169A">
              <w:rPr>
                <w:rFonts w:cs="Arial"/>
                <w:color w:val="000000" w:themeColor="text1"/>
                <w:szCs w:val="24"/>
              </w:rPr>
              <w:t xml:space="preserve"> (CaLP Act) provides a framework for the integrated management and protection of catchments. It encourages all landowners of either private and public land to take all reasonable steps to avoid causing or contributing to land degradation. </w:t>
            </w:r>
          </w:p>
        </w:tc>
      </w:tr>
      <w:tr w:rsidR="008820CC" w:rsidRPr="00E8169A" w14:paraId="5106D4E1" w14:textId="77777777" w:rsidTr="006F5A2E">
        <w:trPr>
          <w:trHeight w:val="300"/>
        </w:trPr>
        <w:tc>
          <w:tcPr>
            <w:tcW w:w="2694" w:type="dxa"/>
            <w:noWrap/>
          </w:tcPr>
          <w:p w14:paraId="5106D4D8" w14:textId="77777777" w:rsidR="008820CC" w:rsidRPr="00E8169A" w:rsidRDefault="008820CC" w:rsidP="009D2670">
            <w:pPr>
              <w:spacing w:beforeLines="20" w:before="48" w:afterLines="20" w:after="48"/>
              <w:rPr>
                <w:rFonts w:cs="Arial"/>
                <w:i/>
                <w:color w:val="000000" w:themeColor="text1"/>
                <w:szCs w:val="24"/>
              </w:rPr>
            </w:pPr>
            <w:r w:rsidRPr="00E8169A">
              <w:rPr>
                <w:rFonts w:cs="Arial"/>
                <w:i/>
                <w:color w:val="000000" w:themeColor="text1"/>
                <w:szCs w:val="24"/>
              </w:rPr>
              <w:t>Flora and Fauna Guarantee Act 1988</w:t>
            </w:r>
          </w:p>
        </w:tc>
        <w:tc>
          <w:tcPr>
            <w:tcW w:w="7778" w:type="dxa"/>
            <w:noWrap/>
          </w:tcPr>
          <w:p w14:paraId="5106D4D9" w14:textId="77777777" w:rsidR="008820CC" w:rsidRPr="00E8169A" w:rsidRDefault="008820CC" w:rsidP="009D2670">
            <w:pPr>
              <w:spacing w:beforeLines="20" w:before="48" w:afterLines="20" w:after="48"/>
              <w:rPr>
                <w:rFonts w:cs="Arial"/>
                <w:color w:val="000000" w:themeColor="text1"/>
                <w:szCs w:val="24"/>
              </w:rPr>
            </w:pPr>
            <w:r w:rsidRPr="00E8169A">
              <w:rPr>
                <w:rFonts w:cs="Arial"/>
                <w:color w:val="000000" w:themeColor="text1"/>
                <w:szCs w:val="24"/>
              </w:rPr>
              <w:t>The Flora and Fauna Guarantee Act 1988 (FFG Act) was legislated to ensure the continued survival of all Victorian species of flora and fauna and all Victorian communities of plants and animals. The Act builds on broader national and international policy, including the principles of biodiversity conservation.</w:t>
            </w:r>
          </w:p>
          <w:p w14:paraId="5106D4DA" w14:textId="77777777" w:rsidR="008820CC" w:rsidRPr="00E8169A" w:rsidRDefault="008820CC" w:rsidP="00F20BF0">
            <w:pPr>
              <w:spacing w:beforeLines="20" w:before="48" w:afterLines="20" w:after="48"/>
              <w:rPr>
                <w:rFonts w:cs="Arial"/>
                <w:color w:val="000000" w:themeColor="text1"/>
                <w:szCs w:val="24"/>
              </w:rPr>
            </w:pPr>
            <w:r w:rsidRPr="00E8169A">
              <w:rPr>
                <w:rFonts w:cs="Arial"/>
                <w:color w:val="000000" w:themeColor="text1"/>
                <w:szCs w:val="24"/>
              </w:rPr>
              <w:t>A number of threatened species of flora and fauna, and communities listed under the FFG Act occur with Council’s reserves, these include but are not limited to:</w:t>
            </w:r>
          </w:p>
          <w:p w14:paraId="5106D4DB" w14:textId="77777777" w:rsidR="008820CC" w:rsidRPr="00E8169A" w:rsidRDefault="008820CC" w:rsidP="00F46524">
            <w:pPr>
              <w:pStyle w:val="ListParagraph"/>
              <w:numPr>
                <w:ilvl w:val="0"/>
                <w:numId w:val="24"/>
              </w:numPr>
              <w:spacing w:beforeLines="20" w:before="48" w:afterLines="20" w:after="48" w:line="360" w:lineRule="auto"/>
              <w:ind w:left="714" w:hanging="357"/>
              <w:rPr>
                <w:rFonts w:cs="Arial"/>
                <w:color w:val="000000" w:themeColor="text1"/>
                <w:szCs w:val="24"/>
              </w:rPr>
            </w:pPr>
            <w:r w:rsidRPr="00E8169A">
              <w:rPr>
                <w:rFonts w:cs="Arial"/>
                <w:color w:val="000000" w:themeColor="text1"/>
                <w:szCs w:val="24"/>
              </w:rPr>
              <w:t xml:space="preserve">Eltham Copper Butterfly </w:t>
            </w:r>
            <w:r w:rsidRPr="00E8169A">
              <w:rPr>
                <w:rFonts w:cs="Arial"/>
                <w:color w:val="000000" w:themeColor="text1"/>
                <w:szCs w:val="24"/>
              </w:rPr>
              <w:tab/>
            </w:r>
            <w:r w:rsidRPr="00E8169A">
              <w:rPr>
                <w:rFonts w:cs="Arial"/>
                <w:i/>
                <w:color w:val="000000" w:themeColor="text1"/>
                <w:szCs w:val="24"/>
              </w:rPr>
              <w:t>Paralucia pyrodiscus lucida</w:t>
            </w:r>
          </w:p>
          <w:p w14:paraId="5106D4DC" w14:textId="77777777" w:rsidR="008820CC" w:rsidRPr="00E8169A" w:rsidRDefault="008820CC" w:rsidP="00F46524">
            <w:pPr>
              <w:pStyle w:val="ListParagraph"/>
              <w:numPr>
                <w:ilvl w:val="0"/>
                <w:numId w:val="23"/>
              </w:numPr>
              <w:spacing w:beforeLines="20" w:before="48" w:afterLines="20" w:after="48" w:line="360" w:lineRule="auto"/>
              <w:ind w:left="714" w:hanging="357"/>
              <w:rPr>
                <w:rFonts w:cs="Arial"/>
                <w:color w:val="000000" w:themeColor="text1"/>
                <w:szCs w:val="24"/>
              </w:rPr>
            </w:pPr>
            <w:r w:rsidRPr="00E8169A">
              <w:rPr>
                <w:rFonts w:cs="Arial"/>
                <w:color w:val="000000" w:themeColor="text1"/>
                <w:szCs w:val="24"/>
              </w:rPr>
              <w:t>Brush-tailed Phascogale</w:t>
            </w:r>
            <w:r w:rsidRPr="00E8169A">
              <w:rPr>
                <w:rFonts w:cs="Arial"/>
                <w:color w:val="000000" w:themeColor="text1"/>
                <w:szCs w:val="24"/>
              </w:rPr>
              <w:tab/>
            </w:r>
            <w:r w:rsidRPr="00E8169A">
              <w:rPr>
                <w:rFonts w:cs="Arial"/>
                <w:i/>
                <w:color w:val="000000" w:themeColor="text1"/>
                <w:szCs w:val="24"/>
              </w:rPr>
              <w:t>Phascogale tapoatafa</w:t>
            </w:r>
          </w:p>
          <w:p w14:paraId="5106D4DD" w14:textId="77777777" w:rsidR="008820CC" w:rsidRPr="00E8169A" w:rsidRDefault="008820CC" w:rsidP="00F46524">
            <w:pPr>
              <w:pStyle w:val="ListParagraph"/>
              <w:numPr>
                <w:ilvl w:val="0"/>
                <w:numId w:val="23"/>
              </w:numPr>
              <w:spacing w:beforeLines="20" w:before="48" w:afterLines="20" w:after="48" w:line="360" w:lineRule="auto"/>
              <w:ind w:left="714" w:hanging="357"/>
              <w:rPr>
                <w:rFonts w:cs="Arial"/>
                <w:color w:val="000000" w:themeColor="text1"/>
                <w:szCs w:val="24"/>
              </w:rPr>
            </w:pPr>
            <w:r w:rsidRPr="00E8169A">
              <w:rPr>
                <w:rFonts w:cs="Arial"/>
                <w:color w:val="000000" w:themeColor="text1"/>
                <w:szCs w:val="24"/>
              </w:rPr>
              <w:t>Powerful Owl</w:t>
            </w:r>
            <w:r w:rsidRPr="00E8169A">
              <w:rPr>
                <w:rFonts w:cs="Arial"/>
                <w:color w:val="000000" w:themeColor="text1"/>
                <w:szCs w:val="24"/>
              </w:rPr>
              <w:tab/>
            </w:r>
            <w:r w:rsidRPr="00E8169A">
              <w:rPr>
                <w:rFonts w:cs="Arial"/>
                <w:color w:val="000000" w:themeColor="text1"/>
                <w:szCs w:val="24"/>
              </w:rPr>
              <w:tab/>
            </w:r>
            <w:r w:rsidRPr="00E8169A">
              <w:rPr>
                <w:rFonts w:cs="Arial"/>
                <w:color w:val="000000" w:themeColor="text1"/>
                <w:szCs w:val="24"/>
              </w:rPr>
              <w:tab/>
            </w:r>
            <w:r w:rsidRPr="00E8169A">
              <w:rPr>
                <w:rFonts w:cs="Arial"/>
                <w:i/>
                <w:color w:val="000000" w:themeColor="text1"/>
                <w:szCs w:val="24"/>
              </w:rPr>
              <w:t>Ninox strenua</w:t>
            </w:r>
          </w:p>
          <w:p w14:paraId="5106D4DE" w14:textId="5692FDDD" w:rsidR="008820CC" w:rsidRPr="00E8169A" w:rsidRDefault="008820CC" w:rsidP="00F46524">
            <w:pPr>
              <w:pStyle w:val="ListParagraph"/>
              <w:numPr>
                <w:ilvl w:val="0"/>
                <w:numId w:val="23"/>
              </w:numPr>
              <w:spacing w:beforeLines="20" w:before="48" w:afterLines="20" w:after="48" w:line="360" w:lineRule="auto"/>
              <w:ind w:left="714" w:hanging="357"/>
              <w:rPr>
                <w:rFonts w:cs="Arial"/>
                <w:color w:val="000000" w:themeColor="text1"/>
                <w:szCs w:val="24"/>
              </w:rPr>
            </w:pPr>
            <w:r w:rsidRPr="00E8169A">
              <w:rPr>
                <w:rFonts w:cs="Arial"/>
                <w:color w:val="000000" w:themeColor="text1"/>
                <w:szCs w:val="24"/>
              </w:rPr>
              <w:t>Rosella Spider Orchid</w:t>
            </w:r>
            <w:r w:rsidRPr="00E8169A">
              <w:rPr>
                <w:rFonts w:cs="Arial"/>
                <w:color w:val="000000" w:themeColor="text1"/>
                <w:szCs w:val="24"/>
              </w:rPr>
              <w:tab/>
            </w:r>
            <w:r w:rsidRPr="00E8169A">
              <w:rPr>
                <w:rFonts w:cs="Arial"/>
                <w:i/>
                <w:color w:val="000000" w:themeColor="text1"/>
                <w:szCs w:val="24"/>
              </w:rPr>
              <w:t>Caladenia rosella</w:t>
            </w:r>
          </w:p>
          <w:p w14:paraId="5106D4DF" w14:textId="74112A9C" w:rsidR="008820CC" w:rsidRPr="00E8169A" w:rsidRDefault="008820CC" w:rsidP="00F46524">
            <w:pPr>
              <w:pStyle w:val="ListParagraph"/>
              <w:numPr>
                <w:ilvl w:val="0"/>
                <w:numId w:val="23"/>
              </w:numPr>
              <w:spacing w:beforeLines="20" w:before="48" w:afterLines="20" w:after="48" w:line="360" w:lineRule="auto"/>
              <w:ind w:left="714" w:hanging="357"/>
              <w:rPr>
                <w:rFonts w:cs="Arial"/>
                <w:color w:val="000000" w:themeColor="text1"/>
                <w:szCs w:val="24"/>
              </w:rPr>
            </w:pPr>
            <w:r w:rsidRPr="00E8169A">
              <w:rPr>
                <w:rFonts w:cs="Arial"/>
                <w:color w:val="000000" w:themeColor="text1"/>
                <w:szCs w:val="24"/>
              </w:rPr>
              <w:t>Matted Flax-lily</w:t>
            </w:r>
            <w:r w:rsidRPr="00E8169A">
              <w:rPr>
                <w:rFonts w:cs="Arial"/>
                <w:color w:val="000000" w:themeColor="text1"/>
                <w:szCs w:val="24"/>
              </w:rPr>
              <w:tab/>
            </w:r>
            <w:r w:rsidRPr="00E8169A">
              <w:rPr>
                <w:rFonts w:cs="Arial"/>
                <w:color w:val="000000" w:themeColor="text1"/>
                <w:szCs w:val="24"/>
              </w:rPr>
              <w:tab/>
            </w:r>
            <w:r w:rsidRPr="00E8169A">
              <w:rPr>
                <w:rFonts w:cs="Arial"/>
                <w:i/>
                <w:color w:val="000000" w:themeColor="text1"/>
                <w:szCs w:val="24"/>
              </w:rPr>
              <w:t>Dianella amoena</w:t>
            </w:r>
          </w:p>
          <w:p w14:paraId="5106D4E0" w14:textId="594054AD" w:rsidR="008820CC" w:rsidRPr="00E8169A" w:rsidRDefault="008820CC" w:rsidP="00F46524">
            <w:pPr>
              <w:pStyle w:val="ListParagraph"/>
              <w:numPr>
                <w:ilvl w:val="0"/>
                <w:numId w:val="23"/>
              </w:numPr>
              <w:spacing w:beforeLines="20" w:before="48" w:afterLines="20" w:after="48" w:line="360" w:lineRule="auto"/>
              <w:ind w:left="714" w:hanging="357"/>
              <w:rPr>
                <w:rFonts w:cs="Arial"/>
                <w:color w:val="000000" w:themeColor="text1"/>
                <w:szCs w:val="24"/>
              </w:rPr>
            </w:pPr>
            <w:r w:rsidRPr="00E8169A">
              <w:rPr>
                <w:rFonts w:cs="Arial"/>
                <w:color w:val="000000" w:themeColor="text1"/>
                <w:szCs w:val="24"/>
              </w:rPr>
              <w:t>Clover Glycine</w:t>
            </w:r>
            <w:r w:rsidRPr="00E8169A">
              <w:rPr>
                <w:rFonts w:cs="Arial"/>
                <w:color w:val="000000" w:themeColor="text1"/>
                <w:szCs w:val="24"/>
              </w:rPr>
              <w:tab/>
            </w:r>
            <w:r w:rsidRPr="00E8169A">
              <w:rPr>
                <w:rFonts w:cs="Arial"/>
                <w:color w:val="000000" w:themeColor="text1"/>
                <w:szCs w:val="24"/>
              </w:rPr>
              <w:tab/>
            </w:r>
            <w:r w:rsidRPr="00E8169A">
              <w:rPr>
                <w:rFonts w:cs="Arial"/>
                <w:i/>
                <w:color w:val="000000" w:themeColor="text1"/>
                <w:szCs w:val="24"/>
              </w:rPr>
              <w:t>Glycine latrobeana</w:t>
            </w:r>
          </w:p>
        </w:tc>
      </w:tr>
      <w:tr w:rsidR="008820CC" w:rsidRPr="00E8169A" w14:paraId="5106D4E5" w14:textId="77777777" w:rsidTr="006F5A2E">
        <w:trPr>
          <w:trHeight w:val="300"/>
        </w:trPr>
        <w:tc>
          <w:tcPr>
            <w:tcW w:w="2694" w:type="dxa"/>
            <w:noWrap/>
          </w:tcPr>
          <w:p w14:paraId="5106D4E3" w14:textId="77777777" w:rsidR="008820CC" w:rsidRPr="00E8169A" w:rsidRDefault="008820CC" w:rsidP="009D2670">
            <w:pPr>
              <w:spacing w:beforeLines="20" w:before="48" w:afterLines="20" w:after="48"/>
              <w:rPr>
                <w:rFonts w:cs="Arial"/>
                <w:color w:val="000000" w:themeColor="text1"/>
                <w:szCs w:val="24"/>
              </w:rPr>
            </w:pPr>
            <w:r w:rsidRPr="00E8169A">
              <w:rPr>
                <w:rFonts w:cs="Arial"/>
                <w:color w:val="000000" w:themeColor="text1"/>
                <w:szCs w:val="24"/>
              </w:rPr>
              <w:t xml:space="preserve">Country Fire Authority Act </w:t>
            </w:r>
          </w:p>
        </w:tc>
        <w:tc>
          <w:tcPr>
            <w:tcW w:w="7778" w:type="dxa"/>
            <w:noWrap/>
          </w:tcPr>
          <w:p w14:paraId="5106D4E4" w14:textId="77777777" w:rsidR="008820CC" w:rsidRPr="00E8169A" w:rsidRDefault="008820CC" w:rsidP="009D2670">
            <w:pPr>
              <w:spacing w:beforeLines="20" w:before="48" w:afterLines="20" w:after="48"/>
              <w:rPr>
                <w:rFonts w:cs="Arial"/>
                <w:color w:val="000000" w:themeColor="text1"/>
                <w:szCs w:val="24"/>
              </w:rPr>
            </w:pPr>
            <w:r w:rsidRPr="00E8169A">
              <w:rPr>
                <w:rFonts w:cs="Arial"/>
                <w:color w:val="000000" w:themeColor="text1"/>
                <w:szCs w:val="24"/>
              </w:rPr>
              <w:t xml:space="preserve">Section 43 of the </w:t>
            </w:r>
            <w:r w:rsidRPr="00E8169A">
              <w:rPr>
                <w:rFonts w:cs="Arial"/>
                <w:i/>
                <w:iCs/>
                <w:color w:val="000000" w:themeColor="text1"/>
                <w:szCs w:val="24"/>
              </w:rPr>
              <w:t xml:space="preserve">Country Fire Authority Act 1958 </w:t>
            </w:r>
            <w:r w:rsidRPr="00E8169A">
              <w:rPr>
                <w:rFonts w:cs="Arial"/>
                <w:color w:val="000000" w:themeColor="text1"/>
                <w:szCs w:val="24"/>
              </w:rPr>
              <w:t>requires public authorities, councils and VicRoads to take all practicable steps to prevent and minimise fires or the spread of fires on land or roads under their control or management.</w:t>
            </w:r>
          </w:p>
        </w:tc>
      </w:tr>
      <w:tr w:rsidR="008820CC" w:rsidRPr="00E8169A" w14:paraId="5106D4E9" w14:textId="77777777" w:rsidTr="006F5A2E">
        <w:trPr>
          <w:trHeight w:val="1046"/>
        </w:trPr>
        <w:tc>
          <w:tcPr>
            <w:tcW w:w="2694" w:type="dxa"/>
            <w:noWrap/>
          </w:tcPr>
          <w:p w14:paraId="5106D4E7" w14:textId="77777777" w:rsidR="008820CC" w:rsidRPr="00E8169A" w:rsidRDefault="008820CC" w:rsidP="009D2670">
            <w:pPr>
              <w:spacing w:beforeLines="20" w:before="48" w:afterLines="20" w:after="48"/>
              <w:rPr>
                <w:rFonts w:cs="Arial"/>
                <w:color w:val="000000" w:themeColor="text1"/>
                <w:szCs w:val="24"/>
              </w:rPr>
            </w:pPr>
            <w:r w:rsidRPr="00E8169A">
              <w:rPr>
                <w:rFonts w:cs="Arial"/>
                <w:color w:val="000000" w:themeColor="text1"/>
                <w:szCs w:val="24"/>
              </w:rPr>
              <w:t>The Permitted clearing of native vegetation – Biodiversity assessment guidelines 2013</w:t>
            </w:r>
          </w:p>
        </w:tc>
        <w:tc>
          <w:tcPr>
            <w:tcW w:w="7778" w:type="dxa"/>
            <w:noWrap/>
          </w:tcPr>
          <w:p w14:paraId="5106D4E8" w14:textId="73635E4A" w:rsidR="008820CC" w:rsidRPr="00E8169A" w:rsidRDefault="008820CC" w:rsidP="00E8169A">
            <w:pPr>
              <w:rPr>
                <w:rFonts w:cs="Arial"/>
                <w:color w:val="000000" w:themeColor="text1"/>
                <w:szCs w:val="24"/>
              </w:rPr>
            </w:pPr>
            <w:r w:rsidRPr="00E8169A">
              <w:rPr>
                <w:rFonts w:cs="Arial"/>
                <w:color w:val="000000" w:themeColor="text1"/>
                <w:szCs w:val="24"/>
              </w:rPr>
              <w:t>The Permitted clearing of native vegetation – Biodiversity assessment guidelines outline how impacts on Victoria's biodiversity are assessed when an application to remove native vegetation is lodged.  The guidelines are an incorporated document in all Victorian planning schemes. The guidelines are applied alongside other requirements of the planning scheme when an application for a permit to remove native vegetation is considered by the responsible authority.</w:t>
            </w:r>
          </w:p>
        </w:tc>
      </w:tr>
      <w:tr w:rsidR="008820CC" w:rsidRPr="00E8169A" w14:paraId="5106D4ED" w14:textId="77777777" w:rsidTr="006F5A2E">
        <w:trPr>
          <w:trHeight w:val="300"/>
        </w:trPr>
        <w:tc>
          <w:tcPr>
            <w:tcW w:w="2694" w:type="dxa"/>
            <w:noWrap/>
          </w:tcPr>
          <w:p w14:paraId="5106D4EB" w14:textId="77777777" w:rsidR="008820CC" w:rsidRPr="00E8169A" w:rsidRDefault="008820CC" w:rsidP="009D2670">
            <w:pPr>
              <w:spacing w:beforeLines="20" w:before="48" w:afterLines="20" w:after="48"/>
              <w:rPr>
                <w:rFonts w:cs="Arial"/>
                <w:color w:val="000000" w:themeColor="text1"/>
                <w:szCs w:val="24"/>
              </w:rPr>
            </w:pPr>
            <w:r w:rsidRPr="00E8169A">
              <w:rPr>
                <w:rFonts w:cs="Arial"/>
                <w:color w:val="000000" w:themeColor="text1"/>
                <w:szCs w:val="24"/>
              </w:rPr>
              <w:t>Draft Port Phillip and Westernport Regional Catchment Management Strategy 2013</w:t>
            </w:r>
          </w:p>
        </w:tc>
        <w:tc>
          <w:tcPr>
            <w:tcW w:w="7778" w:type="dxa"/>
            <w:noWrap/>
          </w:tcPr>
          <w:p w14:paraId="5106D4EC" w14:textId="77777777" w:rsidR="008820CC" w:rsidRPr="00E8169A" w:rsidRDefault="008820CC" w:rsidP="00E87188">
            <w:pPr>
              <w:spacing w:beforeLines="20" w:before="48" w:afterLines="20" w:after="48"/>
              <w:rPr>
                <w:rFonts w:cs="Arial"/>
                <w:color w:val="000000" w:themeColor="text1"/>
                <w:szCs w:val="24"/>
              </w:rPr>
            </w:pPr>
            <w:r w:rsidRPr="00E8169A">
              <w:rPr>
                <w:rFonts w:cs="Arial"/>
                <w:color w:val="000000" w:themeColor="text1"/>
                <w:szCs w:val="24"/>
              </w:rPr>
              <w:t>The purpose of the draft RCS is to protect the environmental assets that are the cornerstones of  healthy and resilient ecosystems in the Port Phillip and Western Port region - native vegetation, native animals, waterways and wetlands, the hinterland, coasts and marine waters;</w:t>
            </w:r>
          </w:p>
        </w:tc>
      </w:tr>
      <w:tr w:rsidR="008820CC" w:rsidRPr="00E8169A" w14:paraId="5106D4F1" w14:textId="77777777" w:rsidTr="006F5A2E">
        <w:trPr>
          <w:trHeight w:val="300"/>
        </w:trPr>
        <w:tc>
          <w:tcPr>
            <w:tcW w:w="2694" w:type="dxa"/>
            <w:noWrap/>
          </w:tcPr>
          <w:p w14:paraId="5106D4EF" w14:textId="77777777" w:rsidR="008820CC" w:rsidRPr="00E8169A" w:rsidRDefault="008820CC" w:rsidP="009D2670">
            <w:pPr>
              <w:spacing w:beforeLines="20" w:before="48" w:afterLines="20" w:after="48"/>
              <w:rPr>
                <w:rFonts w:cs="Arial"/>
                <w:color w:val="000000" w:themeColor="text1"/>
                <w:szCs w:val="24"/>
              </w:rPr>
            </w:pPr>
            <w:r w:rsidRPr="00E8169A">
              <w:rPr>
                <w:rFonts w:cs="Arial"/>
                <w:color w:val="000000" w:themeColor="text1"/>
                <w:szCs w:val="24"/>
              </w:rPr>
              <w:t>Port Phillip &amp; Westernport Native Vegetation Plan 2006</w:t>
            </w:r>
          </w:p>
        </w:tc>
        <w:tc>
          <w:tcPr>
            <w:tcW w:w="7778" w:type="dxa"/>
            <w:noWrap/>
          </w:tcPr>
          <w:p w14:paraId="5106D4F0" w14:textId="77777777" w:rsidR="008820CC" w:rsidRPr="00E8169A" w:rsidRDefault="008820CC" w:rsidP="009D2670">
            <w:pPr>
              <w:spacing w:beforeLines="20" w:before="48" w:afterLines="20" w:after="48"/>
              <w:rPr>
                <w:rFonts w:cs="Arial"/>
                <w:color w:val="000000" w:themeColor="text1"/>
                <w:szCs w:val="24"/>
              </w:rPr>
            </w:pPr>
            <w:r w:rsidRPr="00E8169A">
              <w:rPr>
                <w:rFonts w:cs="Arial"/>
                <w:color w:val="000000" w:themeColor="text1"/>
                <w:szCs w:val="24"/>
              </w:rPr>
              <w:t xml:space="preserve">The PPW Native Vegetation Plan aims to establish a coordinated and strategic approach to managing the region’s native vegetation, consistent with the Native Vegetation Framework. It seeks to establish regional priorities and targets for retaining, protecting, enhancing and restoring native vegetation, but also seeks to provide direction to authorities who consider permit applications to clear native vegetation. </w:t>
            </w:r>
          </w:p>
        </w:tc>
      </w:tr>
      <w:tr w:rsidR="008820CC" w:rsidRPr="00E8169A" w14:paraId="5106D4F9" w14:textId="77777777" w:rsidTr="006F5A2E">
        <w:trPr>
          <w:trHeight w:val="300"/>
        </w:trPr>
        <w:tc>
          <w:tcPr>
            <w:tcW w:w="2694" w:type="dxa"/>
            <w:noWrap/>
          </w:tcPr>
          <w:p w14:paraId="5106D4F3" w14:textId="77777777" w:rsidR="008820CC" w:rsidRPr="00E8169A" w:rsidRDefault="008820CC" w:rsidP="003E7077">
            <w:pPr>
              <w:spacing w:beforeLines="20" w:before="48" w:afterLines="20" w:after="48"/>
              <w:rPr>
                <w:rFonts w:cs="Arial"/>
                <w:color w:val="000000" w:themeColor="text1"/>
                <w:szCs w:val="24"/>
              </w:rPr>
            </w:pPr>
            <w:r w:rsidRPr="00E8169A">
              <w:rPr>
                <w:rFonts w:cs="Arial"/>
                <w:color w:val="000000" w:themeColor="text1"/>
                <w:szCs w:val="24"/>
              </w:rPr>
              <w:t xml:space="preserve">Council Plan </w:t>
            </w:r>
          </w:p>
          <w:p w14:paraId="5106D4F4" w14:textId="77777777" w:rsidR="008820CC" w:rsidRPr="00E8169A" w:rsidRDefault="008820CC" w:rsidP="003E7077">
            <w:pPr>
              <w:spacing w:beforeLines="20" w:before="48" w:afterLines="20" w:after="48"/>
              <w:rPr>
                <w:rFonts w:cs="Arial"/>
                <w:color w:val="000000" w:themeColor="text1"/>
                <w:szCs w:val="24"/>
              </w:rPr>
            </w:pPr>
            <w:r w:rsidRPr="00E8169A">
              <w:rPr>
                <w:rFonts w:cs="Arial"/>
                <w:color w:val="000000" w:themeColor="text1"/>
                <w:szCs w:val="24"/>
              </w:rPr>
              <w:t>2013 - 2017</w:t>
            </w:r>
          </w:p>
        </w:tc>
        <w:tc>
          <w:tcPr>
            <w:tcW w:w="7778" w:type="dxa"/>
            <w:noWrap/>
          </w:tcPr>
          <w:p w14:paraId="5106D4F5" w14:textId="77777777" w:rsidR="008820CC" w:rsidRPr="00E8169A" w:rsidRDefault="008820CC" w:rsidP="0048789E">
            <w:pPr>
              <w:spacing w:beforeLines="20" w:before="48" w:afterLines="20" w:after="48"/>
              <w:rPr>
                <w:rFonts w:cs="Arial"/>
                <w:color w:val="000000" w:themeColor="text1"/>
                <w:szCs w:val="24"/>
              </w:rPr>
            </w:pPr>
            <w:r w:rsidRPr="00E8169A">
              <w:rPr>
                <w:rFonts w:cs="Arial"/>
                <w:color w:val="000000" w:themeColor="text1"/>
                <w:szCs w:val="24"/>
              </w:rPr>
              <w:t xml:space="preserve">The Council Plan provides the strategic direction for the management of all Council related activities. A number of strategies within the Council Plan relate to the conservation and management of bushland and wetland reserves, these include: </w:t>
            </w:r>
          </w:p>
          <w:p w14:paraId="5106D4F6" w14:textId="77777777" w:rsidR="008820CC" w:rsidRPr="00E8169A" w:rsidRDefault="008820CC" w:rsidP="00F46524">
            <w:pPr>
              <w:pStyle w:val="ListParagraph"/>
              <w:numPr>
                <w:ilvl w:val="0"/>
                <w:numId w:val="29"/>
              </w:numPr>
              <w:spacing w:beforeLines="20" w:before="48" w:afterLines="20" w:after="48" w:line="360" w:lineRule="auto"/>
              <w:ind w:left="312" w:hanging="284"/>
              <w:rPr>
                <w:rFonts w:cs="Arial"/>
                <w:color w:val="000000" w:themeColor="text1"/>
                <w:szCs w:val="24"/>
              </w:rPr>
            </w:pPr>
            <w:r w:rsidRPr="00E8169A">
              <w:rPr>
                <w:rFonts w:cs="Arial"/>
                <w:color w:val="000000" w:themeColor="text1"/>
                <w:szCs w:val="24"/>
              </w:rPr>
              <w:t>We will work to protect the Shire’s biodiversity and ensure that ecosystems are healthy, resilient, productive and connected across the landscape</w:t>
            </w:r>
          </w:p>
          <w:p w14:paraId="5106D4F7" w14:textId="77777777" w:rsidR="008820CC" w:rsidRPr="00E8169A" w:rsidRDefault="008820CC" w:rsidP="00F46524">
            <w:pPr>
              <w:pStyle w:val="ListParagraph"/>
              <w:numPr>
                <w:ilvl w:val="0"/>
                <w:numId w:val="29"/>
              </w:numPr>
              <w:spacing w:beforeLines="20" w:before="48" w:afterLines="20" w:after="48" w:line="360" w:lineRule="auto"/>
              <w:ind w:left="312" w:hanging="284"/>
              <w:rPr>
                <w:rFonts w:cs="Arial"/>
                <w:color w:val="000000" w:themeColor="text1"/>
                <w:szCs w:val="24"/>
              </w:rPr>
            </w:pPr>
            <w:r w:rsidRPr="00E8169A">
              <w:rPr>
                <w:rFonts w:cs="Arial"/>
                <w:color w:val="000000" w:themeColor="text1"/>
                <w:szCs w:val="24"/>
              </w:rPr>
              <w:t>We will provide leadership and opportunities for our community to participate in the conservation of natural resources through best practice land management</w:t>
            </w:r>
          </w:p>
          <w:p w14:paraId="5106D4F8" w14:textId="77777777" w:rsidR="008820CC" w:rsidRPr="00E8169A" w:rsidRDefault="008820CC" w:rsidP="00F46524">
            <w:pPr>
              <w:pStyle w:val="ListParagraph"/>
              <w:numPr>
                <w:ilvl w:val="0"/>
                <w:numId w:val="29"/>
              </w:numPr>
              <w:spacing w:beforeLines="20" w:before="48" w:afterLines="20" w:after="48" w:line="360" w:lineRule="auto"/>
              <w:ind w:left="312" w:hanging="284"/>
              <w:rPr>
                <w:rFonts w:cs="Arial"/>
                <w:color w:val="000000" w:themeColor="text1"/>
                <w:szCs w:val="24"/>
              </w:rPr>
            </w:pPr>
            <w:r w:rsidRPr="00E8169A">
              <w:rPr>
                <w:rFonts w:cs="Arial"/>
                <w:color w:val="000000" w:themeColor="text1"/>
                <w:szCs w:val="24"/>
              </w:rPr>
              <w:t>We will responsibly manage our conservation reserves and open spaces with an emphasis on fire prevention and weed eradication</w:t>
            </w:r>
          </w:p>
        </w:tc>
      </w:tr>
      <w:tr w:rsidR="008820CC" w:rsidRPr="00E8169A" w14:paraId="5106D4FD" w14:textId="77777777" w:rsidTr="006F5A2E">
        <w:trPr>
          <w:trHeight w:val="300"/>
        </w:trPr>
        <w:tc>
          <w:tcPr>
            <w:tcW w:w="2694" w:type="dxa"/>
            <w:noWrap/>
          </w:tcPr>
          <w:p w14:paraId="5106D4FB" w14:textId="77777777" w:rsidR="008820CC" w:rsidRPr="00E8169A" w:rsidRDefault="008820CC" w:rsidP="009D2670">
            <w:pPr>
              <w:spacing w:beforeLines="20" w:before="48" w:afterLines="20" w:after="48"/>
              <w:rPr>
                <w:rFonts w:cs="Arial"/>
                <w:color w:val="000000" w:themeColor="text1"/>
                <w:szCs w:val="24"/>
              </w:rPr>
            </w:pPr>
            <w:r w:rsidRPr="00E8169A">
              <w:rPr>
                <w:rFonts w:cs="Arial"/>
                <w:color w:val="000000" w:themeColor="text1"/>
                <w:szCs w:val="24"/>
              </w:rPr>
              <w:t>Biodiversity Strategy 2012</w:t>
            </w:r>
          </w:p>
        </w:tc>
        <w:tc>
          <w:tcPr>
            <w:tcW w:w="7778" w:type="dxa"/>
            <w:noWrap/>
          </w:tcPr>
          <w:p w14:paraId="5106D4FC" w14:textId="77777777" w:rsidR="008820CC" w:rsidRPr="00E8169A" w:rsidRDefault="008820CC" w:rsidP="00373146">
            <w:pPr>
              <w:spacing w:beforeLines="20" w:before="48" w:afterLines="20" w:after="48"/>
              <w:rPr>
                <w:rFonts w:cs="Arial"/>
                <w:color w:val="000000" w:themeColor="text1"/>
              </w:rPr>
            </w:pPr>
            <w:r w:rsidRPr="00373146">
              <w:t>Council’s Biodiversity Strategy provides the strategic direction for biodiversity management across Nillumbik to inform programs, standards and targets for the Shire. It seeks to develop a coordinated approach to ensure that ecosystems are healthy, resilient, productive and connected across the landscape for future generations. The Strategy identifies threats to ecosystem functions and opportunities to enhance and protect these functions.</w:t>
            </w:r>
            <w:r w:rsidRPr="00E8169A">
              <w:rPr>
                <w:rStyle w:val="A5"/>
                <w:rFonts w:cs="Arial"/>
                <w:color w:val="000000" w:themeColor="text1"/>
                <w:sz w:val="24"/>
                <w:szCs w:val="24"/>
              </w:rPr>
              <w:t xml:space="preserve"> </w:t>
            </w:r>
          </w:p>
        </w:tc>
      </w:tr>
      <w:tr w:rsidR="008820CC" w:rsidRPr="00E8169A" w14:paraId="5106D501" w14:textId="77777777" w:rsidTr="006F5A2E">
        <w:trPr>
          <w:trHeight w:val="300"/>
        </w:trPr>
        <w:tc>
          <w:tcPr>
            <w:tcW w:w="2694" w:type="dxa"/>
            <w:noWrap/>
          </w:tcPr>
          <w:p w14:paraId="5106D4FF" w14:textId="77777777" w:rsidR="008820CC" w:rsidRPr="00E8169A" w:rsidRDefault="008820CC" w:rsidP="009D2670">
            <w:pPr>
              <w:spacing w:beforeLines="20" w:before="48" w:afterLines="20" w:after="48"/>
              <w:rPr>
                <w:rFonts w:cs="Arial"/>
                <w:color w:val="000000" w:themeColor="text1"/>
                <w:szCs w:val="24"/>
              </w:rPr>
            </w:pPr>
            <w:r w:rsidRPr="00E8169A">
              <w:rPr>
                <w:rFonts w:cs="Arial"/>
                <w:color w:val="000000" w:themeColor="text1"/>
                <w:szCs w:val="24"/>
              </w:rPr>
              <w:t>Roadside Management Plan 2012</w:t>
            </w:r>
          </w:p>
        </w:tc>
        <w:tc>
          <w:tcPr>
            <w:tcW w:w="7778" w:type="dxa"/>
            <w:noWrap/>
          </w:tcPr>
          <w:p w14:paraId="5106D500" w14:textId="77777777" w:rsidR="008820CC" w:rsidRPr="00E8169A" w:rsidRDefault="008820CC" w:rsidP="00C90CBC">
            <w:pPr>
              <w:spacing w:beforeLines="20" w:before="48" w:afterLines="20" w:after="48"/>
              <w:rPr>
                <w:rFonts w:cs="Arial"/>
                <w:color w:val="000000" w:themeColor="text1"/>
                <w:szCs w:val="24"/>
              </w:rPr>
            </w:pPr>
            <w:r w:rsidRPr="00E8169A">
              <w:rPr>
                <w:rFonts w:cs="Arial"/>
                <w:color w:val="000000" w:themeColor="text1"/>
                <w:szCs w:val="24"/>
              </w:rPr>
              <w:t>Council’s Roadside Management Plan is aimed at focusing roadside management activities on the major impacts and management issues of roadsides within the current legislative and policy context and with the assistance of community sector comment. It seeks to balance the sometimes competing interests on roadsides between human safety, fire risk, management of remnant native vegetation located on roadsides and ensuring a safe and efficient transport network and utility corridor</w:t>
            </w:r>
          </w:p>
        </w:tc>
      </w:tr>
      <w:tr w:rsidR="008820CC" w:rsidRPr="00E8169A" w14:paraId="5106D505" w14:textId="77777777" w:rsidTr="006F5A2E">
        <w:trPr>
          <w:trHeight w:val="300"/>
        </w:trPr>
        <w:tc>
          <w:tcPr>
            <w:tcW w:w="2694" w:type="dxa"/>
            <w:noWrap/>
          </w:tcPr>
          <w:p w14:paraId="5106D503" w14:textId="77777777" w:rsidR="008820CC" w:rsidRPr="00E8169A" w:rsidRDefault="008820CC" w:rsidP="009D2670">
            <w:pPr>
              <w:spacing w:beforeLines="20" w:before="48" w:afterLines="20" w:after="48"/>
              <w:rPr>
                <w:rFonts w:cs="Arial"/>
                <w:color w:val="000000" w:themeColor="text1"/>
                <w:szCs w:val="24"/>
              </w:rPr>
            </w:pPr>
            <w:r w:rsidRPr="00E8169A">
              <w:rPr>
                <w:rFonts w:cs="Arial"/>
                <w:color w:val="000000" w:themeColor="text1"/>
                <w:szCs w:val="24"/>
              </w:rPr>
              <w:t>Environmental Education Strategy 2012</w:t>
            </w:r>
          </w:p>
        </w:tc>
        <w:tc>
          <w:tcPr>
            <w:tcW w:w="7778" w:type="dxa"/>
            <w:noWrap/>
          </w:tcPr>
          <w:p w14:paraId="5106D504" w14:textId="77777777" w:rsidR="008820CC" w:rsidRPr="00E8169A" w:rsidRDefault="008820CC" w:rsidP="009D2670">
            <w:pPr>
              <w:spacing w:beforeLines="20" w:before="48" w:afterLines="20" w:after="48"/>
              <w:rPr>
                <w:rFonts w:cs="Arial"/>
                <w:color w:val="000000" w:themeColor="text1"/>
                <w:szCs w:val="24"/>
              </w:rPr>
            </w:pPr>
            <w:r w:rsidRPr="00E8169A">
              <w:rPr>
                <w:rStyle w:val="A4"/>
                <w:rFonts w:cs="Arial"/>
                <w:color w:val="000000" w:themeColor="text1"/>
                <w:sz w:val="24"/>
                <w:szCs w:val="24"/>
              </w:rPr>
              <w:t>This Environmental Education Strategy provides a coordinated approach to the delivery of environmental education programs across different sections of Council, including identification of responsibilities for the delivery and management of those programs.</w:t>
            </w:r>
          </w:p>
        </w:tc>
      </w:tr>
      <w:tr w:rsidR="008820CC" w:rsidRPr="00E8169A" w14:paraId="5106D509" w14:textId="77777777" w:rsidTr="006F5A2E">
        <w:trPr>
          <w:trHeight w:val="300"/>
        </w:trPr>
        <w:tc>
          <w:tcPr>
            <w:tcW w:w="2694" w:type="dxa"/>
            <w:noWrap/>
          </w:tcPr>
          <w:p w14:paraId="5106D507" w14:textId="77777777" w:rsidR="008820CC" w:rsidRPr="00E8169A" w:rsidRDefault="008820CC" w:rsidP="009D2670">
            <w:pPr>
              <w:spacing w:beforeLines="20" w:before="48" w:afterLines="20" w:after="48"/>
              <w:rPr>
                <w:rFonts w:cs="Arial"/>
                <w:color w:val="000000" w:themeColor="text1"/>
                <w:szCs w:val="24"/>
              </w:rPr>
            </w:pPr>
            <w:r w:rsidRPr="00E8169A">
              <w:rPr>
                <w:rFonts w:cs="Arial"/>
                <w:color w:val="000000" w:themeColor="text1"/>
                <w:szCs w:val="24"/>
              </w:rPr>
              <w:t>Recreational Trails Strategy 2011</w:t>
            </w:r>
          </w:p>
        </w:tc>
        <w:tc>
          <w:tcPr>
            <w:tcW w:w="7778" w:type="dxa"/>
            <w:noWrap/>
          </w:tcPr>
          <w:p w14:paraId="5106D508" w14:textId="77777777" w:rsidR="008820CC" w:rsidRPr="00E8169A" w:rsidRDefault="008820CC" w:rsidP="00F20BF0">
            <w:pPr>
              <w:spacing w:beforeLines="20" w:before="48" w:afterLines="20" w:after="48"/>
              <w:rPr>
                <w:rFonts w:cs="Arial"/>
                <w:color w:val="000000" w:themeColor="text1"/>
                <w:szCs w:val="24"/>
              </w:rPr>
            </w:pPr>
            <w:r w:rsidRPr="00E8169A">
              <w:rPr>
                <w:rFonts w:cs="Arial"/>
                <w:color w:val="000000" w:themeColor="text1"/>
                <w:szCs w:val="24"/>
              </w:rPr>
              <w:t>The Recreational Trails Strategy guides the planning and decision making in the provision of recreation trails. It outlines Council’s key priorities for the expansion of the trail network and proposed actions to achieve these objectives over the next 10 years.</w:t>
            </w:r>
          </w:p>
        </w:tc>
      </w:tr>
      <w:tr w:rsidR="008820CC" w:rsidRPr="00E8169A" w14:paraId="5106D50D" w14:textId="77777777" w:rsidTr="006F5A2E">
        <w:trPr>
          <w:trHeight w:val="300"/>
        </w:trPr>
        <w:tc>
          <w:tcPr>
            <w:tcW w:w="2694" w:type="dxa"/>
            <w:noWrap/>
          </w:tcPr>
          <w:p w14:paraId="5106D50B" w14:textId="77777777" w:rsidR="008820CC" w:rsidRPr="00E8169A" w:rsidRDefault="008820CC" w:rsidP="00C90CBC">
            <w:pPr>
              <w:spacing w:beforeLines="20" w:before="48" w:afterLines="20" w:after="48"/>
              <w:rPr>
                <w:rFonts w:cs="Arial"/>
                <w:color w:val="000000" w:themeColor="text1"/>
                <w:szCs w:val="24"/>
              </w:rPr>
            </w:pPr>
            <w:r w:rsidRPr="00E8169A">
              <w:rPr>
                <w:rFonts w:cs="Arial"/>
                <w:color w:val="000000" w:themeColor="text1"/>
                <w:szCs w:val="24"/>
              </w:rPr>
              <w:t>Nillumbik’s Rabbit Action Plan 2009</w:t>
            </w:r>
          </w:p>
        </w:tc>
        <w:tc>
          <w:tcPr>
            <w:tcW w:w="7778" w:type="dxa"/>
            <w:noWrap/>
          </w:tcPr>
          <w:p w14:paraId="5106D50C" w14:textId="77777777" w:rsidR="008820CC" w:rsidRPr="00E8169A" w:rsidRDefault="008820CC" w:rsidP="00C90CBC">
            <w:pPr>
              <w:autoSpaceDE w:val="0"/>
              <w:autoSpaceDN w:val="0"/>
              <w:adjustRightInd w:val="0"/>
              <w:rPr>
                <w:rFonts w:cs="Arial"/>
                <w:color w:val="000000" w:themeColor="text1"/>
                <w:szCs w:val="24"/>
              </w:rPr>
            </w:pPr>
            <w:r w:rsidRPr="00E8169A">
              <w:rPr>
                <w:rFonts w:cs="Arial"/>
                <w:color w:val="000000" w:themeColor="text1"/>
                <w:szCs w:val="24"/>
              </w:rPr>
              <w:t>The overarching vision established by this plan is to achieve effective rabbit control in Nillumbik in order to protect areas of high biodiversity, productive agricultural land and community facilities under threat of damage by rabbits.</w:t>
            </w:r>
          </w:p>
        </w:tc>
      </w:tr>
      <w:tr w:rsidR="008820CC" w:rsidRPr="00E8169A" w14:paraId="5106D511" w14:textId="77777777" w:rsidTr="006F5A2E">
        <w:trPr>
          <w:trHeight w:val="300"/>
        </w:trPr>
        <w:tc>
          <w:tcPr>
            <w:tcW w:w="2694" w:type="dxa"/>
            <w:noWrap/>
          </w:tcPr>
          <w:p w14:paraId="5106D50F" w14:textId="77777777" w:rsidR="008820CC" w:rsidRPr="00E8169A" w:rsidRDefault="008820CC" w:rsidP="009D2670">
            <w:pPr>
              <w:spacing w:beforeLines="20" w:before="48" w:afterLines="20" w:after="48"/>
              <w:rPr>
                <w:rFonts w:cs="Arial"/>
                <w:color w:val="000000" w:themeColor="text1"/>
                <w:szCs w:val="24"/>
              </w:rPr>
            </w:pPr>
            <w:r w:rsidRPr="00E8169A">
              <w:rPr>
                <w:rFonts w:cs="Arial"/>
                <w:color w:val="000000" w:themeColor="text1"/>
                <w:szCs w:val="24"/>
              </w:rPr>
              <w:t>Nillumbik’s Weed Action Plan 2008</w:t>
            </w:r>
          </w:p>
        </w:tc>
        <w:tc>
          <w:tcPr>
            <w:tcW w:w="7778" w:type="dxa"/>
            <w:noWrap/>
          </w:tcPr>
          <w:p w14:paraId="5106D510" w14:textId="77777777" w:rsidR="008820CC" w:rsidRPr="00E8169A" w:rsidRDefault="008820CC" w:rsidP="00C90CBC">
            <w:pPr>
              <w:autoSpaceDE w:val="0"/>
              <w:autoSpaceDN w:val="0"/>
              <w:adjustRightInd w:val="0"/>
              <w:rPr>
                <w:rFonts w:cs="Arial"/>
                <w:color w:val="000000" w:themeColor="text1"/>
                <w:szCs w:val="24"/>
              </w:rPr>
            </w:pPr>
            <w:r w:rsidRPr="00E8169A">
              <w:rPr>
                <w:rFonts w:cs="Arial"/>
                <w:color w:val="000000" w:themeColor="text1"/>
                <w:szCs w:val="24"/>
              </w:rPr>
              <w:t>Weed Action Plan aims to provide a clear framework for understanding and addressing weed issues throughout the Shire, as well as identifying priorities for action.</w:t>
            </w:r>
          </w:p>
        </w:tc>
      </w:tr>
      <w:tr w:rsidR="008820CC" w:rsidRPr="00E8169A" w14:paraId="5106D515" w14:textId="77777777" w:rsidTr="006F5A2E">
        <w:trPr>
          <w:trHeight w:val="300"/>
        </w:trPr>
        <w:tc>
          <w:tcPr>
            <w:tcW w:w="2694" w:type="dxa"/>
            <w:noWrap/>
          </w:tcPr>
          <w:p w14:paraId="5106D513" w14:textId="77777777" w:rsidR="008820CC" w:rsidRPr="00E8169A" w:rsidRDefault="008820CC" w:rsidP="009D2670">
            <w:pPr>
              <w:spacing w:beforeLines="20" w:before="48" w:afterLines="20" w:after="48"/>
              <w:rPr>
                <w:rFonts w:cs="Arial"/>
                <w:color w:val="000000" w:themeColor="text1"/>
                <w:szCs w:val="24"/>
              </w:rPr>
            </w:pPr>
            <w:r w:rsidRPr="00E8169A">
              <w:rPr>
                <w:rFonts w:cs="Arial"/>
                <w:color w:val="000000" w:themeColor="text1"/>
                <w:szCs w:val="24"/>
              </w:rPr>
              <w:t>Green Wedge Management Plan 2010</w:t>
            </w:r>
          </w:p>
        </w:tc>
        <w:tc>
          <w:tcPr>
            <w:tcW w:w="7778" w:type="dxa"/>
            <w:noWrap/>
          </w:tcPr>
          <w:p w14:paraId="5106D514" w14:textId="77777777" w:rsidR="008820CC" w:rsidRPr="00E8169A" w:rsidRDefault="008820CC" w:rsidP="00C90CBC">
            <w:pPr>
              <w:autoSpaceDE w:val="0"/>
              <w:autoSpaceDN w:val="0"/>
              <w:adjustRightInd w:val="0"/>
              <w:rPr>
                <w:rFonts w:cs="Arial"/>
                <w:color w:val="000000" w:themeColor="text1"/>
                <w:szCs w:val="24"/>
              </w:rPr>
            </w:pPr>
            <w:r w:rsidRPr="00E8169A">
              <w:rPr>
                <w:rFonts w:cs="Arial"/>
                <w:color w:val="000000" w:themeColor="text1"/>
                <w:szCs w:val="24"/>
              </w:rPr>
              <w:t>The Nillumbik Green Wedge Management Plan contains a long term vision for the green wedge and a range of existing and new initiatives that work towards delivering that vision.</w:t>
            </w:r>
          </w:p>
        </w:tc>
      </w:tr>
      <w:tr w:rsidR="008820CC" w:rsidRPr="00E8169A" w14:paraId="5106D519" w14:textId="77777777" w:rsidTr="006F5A2E">
        <w:trPr>
          <w:trHeight w:val="300"/>
        </w:trPr>
        <w:tc>
          <w:tcPr>
            <w:tcW w:w="2694" w:type="dxa"/>
            <w:noWrap/>
          </w:tcPr>
          <w:p w14:paraId="5106D517" w14:textId="77777777" w:rsidR="008820CC" w:rsidRPr="00E8169A" w:rsidRDefault="008820CC" w:rsidP="00F95EF6">
            <w:pPr>
              <w:spacing w:beforeLines="20" w:before="48" w:afterLines="20" w:after="48"/>
              <w:rPr>
                <w:rFonts w:cs="Arial"/>
                <w:color w:val="000000" w:themeColor="text1"/>
                <w:szCs w:val="24"/>
              </w:rPr>
            </w:pPr>
            <w:r w:rsidRPr="00E8169A">
              <w:rPr>
                <w:rFonts w:cs="Arial"/>
                <w:color w:val="000000" w:themeColor="text1"/>
                <w:szCs w:val="24"/>
              </w:rPr>
              <w:t>Municipal Fire Management Plan 2013</w:t>
            </w:r>
          </w:p>
        </w:tc>
        <w:tc>
          <w:tcPr>
            <w:tcW w:w="7778" w:type="dxa"/>
            <w:noWrap/>
          </w:tcPr>
          <w:p w14:paraId="5106D518" w14:textId="77777777" w:rsidR="008820CC" w:rsidRPr="00E8169A" w:rsidRDefault="008820CC" w:rsidP="009D2670">
            <w:pPr>
              <w:spacing w:beforeLines="20" w:before="48" w:afterLines="20" w:after="48"/>
              <w:rPr>
                <w:rFonts w:cs="Arial"/>
                <w:color w:val="000000" w:themeColor="text1"/>
                <w:szCs w:val="24"/>
              </w:rPr>
            </w:pPr>
            <w:r w:rsidRPr="00E8169A">
              <w:rPr>
                <w:rFonts w:cs="Arial"/>
                <w:color w:val="000000" w:themeColor="text1"/>
                <w:szCs w:val="24"/>
              </w:rPr>
              <w:t>The purpose of the Nillumbik Municipal Fire Management Plan is to address potential fire threats on both public and private land across the prevention, preparedness, response and recovery spectrum</w:t>
            </w:r>
          </w:p>
        </w:tc>
      </w:tr>
      <w:tr w:rsidR="008820CC" w:rsidRPr="00E8169A" w14:paraId="5106D51D" w14:textId="77777777" w:rsidTr="006F5A2E">
        <w:trPr>
          <w:trHeight w:val="300"/>
        </w:trPr>
        <w:tc>
          <w:tcPr>
            <w:tcW w:w="2694" w:type="dxa"/>
            <w:noWrap/>
          </w:tcPr>
          <w:p w14:paraId="5106D51B" w14:textId="77777777" w:rsidR="008820CC" w:rsidRPr="00E8169A" w:rsidRDefault="008820CC" w:rsidP="009D2670">
            <w:pPr>
              <w:spacing w:beforeLines="20" w:before="48" w:afterLines="20" w:after="48"/>
              <w:rPr>
                <w:rFonts w:cs="Arial"/>
                <w:color w:val="000000" w:themeColor="text1"/>
                <w:szCs w:val="24"/>
              </w:rPr>
            </w:pPr>
            <w:r w:rsidRPr="00E8169A">
              <w:rPr>
                <w:rFonts w:cs="Arial"/>
                <w:color w:val="000000" w:themeColor="text1"/>
                <w:szCs w:val="24"/>
              </w:rPr>
              <w:t>Open Space Strategy 2005</w:t>
            </w:r>
          </w:p>
        </w:tc>
        <w:tc>
          <w:tcPr>
            <w:tcW w:w="7778" w:type="dxa"/>
            <w:noWrap/>
          </w:tcPr>
          <w:p w14:paraId="5106D51C" w14:textId="77777777" w:rsidR="008820CC" w:rsidRPr="00E8169A" w:rsidRDefault="008820CC" w:rsidP="00C90CBC">
            <w:pPr>
              <w:spacing w:beforeLines="20" w:before="48" w:afterLines="20" w:after="48"/>
              <w:rPr>
                <w:rFonts w:cs="Arial"/>
                <w:color w:val="000000" w:themeColor="text1"/>
                <w:szCs w:val="24"/>
              </w:rPr>
            </w:pPr>
            <w:r w:rsidRPr="00E8169A">
              <w:rPr>
                <w:rFonts w:cs="Arial"/>
                <w:color w:val="000000" w:themeColor="text1"/>
                <w:szCs w:val="24"/>
              </w:rPr>
              <w:t>The Open Space Strategy defines Council’s vision and strategic direction for the development and management of open space. Through its recommendations, the Strategy aims to coordinate actions arising from State, regional and local policies that impact on Council’s open space.</w:t>
            </w:r>
          </w:p>
        </w:tc>
      </w:tr>
      <w:tr w:rsidR="008820CC" w:rsidRPr="00E8169A" w14:paraId="5106D521" w14:textId="77777777" w:rsidTr="006F5A2E">
        <w:trPr>
          <w:trHeight w:val="300"/>
        </w:trPr>
        <w:tc>
          <w:tcPr>
            <w:tcW w:w="2694" w:type="dxa"/>
            <w:noWrap/>
          </w:tcPr>
          <w:p w14:paraId="5106D51F" w14:textId="77777777" w:rsidR="008820CC" w:rsidRPr="00E8169A" w:rsidRDefault="008820CC" w:rsidP="00CC4C8B">
            <w:pPr>
              <w:spacing w:beforeLines="20" w:before="48" w:afterLines="20" w:after="48"/>
              <w:rPr>
                <w:rFonts w:cs="Arial"/>
                <w:color w:val="000000" w:themeColor="text1"/>
                <w:szCs w:val="24"/>
              </w:rPr>
            </w:pPr>
            <w:r w:rsidRPr="00E8169A">
              <w:rPr>
                <w:rFonts w:cs="Arial"/>
                <w:color w:val="000000" w:themeColor="text1"/>
                <w:szCs w:val="24"/>
              </w:rPr>
              <w:t>Environmental Works Team Strategic Plan</w:t>
            </w:r>
          </w:p>
        </w:tc>
        <w:tc>
          <w:tcPr>
            <w:tcW w:w="7778" w:type="dxa"/>
            <w:noWrap/>
          </w:tcPr>
          <w:p w14:paraId="5106D520" w14:textId="77777777" w:rsidR="008820CC" w:rsidRPr="00E8169A" w:rsidRDefault="008820CC" w:rsidP="00CC4C8B">
            <w:pPr>
              <w:spacing w:beforeLines="20" w:before="48" w:afterLines="20" w:after="48"/>
              <w:rPr>
                <w:rFonts w:cs="Arial"/>
                <w:color w:val="000000" w:themeColor="text1"/>
                <w:szCs w:val="24"/>
              </w:rPr>
            </w:pPr>
            <w:r w:rsidRPr="00E8169A">
              <w:rPr>
                <w:rFonts w:cs="Arial"/>
                <w:color w:val="000000" w:themeColor="text1"/>
                <w:szCs w:val="24"/>
              </w:rPr>
              <w:t xml:space="preserve">The Environmental Works Team Strategic Plan translates strategies from the Council Plan 2013-2017 into on-ground actions and projects to protect and enhance Council’s bushland and wetland reserves. </w:t>
            </w:r>
          </w:p>
        </w:tc>
      </w:tr>
    </w:tbl>
    <w:p w14:paraId="5106D522" w14:textId="77777777" w:rsidR="00611352" w:rsidRDefault="00740533" w:rsidP="005E4E0D">
      <w:pPr>
        <w:pStyle w:val="Heading1"/>
        <w:spacing w:after="60"/>
      </w:pPr>
      <w:bookmarkStart w:id="25" w:name="_Toc441149035"/>
      <w:bookmarkStart w:id="26" w:name="_Toc441150790"/>
      <w:bookmarkEnd w:id="24"/>
      <w:r>
        <w:t>Bushland Reserves Planning Process</w:t>
      </w:r>
      <w:bookmarkEnd w:id="25"/>
      <w:bookmarkEnd w:id="26"/>
    </w:p>
    <w:p w14:paraId="5106D523" w14:textId="3F7E77D8" w:rsidR="00150C76" w:rsidRDefault="005E4E0D" w:rsidP="00E8169A">
      <w:r>
        <w:t>To</w:t>
      </w:r>
      <w:r w:rsidR="00E42B24">
        <w:t xml:space="preserve"> plan and prioritise the delivery of on-ground works, the</w:t>
      </w:r>
      <w:r w:rsidR="00232B65" w:rsidRPr="001F4225">
        <w:t xml:space="preserve"> </w:t>
      </w:r>
      <w:r w:rsidR="00E8169A">
        <w:t>Environmental Works</w:t>
      </w:r>
      <w:r w:rsidR="00CC4C8B" w:rsidRPr="001F4225">
        <w:t xml:space="preserve"> </w:t>
      </w:r>
      <w:r w:rsidR="00E42B24">
        <w:t xml:space="preserve">follows the process </w:t>
      </w:r>
      <w:r>
        <w:t>below</w:t>
      </w:r>
      <w:r w:rsidR="00150C76">
        <w:t xml:space="preserve">. </w:t>
      </w:r>
      <w:r w:rsidR="00232B65" w:rsidRPr="001F4225">
        <w:t>The process prioritise</w:t>
      </w:r>
      <w:r>
        <w:t>s</w:t>
      </w:r>
      <w:r w:rsidR="00232B65" w:rsidRPr="001F4225">
        <w:t xml:space="preserve"> the reserves at a landscape scale, establish</w:t>
      </w:r>
      <w:r w:rsidR="00367711">
        <w:t>es</w:t>
      </w:r>
      <w:r w:rsidR="00232B65" w:rsidRPr="001F4225">
        <w:t xml:space="preserve"> a </w:t>
      </w:r>
      <w:r w:rsidR="00F65466">
        <w:t>level of service</w:t>
      </w:r>
      <w:r w:rsidR="00232B65" w:rsidRPr="001F4225">
        <w:t xml:space="preserve"> for each reserve based on their prioritisation, develop</w:t>
      </w:r>
      <w:r w:rsidR="00367711">
        <w:t>s</w:t>
      </w:r>
      <w:r w:rsidR="00232B65" w:rsidRPr="001F4225">
        <w:t xml:space="preserve"> a Con</w:t>
      </w:r>
      <w:r w:rsidR="00BD6310" w:rsidRPr="001F4225">
        <w:t xml:space="preserve">servation </w:t>
      </w:r>
      <w:r w:rsidR="00367711">
        <w:t>Management Plan</w:t>
      </w:r>
      <w:r w:rsidR="00BD6310" w:rsidRPr="001F4225">
        <w:t xml:space="preserve">, </w:t>
      </w:r>
      <w:r w:rsidR="00232B65" w:rsidRPr="001F4225">
        <w:t>implem</w:t>
      </w:r>
      <w:r w:rsidR="00BD6310" w:rsidRPr="001F4225">
        <w:t>ent</w:t>
      </w:r>
      <w:r w:rsidR="00367711">
        <w:t>s</w:t>
      </w:r>
      <w:r w:rsidR="00BD6310" w:rsidRPr="001F4225">
        <w:t xml:space="preserve"> works as defined by the </w:t>
      </w:r>
      <w:r w:rsidR="00367711">
        <w:t>Conservation Management Plan</w:t>
      </w:r>
      <w:r w:rsidR="00BD6310" w:rsidRPr="001F4225">
        <w:t xml:space="preserve"> and monitor/review</w:t>
      </w:r>
      <w:r w:rsidR="00367711">
        <w:t>s</w:t>
      </w:r>
      <w:r w:rsidR="00BD6310" w:rsidRPr="001F4225">
        <w:t xml:space="preserve"> the success of the implementation.</w:t>
      </w:r>
    </w:p>
    <w:p w14:paraId="28AA63FF" w14:textId="0DAD1BA7" w:rsidR="009937CF" w:rsidRPr="00395222" w:rsidRDefault="00E367FD" w:rsidP="00395222">
      <w:pPr>
        <w:rPr>
          <w:b/>
        </w:rPr>
      </w:pPr>
      <w:bookmarkStart w:id="27" w:name="_Toc408497918"/>
      <w:bookmarkStart w:id="28" w:name="_Toc408564875"/>
      <w:bookmarkStart w:id="29" w:name="_Toc441149036"/>
      <w:r w:rsidRPr="00395222">
        <w:rPr>
          <w:b/>
        </w:rPr>
        <w:t>Reserve Prioritisation</w:t>
      </w:r>
      <w:bookmarkEnd w:id="27"/>
      <w:bookmarkEnd w:id="28"/>
      <w:bookmarkEnd w:id="29"/>
    </w:p>
    <w:p w14:paraId="1F3996B5" w14:textId="692E1E9B" w:rsidR="009937CF" w:rsidRPr="00395222" w:rsidRDefault="009937CF" w:rsidP="00395222">
      <w:pPr>
        <w:rPr>
          <w:bCs/>
        </w:rPr>
      </w:pPr>
      <w:bookmarkStart w:id="30" w:name="_Toc400101460"/>
      <w:bookmarkStart w:id="31" w:name="_Toc408497919"/>
      <w:bookmarkStart w:id="32" w:name="_Toc408564876"/>
      <w:bookmarkStart w:id="33" w:name="_Toc441149037"/>
      <w:r w:rsidRPr="00395222">
        <w:rPr>
          <w:bCs/>
        </w:rPr>
        <w:t>Step 1</w:t>
      </w:r>
      <w:bookmarkEnd w:id="30"/>
      <w:bookmarkEnd w:id="31"/>
      <w:bookmarkEnd w:id="32"/>
      <w:bookmarkEnd w:id="33"/>
      <w:r w:rsidR="00395222">
        <w:rPr>
          <w:bCs/>
        </w:rPr>
        <w:t>:</w:t>
      </w:r>
    </w:p>
    <w:p w14:paraId="2EF05E67" w14:textId="5EDEF1E6" w:rsidR="00E367FD" w:rsidRPr="00E367FD" w:rsidRDefault="00E367FD" w:rsidP="00E367FD">
      <w:pPr>
        <w:rPr>
          <w:rFonts w:eastAsiaTheme="minorHAnsi"/>
          <w:lang w:eastAsia="en-US"/>
        </w:rPr>
      </w:pPr>
      <w:r>
        <w:rPr>
          <w:rFonts w:eastAsiaTheme="minorHAnsi"/>
          <w:lang w:eastAsia="en-US"/>
        </w:rPr>
        <w:t>Undertake an assessment to determine regional prioritisation of the reserve</w:t>
      </w:r>
    </w:p>
    <w:p w14:paraId="54C86B1D" w14:textId="29591666" w:rsidR="009937CF" w:rsidRPr="00395222" w:rsidRDefault="009937CF" w:rsidP="00395222">
      <w:pPr>
        <w:rPr>
          <w:rFonts w:eastAsiaTheme="minorHAnsi" w:cs="Arial"/>
          <w:color w:val="000000" w:themeColor="text1"/>
          <w:szCs w:val="24"/>
          <w:lang w:eastAsia="en-US"/>
        </w:rPr>
      </w:pPr>
      <w:bookmarkStart w:id="34" w:name="_Toc400101461"/>
      <w:bookmarkStart w:id="35" w:name="_Toc408564877"/>
      <w:bookmarkStart w:id="36" w:name="_Toc441149038"/>
      <w:r w:rsidRPr="00395222">
        <w:rPr>
          <w:rFonts w:eastAsiaTheme="minorHAnsi" w:cs="Arial"/>
          <w:color w:val="000000" w:themeColor="text1"/>
          <w:szCs w:val="24"/>
          <w:lang w:eastAsia="en-US"/>
        </w:rPr>
        <w:t>Step 2</w:t>
      </w:r>
      <w:bookmarkEnd w:id="34"/>
      <w:bookmarkEnd w:id="35"/>
      <w:bookmarkEnd w:id="36"/>
      <w:r w:rsidR="00395222">
        <w:rPr>
          <w:rFonts w:eastAsiaTheme="minorHAnsi" w:cs="Arial"/>
          <w:color w:val="000000" w:themeColor="text1"/>
          <w:szCs w:val="24"/>
          <w:lang w:eastAsia="en-US"/>
        </w:rPr>
        <w:t>:</w:t>
      </w:r>
    </w:p>
    <w:p w14:paraId="27C20BFB" w14:textId="33EC6392" w:rsidR="009937CF" w:rsidRPr="009937CF" w:rsidRDefault="00E367FD" w:rsidP="009937CF">
      <w:pPr>
        <w:rPr>
          <w:rFonts w:eastAsiaTheme="minorHAnsi" w:cs="Arial"/>
          <w:color w:val="000000" w:themeColor="text1"/>
          <w:szCs w:val="24"/>
          <w:lang w:eastAsia="en-US"/>
        </w:rPr>
      </w:pPr>
      <w:r>
        <w:rPr>
          <w:rFonts w:eastAsiaTheme="minorHAnsi" w:cs="Arial"/>
          <w:color w:val="000000" w:themeColor="text1"/>
          <w:szCs w:val="24"/>
          <w:lang w:eastAsia="en-US"/>
        </w:rPr>
        <w:t>Can the reserves be grouped together based on their landscape location?</w:t>
      </w:r>
    </w:p>
    <w:p w14:paraId="5A526ADB" w14:textId="59BD04B8" w:rsidR="009937CF" w:rsidRPr="00395222" w:rsidRDefault="009937CF" w:rsidP="00395222">
      <w:pPr>
        <w:rPr>
          <w:rFonts w:eastAsiaTheme="minorHAnsi" w:cs="Arial"/>
          <w:color w:val="000000" w:themeColor="text1"/>
          <w:szCs w:val="24"/>
          <w:lang w:eastAsia="en-US"/>
        </w:rPr>
      </w:pPr>
      <w:bookmarkStart w:id="37" w:name="_Toc400101462"/>
      <w:r w:rsidRPr="00395222">
        <w:rPr>
          <w:rFonts w:eastAsiaTheme="minorHAnsi" w:cs="Arial"/>
          <w:color w:val="000000" w:themeColor="text1"/>
          <w:szCs w:val="24"/>
          <w:lang w:eastAsia="en-US"/>
        </w:rPr>
        <w:t>Step 3</w:t>
      </w:r>
      <w:bookmarkEnd w:id="37"/>
      <w:r w:rsidR="00395222">
        <w:rPr>
          <w:rFonts w:eastAsiaTheme="minorHAnsi" w:cs="Arial"/>
          <w:color w:val="000000" w:themeColor="text1"/>
          <w:szCs w:val="24"/>
          <w:lang w:eastAsia="en-US"/>
        </w:rPr>
        <w:t>:</w:t>
      </w:r>
    </w:p>
    <w:p w14:paraId="26DA491F" w14:textId="3FCBD7B2" w:rsidR="009937CF" w:rsidRDefault="00E367FD" w:rsidP="009937CF">
      <w:pPr>
        <w:rPr>
          <w:rFonts w:eastAsiaTheme="minorHAnsi" w:cs="Arial"/>
          <w:color w:val="000000" w:themeColor="text1"/>
          <w:szCs w:val="24"/>
          <w:lang w:eastAsia="en-US"/>
        </w:rPr>
      </w:pPr>
      <w:r>
        <w:rPr>
          <w:rFonts w:eastAsiaTheme="minorHAnsi" w:cs="Arial"/>
          <w:color w:val="000000" w:themeColor="text1"/>
          <w:szCs w:val="24"/>
          <w:lang w:eastAsia="en-US"/>
        </w:rPr>
        <w:t>Establish the level of service per reserve or group of reserves.</w:t>
      </w:r>
    </w:p>
    <w:p w14:paraId="7C2202A1" w14:textId="7B89B9A4" w:rsidR="00E367FD" w:rsidRPr="00395222" w:rsidRDefault="00E367FD" w:rsidP="00395222">
      <w:pPr>
        <w:rPr>
          <w:rFonts w:eastAsiaTheme="minorHAnsi" w:cs="Arial"/>
          <w:b/>
          <w:color w:val="000000" w:themeColor="text1"/>
          <w:szCs w:val="24"/>
          <w:lang w:eastAsia="en-US"/>
        </w:rPr>
      </w:pPr>
      <w:bookmarkStart w:id="38" w:name="_Toc408497920"/>
      <w:bookmarkStart w:id="39" w:name="_Toc408564878"/>
      <w:bookmarkStart w:id="40" w:name="_Toc441149039"/>
      <w:r w:rsidRPr="00395222">
        <w:rPr>
          <w:rFonts w:eastAsiaTheme="minorHAnsi" w:cs="Arial"/>
          <w:b/>
          <w:color w:val="000000" w:themeColor="text1"/>
          <w:szCs w:val="24"/>
          <w:lang w:eastAsia="en-US"/>
        </w:rPr>
        <w:t>Conservation Management Planning</w:t>
      </w:r>
      <w:bookmarkEnd w:id="38"/>
      <w:bookmarkEnd w:id="39"/>
      <w:bookmarkEnd w:id="40"/>
    </w:p>
    <w:p w14:paraId="1F3403E1" w14:textId="436AF37D" w:rsidR="009937CF" w:rsidRPr="00395222" w:rsidRDefault="009937CF" w:rsidP="00395222">
      <w:pPr>
        <w:rPr>
          <w:rFonts w:eastAsiaTheme="minorHAnsi" w:cs="Arial"/>
          <w:color w:val="000000" w:themeColor="text1"/>
          <w:szCs w:val="24"/>
          <w:lang w:eastAsia="en-US"/>
        </w:rPr>
      </w:pPr>
      <w:bookmarkStart w:id="41" w:name="_Toc400101463"/>
      <w:bookmarkStart w:id="42" w:name="_Toc408564879"/>
      <w:bookmarkStart w:id="43" w:name="_Toc441149040"/>
      <w:r w:rsidRPr="00395222">
        <w:rPr>
          <w:rFonts w:eastAsiaTheme="minorHAnsi" w:cs="Arial"/>
          <w:color w:val="000000" w:themeColor="text1"/>
          <w:szCs w:val="24"/>
          <w:lang w:eastAsia="en-US"/>
        </w:rPr>
        <w:t>Step 4</w:t>
      </w:r>
      <w:bookmarkEnd w:id="41"/>
      <w:bookmarkEnd w:id="42"/>
      <w:bookmarkEnd w:id="43"/>
      <w:r w:rsidR="00395222">
        <w:rPr>
          <w:rFonts w:eastAsiaTheme="minorHAnsi" w:cs="Arial"/>
          <w:color w:val="000000" w:themeColor="text1"/>
          <w:szCs w:val="24"/>
          <w:lang w:eastAsia="en-US"/>
        </w:rPr>
        <w:t>:</w:t>
      </w:r>
    </w:p>
    <w:p w14:paraId="29858B82" w14:textId="43134ABA" w:rsidR="009937CF" w:rsidRPr="009937CF" w:rsidRDefault="00E367FD" w:rsidP="009937CF">
      <w:pPr>
        <w:rPr>
          <w:rFonts w:eastAsiaTheme="minorHAnsi" w:cs="Arial"/>
          <w:color w:val="000000" w:themeColor="text1"/>
          <w:szCs w:val="24"/>
          <w:lang w:eastAsia="en-US"/>
        </w:rPr>
      </w:pPr>
      <w:r>
        <w:rPr>
          <w:rFonts w:eastAsiaTheme="minorHAnsi" w:cs="Arial"/>
          <w:color w:val="000000" w:themeColor="text1"/>
          <w:szCs w:val="24"/>
          <w:lang w:eastAsia="en-US"/>
        </w:rPr>
        <w:t>Undertake a desktop assessment to collect data on each reserve or group of reserves</w:t>
      </w:r>
    </w:p>
    <w:p w14:paraId="0345B99F" w14:textId="790BEAC8" w:rsidR="009937CF" w:rsidRPr="00395222" w:rsidRDefault="009937CF" w:rsidP="00395222">
      <w:pPr>
        <w:rPr>
          <w:rFonts w:eastAsiaTheme="minorHAnsi" w:cs="Arial"/>
          <w:color w:val="000000" w:themeColor="text1"/>
          <w:szCs w:val="24"/>
          <w:lang w:eastAsia="en-US"/>
        </w:rPr>
      </w:pPr>
      <w:bookmarkStart w:id="44" w:name="_Toc400101464"/>
      <w:r w:rsidRPr="00395222">
        <w:rPr>
          <w:rFonts w:eastAsiaTheme="minorHAnsi" w:cs="Arial"/>
          <w:color w:val="000000" w:themeColor="text1"/>
          <w:szCs w:val="24"/>
          <w:lang w:eastAsia="en-US"/>
        </w:rPr>
        <w:t>Step 5</w:t>
      </w:r>
      <w:bookmarkEnd w:id="44"/>
      <w:r w:rsidR="00395222">
        <w:rPr>
          <w:rFonts w:eastAsiaTheme="minorHAnsi" w:cs="Arial"/>
          <w:color w:val="000000" w:themeColor="text1"/>
          <w:szCs w:val="24"/>
          <w:lang w:eastAsia="en-US"/>
        </w:rPr>
        <w:t>:</w:t>
      </w:r>
    </w:p>
    <w:p w14:paraId="39CB58AC" w14:textId="77777777" w:rsidR="00E367FD" w:rsidRPr="00395222" w:rsidRDefault="00E367FD" w:rsidP="00E367FD">
      <w:pPr>
        <w:rPr>
          <w:rFonts w:eastAsiaTheme="minorHAnsi" w:cs="Arial"/>
          <w:color w:val="000000" w:themeColor="text1"/>
          <w:szCs w:val="24"/>
          <w:lang w:eastAsia="en-US"/>
        </w:rPr>
      </w:pPr>
      <w:r w:rsidRPr="00395222">
        <w:rPr>
          <w:rFonts w:eastAsiaTheme="minorHAnsi" w:cs="Arial"/>
          <w:color w:val="000000" w:themeColor="text1"/>
          <w:szCs w:val="24"/>
          <w:lang w:eastAsia="en-US"/>
        </w:rPr>
        <w:t>Undertake a field assessment to collect data on each reserve or group of reserves.</w:t>
      </w:r>
      <w:bookmarkStart w:id="45" w:name="_Toc400101465"/>
    </w:p>
    <w:p w14:paraId="73CF97D1" w14:textId="593AFBD5" w:rsidR="009937CF" w:rsidRPr="00395222" w:rsidRDefault="009937CF" w:rsidP="00395222">
      <w:pPr>
        <w:rPr>
          <w:rFonts w:eastAsiaTheme="minorHAnsi" w:cs="Arial"/>
          <w:color w:val="000000" w:themeColor="text1"/>
          <w:szCs w:val="24"/>
          <w:lang w:eastAsia="en-US"/>
        </w:rPr>
      </w:pPr>
      <w:r w:rsidRPr="00395222">
        <w:rPr>
          <w:rFonts w:eastAsiaTheme="minorHAnsi" w:cs="Arial"/>
          <w:color w:val="000000" w:themeColor="text1"/>
          <w:szCs w:val="24"/>
          <w:lang w:eastAsia="en-US"/>
        </w:rPr>
        <w:t>Step 6</w:t>
      </w:r>
      <w:bookmarkEnd w:id="45"/>
      <w:r w:rsidR="00395222">
        <w:rPr>
          <w:rFonts w:eastAsiaTheme="minorHAnsi" w:cs="Arial"/>
          <w:color w:val="000000" w:themeColor="text1"/>
          <w:szCs w:val="24"/>
          <w:lang w:eastAsia="en-US"/>
        </w:rPr>
        <w:t>:</w:t>
      </w:r>
    </w:p>
    <w:p w14:paraId="7E00275B" w14:textId="6D592FC2" w:rsidR="009937CF" w:rsidRDefault="00E367FD" w:rsidP="009937CF">
      <w:pPr>
        <w:rPr>
          <w:rFonts w:eastAsiaTheme="minorHAnsi" w:cs="Arial"/>
          <w:color w:val="000000" w:themeColor="text1"/>
          <w:szCs w:val="24"/>
          <w:lang w:eastAsia="en-US"/>
        </w:rPr>
      </w:pPr>
      <w:r>
        <w:rPr>
          <w:rFonts w:eastAsiaTheme="minorHAnsi" w:cs="Arial"/>
          <w:color w:val="000000" w:themeColor="text1"/>
          <w:szCs w:val="24"/>
          <w:lang w:eastAsia="en-US"/>
        </w:rPr>
        <w:t>Determine Habitat and Management Zones</w:t>
      </w:r>
    </w:p>
    <w:p w14:paraId="4B8071DF" w14:textId="46DBF9EA" w:rsidR="00E367FD" w:rsidRPr="00395222" w:rsidRDefault="00E367FD" w:rsidP="00395222">
      <w:pPr>
        <w:rPr>
          <w:rFonts w:eastAsiaTheme="minorHAnsi" w:cs="Arial"/>
          <w:bCs/>
          <w:color w:val="000000" w:themeColor="text1"/>
          <w:szCs w:val="24"/>
          <w:lang w:eastAsia="en-US"/>
        </w:rPr>
      </w:pPr>
      <w:r w:rsidRPr="00395222">
        <w:rPr>
          <w:rFonts w:eastAsiaTheme="minorHAnsi" w:cs="Arial"/>
          <w:bCs/>
          <w:color w:val="000000" w:themeColor="text1"/>
          <w:szCs w:val="24"/>
          <w:lang w:eastAsia="en-US"/>
        </w:rPr>
        <w:t>Step 7</w:t>
      </w:r>
      <w:r w:rsidR="00395222">
        <w:rPr>
          <w:rFonts w:eastAsiaTheme="minorHAnsi" w:cs="Arial"/>
          <w:bCs/>
          <w:color w:val="000000" w:themeColor="text1"/>
          <w:szCs w:val="24"/>
          <w:lang w:eastAsia="en-US"/>
        </w:rPr>
        <w:t>:</w:t>
      </w:r>
    </w:p>
    <w:p w14:paraId="303B415E" w14:textId="7809BA66" w:rsidR="00E367FD" w:rsidRDefault="00E367FD" w:rsidP="009937CF">
      <w:pPr>
        <w:rPr>
          <w:rFonts w:eastAsiaTheme="minorHAnsi" w:cs="Arial"/>
          <w:color w:val="000000" w:themeColor="text1"/>
          <w:szCs w:val="24"/>
          <w:lang w:eastAsia="en-US"/>
        </w:rPr>
      </w:pPr>
      <w:r>
        <w:rPr>
          <w:rFonts w:eastAsiaTheme="minorHAnsi" w:cs="Arial"/>
          <w:color w:val="000000" w:themeColor="text1"/>
          <w:szCs w:val="24"/>
          <w:lang w:eastAsia="en-US"/>
        </w:rPr>
        <w:t>Prepare Conservation Management Plan including 5-year Works Plan</w:t>
      </w:r>
    </w:p>
    <w:p w14:paraId="3C35C4C8" w14:textId="05D109D3" w:rsidR="00E367FD" w:rsidRPr="00395222" w:rsidRDefault="00E367FD" w:rsidP="00395222">
      <w:pPr>
        <w:rPr>
          <w:rFonts w:eastAsiaTheme="minorHAnsi" w:cs="Arial"/>
          <w:b/>
          <w:color w:val="000000" w:themeColor="text1"/>
          <w:szCs w:val="24"/>
          <w:lang w:eastAsia="en-US"/>
        </w:rPr>
      </w:pPr>
      <w:bookmarkStart w:id="46" w:name="_Toc408497921"/>
      <w:bookmarkStart w:id="47" w:name="_Toc408564880"/>
      <w:bookmarkStart w:id="48" w:name="_Toc441149041"/>
      <w:r w:rsidRPr="00395222">
        <w:rPr>
          <w:rFonts w:eastAsiaTheme="minorHAnsi" w:cs="Arial"/>
          <w:b/>
          <w:color w:val="000000" w:themeColor="text1"/>
          <w:szCs w:val="24"/>
          <w:lang w:eastAsia="en-US"/>
        </w:rPr>
        <w:t>Works Planning</w:t>
      </w:r>
      <w:bookmarkEnd w:id="46"/>
      <w:bookmarkEnd w:id="47"/>
      <w:bookmarkEnd w:id="48"/>
    </w:p>
    <w:p w14:paraId="75CAF2C9" w14:textId="000F5031" w:rsidR="00E367FD" w:rsidRPr="00395222" w:rsidRDefault="00E367FD" w:rsidP="00395222">
      <w:pPr>
        <w:rPr>
          <w:rFonts w:eastAsiaTheme="minorHAnsi" w:cs="Arial"/>
          <w:bCs/>
          <w:color w:val="000000" w:themeColor="text1"/>
          <w:szCs w:val="24"/>
          <w:lang w:eastAsia="en-US"/>
        </w:rPr>
      </w:pPr>
      <w:r w:rsidRPr="00395222">
        <w:rPr>
          <w:rFonts w:eastAsiaTheme="minorHAnsi" w:cs="Arial"/>
          <w:bCs/>
          <w:color w:val="000000" w:themeColor="text1"/>
          <w:szCs w:val="24"/>
          <w:lang w:eastAsia="en-US"/>
        </w:rPr>
        <w:t>Step 8</w:t>
      </w:r>
      <w:r w:rsidR="00395222">
        <w:rPr>
          <w:rFonts w:eastAsiaTheme="minorHAnsi" w:cs="Arial"/>
          <w:bCs/>
          <w:color w:val="000000" w:themeColor="text1"/>
          <w:szCs w:val="24"/>
          <w:lang w:eastAsia="en-US"/>
        </w:rPr>
        <w:t>:</w:t>
      </w:r>
    </w:p>
    <w:p w14:paraId="3F72A06B" w14:textId="4A384965" w:rsidR="00E367FD" w:rsidRDefault="00E367FD" w:rsidP="009937CF">
      <w:pPr>
        <w:rPr>
          <w:rFonts w:eastAsiaTheme="minorHAnsi" w:cs="Arial"/>
          <w:color w:val="000000" w:themeColor="text1"/>
          <w:szCs w:val="24"/>
          <w:lang w:eastAsia="en-US"/>
        </w:rPr>
      </w:pPr>
      <w:r>
        <w:rPr>
          <w:rFonts w:eastAsiaTheme="minorHAnsi" w:cs="Arial"/>
          <w:color w:val="000000" w:themeColor="text1"/>
          <w:szCs w:val="24"/>
          <w:lang w:eastAsia="en-US"/>
        </w:rPr>
        <w:t>Assign Annual Works Budget Allocations</w:t>
      </w:r>
    </w:p>
    <w:p w14:paraId="4EA5D063" w14:textId="66841488" w:rsidR="00E367FD" w:rsidRPr="00395222" w:rsidRDefault="00E367FD" w:rsidP="00395222">
      <w:pPr>
        <w:rPr>
          <w:rFonts w:eastAsiaTheme="minorHAnsi" w:cs="Arial"/>
          <w:bCs/>
          <w:color w:val="000000" w:themeColor="text1"/>
          <w:szCs w:val="24"/>
          <w:lang w:eastAsia="en-US"/>
        </w:rPr>
      </w:pPr>
      <w:r w:rsidRPr="00395222">
        <w:rPr>
          <w:rFonts w:eastAsiaTheme="minorHAnsi" w:cs="Arial"/>
          <w:bCs/>
          <w:color w:val="000000" w:themeColor="text1"/>
          <w:szCs w:val="24"/>
          <w:lang w:eastAsia="en-US"/>
        </w:rPr>
        <w:t>Step 9</w:t>
      </w:r>
      <w:r w:rsidR="00395222">
        <w:rPr>
          <w:rFonts w:eastAsiaTheme="minorHAnsi" w:cs="Arial"/>
          <w:bCs/>
          <w:color w:val="000000" w:themeColor="text1"/>
          <w:szCs w:val="24"/>
          <w:lang w:eastAsia="en-US"/>
        </w:rPr>
        <w:t>:</w:t>
      </w:r>
    </w:p>
    <w:p w14:paraId="6C6482F4" w14:textId="201184A8" w:rsidR="00E367FD" w:rsidRDefault="00E367FD" w:rsidP="009937CF">
      <w:pPr>
        <w:rPr>
          <w:rFonts w:eastAsiaTheme="minorHAnsi" w:cs="Arial"/>
          <w:color w:val="000000" w:themeColor="text1"/>
          <w:szCs w:val="24"/>
          <w:lang w:eastAsia="en-US"/>
        </w:rPr>
      </w:pPr>
      <w:r>
        <w:rPr>
          <w:rFonts w:eastAsiaTheme="minorHAnsi" w:cs="Arial"/>
          <w:color w:val="000000" w:themeColor="text1"/>
          <w:szCs w:val="24"/>
          <w:lang w:eastAsia="en-US"/>
        </w:rPr>
        <w:t>Prepare Annual Works Plan for Contractor</w:t>
      </w:r>
    </w:p>
    <w:p w14:paraId="5B1AD6FA" w14:textId="7ADB0755" w:rsidR="00E367FD" w:rsidRPr="00395222" w:rsidRDefault="00E367FD" w:rsidP="00395222">
      <w:pPr>
        <w:rPr>
          <w:rFonts w:eastAsiaTheme="minorHAnsi" w:cs="Arial"/>
          <w:b/>
          <w:color w:val="000000" w:themeColor="text1"/>
          <w:szCs w:val="24"/>
          <w:lang w:eastAsia="en-US"/>
        </w:rPr>
      </w:pPr>
      <w:r w:rsidRPr="00395222">
        <w:rPr>
          <w:rFonts w:eastAsiaTheme="minorHAnsi" w:cs="Arial"/>
          <w:b/>
          <w:color w:val="000000" w:themeColor="text1"/>
          <w:szCs w:val="24"/>
          <w:lang w:eastAsia="en-US"/>
        </w:rPr>
        <w:t>Works Implementation</w:t>
      </w:r>
    </w:p>
    <w:p w14:paraId="2FB62CA2" w14:textId="7414901A" w:rsidR="00E367FD" w:rsidRPr="00395222" w:rsidRDefault="00E367FD" w:rsidP="00395222">
      <w:pPr>
        <w:rPr>
          <w:rFonts w:eastAsiaTheme="minorHAnsi" w:cs="Arial"/>
          <w:bCs/>
          <w:color w:val="000000" w:themeColor="text1"/>
          <w:szCs w:val="24"/>
          <w:lang w:eastAsia="en-US"/>
        </w:rPr>
      </w:pPr>
      <w:r w:rsidRPr="00395222">
        <w:rPr>
          <w:rFonts w:eastAsiaTheme="minorHAnsi" w:cs="Arial"/>
          <w:bCs/>
          <w:color w:val="000000" w:themeColor="text1"/>
          <w:szCs w:val="24"/>
          <w:lang w:eastAsia="en-US"/>
        </w:rPr>
        <w:t>Step 10</w:t>
      </w:r>
      <w:r w:rsidR="00395222">
        <w:rPr>
          <w:rFonts w:eastAsiaTheme="minorHAnsi" w:cs="Arial"/>
          <w:bCs/>
          <w:color w:val="000000" w:themeColor="text1"/>
          <w:szCs w:val="24"/>
          <w:lang w:eastAsia="en-US"/>
        </w:rPr>
        <w:t>:</w:t>
      </w:r>
    </w:p>
    <w:p w14:paraId="3FB548D5" w14:textId="299897EE" w:rsidR="00E367FD" w:rsidRDefault="00E367FD" w:rsidP="009937CF">
      <w:pPr>
        <w:rPr>
          <w:rFonts w:eastAsiaTheme="minorHAnsi" w:cs="Arial"/>
          <w:color w:val="000000" w:themeColor="text1"/>
          <w:szCs w:val="24"/>
          <w:lang w:eastAsia="en-US"/>
        </w:rPr>
      </w:pPr>
      <w:r>
        <w:rPr>
          <w:rFonts w:eastAsiaTheme="minorHAnsi" w:cs="Arial"/>
          <w:color w:val="000000" w:themeColor="text1"/>
          <w:szCs w:val="24"/>
          <w:lang w:eastAsia="en-US"/>
        </w:rPr>
        <w:t>Implement Annual Works Plan</w:t>
      </w:r>
    </w:p>
    <w:p w14:paraId="30CFA924" w14:textId="270490E2" w:rsidR="00E367FD" w:rsidRPr="00395222" w:rsidRDefault="00E367FD" w:rsidP="00395222">
      <w:pPr>
        <w:rPr>
          <w:rFonts w:eastAsiaTheme="minorHAnsi" w:cs="Arial"/>
          <w:b/>
          <w:color w:val="000000" w:themeColor="text1"/>
          <w:szCs w:val="24"/>
          <w:lang w:eastAsia="en-US"/>
        </w:rPr>
      </w:pPr>
      <w:r w:rsidRPr="00395222">
        <w:rPr>
          <w:rFonts w:eastAsiaTheme="minorHAnsi" w:cs="Arial"/>
          <w:b/>
          <w:color w:val="000000" w:themeColor="text1"/>
          <w:szCs w:val="24"/>
          <w:lang w:eastAsia="en-US"/>
        </w:rPr>
        <w:t>Monitoring &amp; Review</w:t>
      </w:r>
    </w:p>
    <w:p w14:paraId="5E0954BC" w14:textId="53E93619" w:rsidR="00E367FD" w:rsidRPr="00395222" w:rsidRDefault="00E367FD" w:rsidP="00395222">
      <w:pPr>
        <w:rPr>
          <w:rFonts w:eastAsiaTheme="minorHAnsi" w:cs="Arial"/>
          <w:bCs/>
          <w:color w:val="000000" w:themeColor="text1"/>
          <w:szCs w:val="24"/>
          <w:lang w:eastAsia="en-US"/>
        </w:rPr>
      </w:pPr>
      <w:r w:rsidRPr="00395222">
        <w:rPr>
          <w:rFonts w:eastAsiaTheme="minorHAnsi" w:cs="Arial"/>
          <w:bCs/>
          <w:color w:val="000000" w:themeColor="text1"/>
          <w:szCs w:val="24"/>
          <w:lang w:eastAsia="en-US"/>
        </w:rPr>
        <w:t>Step 11</w:t>
      </w:r>
      <w:r w:rsidR="00395222">
        <w:rPr>
          <w:rFonts w:eastAsiaTheme="minorHAnsi" w:cs="Arial"/>
          <w:bCs/>
          <w:color w:val="000000" w:themeColor="text1"/>
          <w:szCs w:val="24"/>
          <w:lang w:eastAsia="en-US"/>
        </w:rPr>
        <w:t>:</w:t>
      </w:r>
    </w:p>
    <w:p w14:paraId="7536E6BF" w14:textId="410BC15A" w:rsidR="00E367FD" w:rsidRDefault="00E367FD" w:rsidP="009937CF">
      <w:pPr>
        <w:rPr>
          <w:rFonts w:eastAsiaTheme="minorHAnsi" w:cs="Arial"/>
          <w:color w:val="000000" w:themeColor="text1"/>
          <w:szCs w:val="24"/>
          <w:lang w:eastAsia="en-US"/>
        </w:rPr>
      </w:pPr>
      <w:r>
        <w:rPr>
          <w:rFonts w:eastAsiaTheme="minorHAnsi" w:cs="Arial"/>
          <w:color w:val="000000" w:themeColor="text1"/>
          <w:szCs w:val="24"/>
          <w:lang w:eastAsia="en-US"/>
        </w:rPr>
        <w:t>Contractor reporting of works</w:t>
      </w:r>
    </w:p>
    <w:p w14:paraId="4CDC789B" w14:textId="34CD3247" w:rsidR="00E367FD" w:rsidRPr="00395222" w:rsidRDefault="00E367FD" w:rsidP="00395222">
      <w:pPr>
        <w:rPr>
          <w:rFonts w:eastAsiaTheme="minorHAnsi" w:cs="Arial"/>
          <w:bCs/>
          <w:color w:val="000000" w:themeColor="text1"/>
          <w:szCs w:val="24"/>
          <w:lang w:eastAsia="en-US"/>
        </w:rPr>
      </w:pPr>
      <w:r w:rsidRPr="00395222">
        <w:rPr>
          <w:rFonts w:eastAsiaTheme="minorHAnsi" w:cs="Arial"/>
          <w:bCs/>
          <w:color w:val="000000" w:themeColor="text1"/>
          <w:szCs w:val="24"/>
          <w:lang w:eastAsia="en-US"/>
        </w:rPr>
        <w:t>Step 12</w:t>
      </w:r>
      <w:r w:rsidR="00395222">
        <w:rPr>
          <w:rFonts w:eastAsiaTheme="minorHAnsi" w:cs="Arial"/>
          <w:bCs/>
          <w:color w:val="000000" w:themeColor="text1"/>
          <w:szCs w:val="24"/>
          <w:lang w:eastAsia="en-US"/>
        </w:rPr>
        <w:t>:</w:t>
      </w:r>
    </w:p>
    <w:p w14:paraId="7B057AE0" w14:textId="68AD3925" w:rsidR="00E367FD" w:rsidRDefault="00E367FD" w:rsidP="009937CF">
      <w:pPr>
        <w:rPr>
          <w:rFonts w:eastAsiaTheme="minorHAnsi" w:cs="Arial"/>
          <w:color w:val="000000" w:themeColor="text1"/>
          <w:szCs w:val="24"/>
          <w:lang w:eastAsia="en-US"/>
        </w:rPr>
      </w:pPr>
      <w:r>
        <w:rPr>
          <w:rFonts w:eastAsiaTheme="minorHAnsi" w:cs="Arial"/>
          <w:color w:val="000000" w:themeColor="text1"/>
          <w:szCs w:val="24"/>
          <w:lang w:eastAsia="en-US"/>
        </w:rPr>
        <w:t>Auditing works complete</w:t>
      </w:r>
    </w:p>
    <w:p w14:paraId="0A93F1BB" w14:textId="6C10966D" w:rsidR="00E367FD" w:rsidRPr="00363CE2" w:rsidRDefault="00E367FD" w:rsidP="00395222">
      <w:pPr>
        <w:rPr>
          <w:rFonts w:eastAsiaTheme="minorHAnsi" w:cs="Arial"/>
          <w:bCs/>
          <w:color w:val="000000" w:themeColor="text1"/>
          <w:szCs w:val="24"/>
          <w:lang w:eastAsia="en-US"/>
        </w:rPr>
      </w:pPr>
      <w:r w:rsidRPr="00363CE2">
        <w:rPr>
          <w:rFonts w:eastAsiaTheme="minorHAnsi" w:cs="Arial"/>
          <w:bCs/>
          <w:color w:val="000000" w:themeColor="text1"/>
          <w:szCs w:val="24"/>
          <w:lang w:eastAsia="en-US"/>
        </w:rPr>
        <w:t>Step 13</w:t>
      </w:r>
      <w:r w:rsidR="00363CE2">
        <w:rPr>
          <w:rFonts w:eastAsiaTheme="minorHAnsi" w:cs="Arial"/>
          <w:bCs/>
          <w:color w:val="000000" w:themeColor="text1"/>
          <w:szCs w:val="24"/>
          <w:lang w:eastAsia="en-US"/>
        </w:rPr>
        <w:t>:</w:t>
      </w:r>
    </w:p>
    <w:p w14:paraId="498423AB" w14:textId="3C176944" w:rsidR="00E367FD" w:rsidRDefault="00E367FD" w:rsidP="009937CF">
      <w:pPr>
        <w:rPr>
          <w:rFonts w:eastAsiaTheme="minorHAnsi" w:cs="Arial"/>
          <w:color w:val="000000" w:themeColor="text1"/>
          <w:szCs w:val="24"/>
          <w:lang w:eastAsia="en-US"/>
        </w:rPr>
      </w:pPr>
      <w:r>
        <w:rPr>
          <w:rFonts w:eastAsiaTheme="minorHAnsi" w:cs="Arial"/>
          <w:color w:val="000000" w:themeColor="text1"/>
          <w:szCs w:val="24"/>
          <w:lang w:eastAsia="en-US"/>
        </w:rPr>
        <w:t>Monitoring and review</w:t>
      </w:r>
      <w:r w:rsidR="00395222">
        <w:rPr>
          <w:rFonts w:eastAsiaTheme="minorHAnsi" w:cs="Arial"/>
          <w:color w:val="000000" w:themeColor="text1"/>
          <w:szCs w:val="24"/>
          <w:lang w:eastAsia="en-US"/>
        </w:rPr>
        <w:t xml:space="preserve"> process</w:t>
      </w:r>
    </w:p>
    <w:p w14:paraId="5106D526" w14:textId="77777777" w:rsidR="00235427" w:rsidRDefault="00204F20" w:rsidP="00235427">
      <w:pPr>
        <w:pStyle w:val="Heading1"/>
      </w:pPr>
      <w:bookmarkStart w:id="49" w:name="_Toc441149042"/>
      <w:bookmarkStart w:id="50" w:name="_Toc441150791"/>
      <w:r>
        <w:t>Reserve Prioritisation</w:t>
      </w:r>
      <w:bookmarkEnd w:id="49"/>
      <w:bookmarkEnd w:id="50"/>
    </w:p>
    <w:p w14:paraId="5106D527" w14:textId="77777777" w:rsidR="00740533" w:rsidRDefault="00740533" w:rsidP="00740533">
      <w:pPr>
        <w:pStyle w:val="Heading2"/>
      </w:pPr>
      <w:bookmarkStart w:id="51" w:name="_Toc408564882"/>
      <w:bookmarkStart w:id="52" w:name="_Toc441149043"/>
      <w:bookmarkStart w:id="53" w:name="_Toc441150792"/>
      <w:r>
        <w:t>Prioritisation of Bushland Reserves</w:t>
      </w:r>
      <w:bookmarkEnd w:id="51"/>
      <w:bookmarkEnd w:id="52"/>
      <w:bookmarkEnd w:id="53"/>
    </w:p>
    <w:p w14:paraId="5106D528" w14:textId="77777777" w:rsidR="00E76853" w:rsidRPr="00E76853" w:rsidRDefault="00E43E46" w:rsidP="002826A2">
      <w:r>
        <w:t>To</w:t>
      </w:r>
      <w:r w:rsidR="00BE560D">
        <w:t xml:space="preserve"> ensure the most efficient and effective </w:t>
      </w:r>
      <w:r w:rsidR="005626CF">
        <w:t>allocation</w:t>
      </w:r>
      <w:r w:rsidR="00BE560D">
        <w:t xml:space="preserve"> of resources to protect </w:t>
      </w:r>
      <w:r w:rsidR="0072002B">
        <w:t xml:space="preserve">Council’s bushland </w:t>
      </w:r>
      <w:r w:rsidR="003E7077">
        <w:t xml:space="preserve">and wetland </w:t>
      </w:r>
      <w:r w:rsidR="0072002B">
        <w:t>reserves</w:t>
      </w:r>
      <w:r w:rsidR="00BE560D">
        <w:t xml:space="preserve">, </w:t>
      </w:r>
      <w:r w:rsidR="003E4E69">
        <w:t>Council</w:t>
      </w:r>
      <w:r w:rsidR="00BE560D">
        <w:t xml:space="preserve"> </w:t>
      </w:r>
      <w:r w:rsidR="00E42B24">
        <w:t xml:space="preserve">prioritises </w:t>
      </w:r>
      <w:r w:rsidR="003E7077">
        <w:t xml:space="preserve">these </w:t>
      </w:r>
      <w:r w:rsidR="00E42B24">
        <w:t>reserves at a landscape scale</w:t>
      </w:r>
      <w:r w:rsidR="00BE560D">
        <w:t xml:space="preserve">.  </w:t>
      </w:r>
      <w:r w:rsidR="00E76853" w:rsidRPr="00E76853">
        <w:t xml:space="preserve">The aim of </w:t>
      </w:r>
      <w:r w:rsidR="0072002B">
        <w:t>this</w:t>
      </w:r>
      <w:r w:rsidR="00AD75CE">
        <w:t xml:space="preserve"> prioritisation </w:t>
      </w:r>
      <w:r w:rsidR="00E76853" w:rsidRPr="00E76853">
        <w:t xml:space="preserve">is to assist </w:t>
      </w:r>
      <w:r w:rsidR="00A32180">
        <w:t>Council</w:t>
      </w:r>
      <w:r w:rsidR="00E76853" w:rsidRPr="00E76853">
        <w:t xml:space="preserve"> in strategic</w:t>
      </w:r>
      <w:r w:rsidR="00611352">
        <w:t>ally</w:t>
      </w:r>
      <w:r w:rsidR="00E76853" w:rsidRPr="00E76853">
        <w:t xml:space="preserve"> planning </w:t>
      </w:r>
      <w:r w:rsidR="0072002B">
        <w:t xml:space="preserve">the </w:t>
      </w:r>
      <w:r w:rsidR="00E76853" w:rsidRPr="00E76853">
        <w:t>management</w:t>
      </w:r>
      <w:r w:rsidR="00611352">
        <w:t xml:space="preserve"> of </w:t>
      </w:r>
      <w:r w:rsidR="003E7077">
        <w:t xml:space="preserve">these </w:t>
      </w:r>
      <w:r w:rsidR="00611352">
        <w:t>reserves</w:t>
      </w:r>
      <w:r w:rsidR="00E76853" w:rsidRPr="00E76853">
        <w:t xml:space="preserve"> that reflects the biodiversity</w:t>
      </w:r>
      <w:r w:rsidR="0072002B">
        <w:t>, social and cultural</w:t>
      </w:r>
      <w:r w:rsidR="00E76853" w:rsidRPr="00E76853">
        <w:t xml:space="preserve"> values of each </w:t>
      </w:r>
      <w:r w:rsidR="0072002B">
        <w:t>reserve.</w:t>
      </w:r>
    </w:p>
    <w:p w14:paraId="5106D52A" w14:textId="77777777" w:rsidR="00E76853" w:rsidRPr="00E76853" w:rsidRDefault="00E76853" w:rsidP="00E76853">
      <w:r w:rsidRPr="00E76853">
        <w:t>By prioritising local reserves for management actions, the following is achieved:</w:t>
      </w:r>
    </w:p>
    <w:p w14:paraId="5106D52B" w14:textId="77777777" w:rsidR="00CB1EB0" w:rsidRDefault="0072002B" w:rsidP="00570D6B">
      <w:pPr>
        <w:pStyle w:val="ListParagraph"/>
        <w:numPr>
          <w:ilvl w:val="0"/>
          <w:numId w:val="16"/>
        </w:numPr>
        <w:spacing w:after="120" w:line="360" w:lineRule="auto"/>
        <w:ind w:left="567" w:hanging="425"/>
        <w:contextualSpacing w:val="0"/>
      </w:pPr>
      <w:r>
        <w:t>Bushland r</w:t>
      </w:r>
      <w:r w:rsidR="00611352">
        <w:t>eserves</w:t>
      </w:r>
      <w:r w:rsidR="00E76853" w:rsidRPr="00CB1EB0">
        <w:t xml:space="preserve"> are managed strategically for their</w:t>
      </w:r>
      <w:r w:rsidR="00611352">
        <w:t xml:space="preserve"> </w:t>
      </w:r>
      <w:r w:rsidR="00E76853" w:rsidRPr="00CB1EB0">
        <w:t xml:space="preserve">long term </w:t>
      </w:r>
      <w:r w:rsidR="00E012A2" w:rsidRPr="00CB1EB0">
        <w:t xml:space="preserve"> </w:t>
      </w:r>
      <w:r w:rsidR="00E76853" w:rsidRPr="00CB1EB0">
        <w:t>sustainability;</w:t>
      </w:r>
    </w:p>
    <w:p w14:paraId="5106D52C" w14:textId="77777777" w:rsidR="001072FA" w:rsidRPr="00CB1EB0" w:rsidRDefault="001072FA" w:rsidP="00570D6B">
      <w:pPr>
        <w:pStyle w:val="ListParagraph"/>
        <w:numPr>
          <w:ilvl w:val="0"/>
          <w:numId w:val="16"/>
        </w:numPr>
        <w:spacing w:after="120" w:line="360" w:lineRule="auto"/>
        <w:ind w:left="567" w:hanging="425"/>
        <w:contextualSpacing w:val="0"/>
      </w:pPr>
      <w:r>
        <w:t xml:space="preserve">Actions are focused in areas that have the greatest biodiversity </w:t>
      </w:r>
      <w:r w:rsidR="0072002B">
        <w:t xml:space="preserve">and community </w:t>
      </w:r>
      <w:r>
        <w:t>values and the best long-term chance of retaining high conservation values;</w:t>
      </w:r>
    </w:p>
    <w:p w14:paraId="5106D52D" w14:textId="77777777" w:rsidR="00E76853" w:rsidRPr="00CB1EB0" w:rsidRDefault="00E76853" w:rsidP="00570D6B">
      <w:pPr>
        <w:pStyle w:val="ListParagraph"/>
        <w:numPr>
          <w:ilvl w:val="0"/>
          <w:numId w:val="16"/>
        </w:numPr>
        <w:spacing w:after="120" w:line="360" w:lineRule="auto"/>
        <w:ind w:left="567" w:hanging="425"/>
        <w:contextualSpacing w:val="0"/>
      </w:pPr>
      <w:r w:rsidRPr="00CB1EB0">
        <w:t>Funding requests are justifiable on the basis of sound biodiversity conservation</w:t>
      </w:r>
      <w:r w:rsidR="00CB1EB0" w:rsidRPr="00CB1EB0">
        <w:t xml:space="preserve"> </w:t>
      </w:r>
      <w:r w:rsidRPr="00CB1EB0">
        <w:t>principles;</w:t>
      </w:r>
    </w:p>
    <w:p w14:paraId="5106D52E" w14:textId="77777777" w:rsidR="00E76853" w:rsidRPr="00CB1EB0" w:rsidRDefault="00E76853" w:rsidP="00570D6B">
      <w:pPr>
        <w:pStyle w:val="ListParagraph"/>
        <w:numPr>
          <w:ilvl w:val="0"/>
          <w:numId w:val="16"/>
        </w:numPr>
        <w:spacing w:after="120" w:line="360" w:lineRule="auto"/>
        <w:ind w:left="567" w:hanging="425"/>
        <w:contextualSpacing w:val="0"/>
      </w:pPr>
      <w:r w:rsidRPr="00CB1EB0">
        <w:t xml:space="preserve">Resources are used </w:t>
      </w:r>
      <w:r w:rsidR="00BE560D">
        <w:t xml:space="preserve">efficiently and </w:t>
      </w:r>
      <w:r w:rsidRPr="00CB1EB0">
        <w:t>effectively; and</w:t>
      </w:r>
    </w:p>
    <w:p w14:paraId="5106D52F" w14:textId="77777777" w:rsidR="00E76853" w:rsidRDefault="00E76853" w:rsidP="00570D6B">
      <w:pPr>
        <w:pStyle w:val="ListParagraph"/>
        <w:numPr>
          <w:ilvl w:val="0"/>
          <w:numId w:val="16"/>
        </w:numPr>
        <w:spacing w:after="120" w:line="360" w:lineRule="auto"/>
        <w:ind w:left="567" w:hanging="425"/>
        <w:contextualSpacing w:val="0"/>
      </w:pPr>
      <w:r w:rsidRPr="00CB1EB0">
        <w:t>Relevant bushland management factors are considered and integrated into</w:t>
      </w:r>
      <w:r w:rsidR="00CB1EB0" w:rsidRPr="00CB1EB0">
        <w:t xml:space="preserve"> </w:t>
      </w:r>
      <w:r w:rsidRPr="00CB1EB0">
        <w:t>management action planning according to best practice natural area</w:t>
      </w:r>
      <w:r w:rsidR="00CB1EB0" w:rsidRPr="00CB1EB0">
        <w:t xml:space="preserve"> </w:t>
      </w:r>
      <w:r w:rsidRPr="00CB1EB0">
        <w:t>management principles.</w:t>
      </w:r>
    </w:p>
    <w:p w14:paraId="5106D530" w14:textId="77777777" w:rsidR="00AD75CE" w:rsidRDefault="00AD75CE" w:rsidP="00363CE2">
      <w:pPr>
        <w:pStyle w:val="Heading2"/>
      </w:pPr>
      <w:bookmarkStart w:id="54" w:name="_Toc408564883"/>
      <w:bookmarkStart w:id="55" w:name="_Toc441149044"/>
      <w:bookmarkStart w:id="56" w:name="_Toc441150793"/>
      <w:r>
        <w:t>Landscape Scale Desktop Assessment</w:t>
      </w:r>
      <w:bookmarkEnd w:id="54"/>
      <w:bookmarkEnd w:id="55"/>
      <w:bookmarkEnd w:id="56"/>
    </w:p>
    <w:p w14:paraId="5106D531" w14:textId="3AF39534" w:rsidR="00AD75CE" w:rsidRDefault="00BF5FB8" w:rsidP="008B387A">
      <w:r>
        <w:t xml:space="preserve">The method of prioritisation </w:t>
      </w:r>
      <w:r w:rsidR="008B387A">
        <w:t xml:space="preserve">outlined </w:t>
      </w:r>
      <w:r>
        <w:t xml:space="preserve">within these guidelines </w:t>
      </w:r>
      <w:r w:rsidR="003E4E69">
        <w:t>prioritises</w:t>
      </w:r>
      <w:r>
        <w:t xml:space="preserve"> </w:t>
      </w:r>
      <w:r w:rsidR="008B387A">
        <w:t xml:space="preserve">Council’s bushland </w:t>
      </w:r>
      <w:r w:rsidR="00DC4775">
        <w:t xml:space="preserve">and wetland </w:t>
      </w:r>
      <w:r>
        <w:t xml:space="preserve">reserves according to their ecological </w:t>
      </w:r>
      <w:r w:rsidR="00E252BB">
        <w:t xml:space="preserve">and community </w:t>
      </w:r>
      <w:r>
        <w:t>values</w:t>
      </w:r>
      <w:r w:rsidR="008B387A">
        <w:t xml:space="preserve"> at a landscape scale</w:t>
      </w:r>
      <w:r>
        <w:t>.</w:t>
      </w:r>
      <w:r w:rsidR="006E4CD6">
        <w:t xml:space="preserve"> A number of landscape and local level factors </w:t>
      </w:r>
      <w:r w:rsidR="00F65466">
        <w:t>are</w:t>
      </w:r>
      <w:r w:rsidR="006E4CD6">
        <w:t xml:space="preserve"> used to </w:t>
      </w:r>
      <w:r w:rsidR="003E4E69">
        <w:t>prioritise</w:t>
      </w:r>
      <w:r w:rsidR="006E4CD6">
        <w:t xml:space="preserve"> Council’s bushland reserves. These factors </w:t>
      </w:r>
      <w:r w:rsidR="00E42B24">
        <w:t>include</w:t>
      </w:r>
      <w:r w:rsidR="006E4CD6">
        <w:t>:</w:t>
      </w:r>
    </w:p>
    <w:p w14:paraId="5106D532" w14:textId="77777777" w:rsidR="006E4CD6" w:rsidRDefault="007C05B3" w:rsidP="00363CE2">
      <w:pPr>
        <w:pStyle w:val="ListParagraph"/>
        <w:numPr>
          <w:ilvl w:val="0"/>
          <w:numId w:val="16"/>
        </w:numPr>
        <w:spacing w:after="120" w:line="360" w:lineRule="auto"/>
        <w:ind w:left="567" w:hanging="425"/>
        <w:contextualSpacing w:val="0"/>
      </w:pPr>
      <w:r>
        <w:t>Is the site classified as Biosite and at what level?</w:t>
      </w:r>
    </w:p>
    <w:p w14:paraId="5106D533" w14:textId="77777777" w:rsidR="007C05B3" w:rsidRDefault="007C05B3" w:rsidP="00363CE2">
      <w:pPr>
        <w:pStyle w:val="ListParagraph"/>
        <w:numPr>
          <w:ilvl w:val="0"/>
          <w:numId w:val="16"/>
        </w:numPr>
        <w:spacing w:after="120" w:line="360" w:lineRule="auto"/>
        <w:ind w:left="567" w:hanging="425"/>
        <w:contextualSpacing w:val="0"/>
      </w:pPr>
      <w:r>
        <w:t>Does the site provide habitat for nationally or state level threated flora or fauna?</w:t>
      </w:r>
    </w:p>
    <w:p w14:paraId="5106D534" w14:textId="77777777" w:rsidR="007C05B3" w:rsidRDefault="007C05B3" w:rsidP="00363CE2">
      <w:pPr>
        <w:pStyle w:val="ListParagraph"/>
        <w:numPr>
          <w:ilvl w:val="0"/>
          <w:numId w:val="16"/>
        </w:numPr>
        <w:spacing w:after="120" w:line="360" w:lineRule="auto"/>
        <w:ind w:left="567" w:hanging="425"/>
        <w:contextualSpacing w:val="0"/>
      </w:pPr>
      <w:r>
        <w:t>Does the site contain rare or threatened Ecological Vegetation Classes</w:t>
      </w:r>
      <w:r w:rsidR="003D133C">
        <w:t xml:space="preserve"> (EVCs)</w:t>
      </w:r>
      <w:r>
        <w:t>?</w:t>
      </w:r>
    </w:p>
    <w:p w14:paraId="5106D535" w14:textId="77777777" w:rsidR="0072002B" w:rsidRDefault="0072002B" w:rsidP="00363CE2">
      <w:pPr>
        <w:pStyle w:val="ListParagraph"/>
        <w:numPr>
          <w:ilvl w:val="0"/>
          <w:numId w:val="16"/>
        </w:numPr>
        <w:spacing w:after="120" w:line="360" w:lineRule="auto"/>
        <w:ind w:left="567" w:hanging="425"/>
        <w:contextualSpacing w:val="0"/>
      </w:pPr>
      <w:r>
        <w:t>What is the overall condition of vegetation at the site?</w:t>
      </w:r>
    </w:p>
    <w:p w14:paraId="5106D536" w14:textId="77777777" w:rsidR="007C05B3" w:rsidRDefault="007C05B3" w:rsidP="00363CE2">
      <w:pPr>
        <w:pStyle w:val="ListParagraph"/>
        <w:numPr>
          <w:ilvl w:val="0"/>
          <w:numId w:val="16"/>
        </w:numPr>
        <w:spacing w:after="120" w:line="360" w:lineRule="auto"/>
        <w:ind w:left="567" w:hanging="425"/>
        <w:contextualSpacing w:val="0"/>
      </w:pPr>
      <w:r>
        <w:t>Does the site have natural features such as waterways or wetlands?</w:t>
      </w:r>
    </w:p>
    <w:p w14:paraId="5106D537" w14:textId="77777777" w:rsidR="007C05B3" w:rsidRDefault="007C05B3" w:rsidP="00363CE2">
      <w:pPr>
        <w:pStyle w:val="ListParagraph"/>
        <w:numPr>
          <w:ilvl w:val="0"/>
          <w:numId w:val="16"/>
        </w:numPr>
        <w:spacing w:after="120" w:line="360" w:lineRule="auto"/>
        <w:ind w:left="567" w:hanging="425"/>
        <w:contextualSpacing w:val="0"/>
      </w:pPr>
      <w:r>
        <w:t>What is the size and shape of the reserve?</w:t>
      </w:r>
    </w:p>
    <w:p w14:paraId="5106D538" w14:textId="77777777" w:rsidR="007C05B3" w:rsidRDefault="007C05B3" w:rsidP="00363CE2">
      <w:pPr>
        <w:pStyle w:val="ListParagraph"/>
        <w:numPr>
          <w:ilvl w:val="0"/>
          <w:numId w:val="16"/>
        </w:numPr>
        <w:spacing w:after="120" w:line="360" w:lineRule="auto"/>
        <w:ind w:left="567" w:hanging="425"/>
        <w:contextualSpacing w:val="0"/>
      </w:pPr>
      <w:r>
        <w:t xml:space="preserve">Does the reserve provide </w:t>
      </w:r>
      <w:r w:rsidR="00E252BB">
        <w:t xml:space="preserve">passive or active </w:t>
      </w:r>
      <w:r>
        <w:t>recreational opportunities?</w:t>
      </w:r>
    </w:p>
    <w:p w14:paraId="5106D539" w14:textId="77777777" w:rsidR="007C05B3" w:rsidRDefault="007C05B3" w:rsidP="00363CE2">
      <w:pPr>
        <w:pStyle w:val="ListParagraph"/>
        <w:numPr>
          <w:ilvl w:val="0"/>
          <w:numId w:val="16"/>
        </w:numPr>
        <w:spacing w:after="120" w:line="360" w:lineRule="auto"/>
        <w:ind w:left="567" w:hanging="425"/>
        <w:contextualSpacing w:val="0"/>
      </w:pPr>
      <w:r>
        <w:t xml:space="preserve">Are there active Friends Groups at the site? </w:t>
      </w:r>
    </w:p>
    <w:p w14:paraId="5106D53A" w14:textId="77777777" w:rsidR="007C05B3" w:rsidRDefault="007C05B3" w:rsidP="00363CE2">
      <w:pPr>
        <w:pStyle w:val="ListParagraph"/>
        <w:numPr>
          <w:ilvl w:val="0"/>
          <w:numId w:val="16"/>
        </w:numPr>
        <w:spacing w:after="120" w:line="360" w:lineRule="auto"/>
        <w:ind w:left="567" w:hanging="425"/>
        <w:contextualSpacing w:val="0"/>
      </w:pPr>
      <w:r>
        <w:t>Are cultural heritage features both Indigenous and European present at the site?</w:t>
      </w:r>
    </w:p>
    <w:p w14:paraId="5106D53B" w14:textId="77777777" w:rsidR="00F51DDF" w:rsidRDefault="00550282" w:rsidP="00550282">
      <w:r>
        <w:t xml:space="preserve">This approach to prioritisation of </w:t>
      </w:r>
      <w:r w:rsidR="00F51DDF">
        <w:t xml:space="preserve">reserves uses a range of mapped and modelled data, imagery, and assumptions to generate a list of priorities. </w:t>
      </w:r>
    </w:p>
    <w:p w14:paraId="5106D53D" w14:textId="3A1E82BE" w:rsidR="000621D4" w:rsidRDefault="0072002B" w:rsidP="00550282">
      <w:r>
        <w:t xml:space="preserve">The scores for each </w:t>
      </w:r>
      <w:r w:rsidR="00363647">
        <w:t>criterion</w:t>
      </w:r>
      <w:r>
        <w:t xml:space="preserve"> </w:t>
      </w:r>
      <w:r w:rsidR="00F65466">
        <w:t>are</w:t>
      </w:r>
      <w:r w:rsidR="00363647">
        <w:t xml:space="preserve"> t</w:t>
      </w:r>
      <w:r>
        <w:t>hen weighted based on the</w:t>
      </w:r>
      <w:r w:rsidR="00CE22E8">
        <w:t xml:space="preserve">ir relative level of importance. </w:t>
      </w:r>
      <w:r w:rsidR="000621D4">
        <w:t>E</w:t>
      </w:r>
      <w:r>
        <w:t>ach reserve receive</w:t>
      </w:r>
      <w:r w:rsidR="00F65466">
        <w:t xml:space="preserve">s </w:t>
      </w:r>
      <w:r>
        <w:t xml:space="preserve">a score out of </w:t>
      </w:r>
      <w:r w:rsidR="00DC4775">
        <w:t xml:space="preserve">possible </w:t>
      </w:r>
      <w:r w:rsidR="005A7960">
        <w:t>68</w:t>
      </w:r>
      <w:r>
        <w:t xml:space="preserve"> and </w:t>
      </w:r>
      <w:r w:rsidR="00F65466">
        <w:t xml:space="preserve">is </w:t>
      </w:r>
      <w:r w:rsidR="003E4E69">
        <w:t xml:space="preserve">assigned a Conservation Priority. </w:t>
      </w:r>
    </w:p>
    <w:p w14:paraId="5106D53E" w14:textId="77777777" w:rsidR="00740533" w:rsidRDefault="00740533" w:rsidP="00363CE2">
      <w:pPr>
        <w:pStyle w:val="Heading2"/>
      </w:pPr>
      <w:bookmarkStart w:id="57" w:name="_Toc408564884"/>
      <w:bookmarkStart w:id="58" w:name="_Toc441149045"/>
      <w:bookmarkStart w:id="59" w:name="_Toc441150794"/>
      <w:r>
        <w:t>Grouping of Reserves</w:t>
      </w:r>
      <w:bookmarkEnd w:id="57"/>
      <w:bookmarkEnd w:id="58"/>
      <w:bookmarkEnd w:id="59"/>
      <w:r>
        <w:t xml:space="preserve"> </w:t>
      </w:r>
    </w:p>
    <w:p w14:paraId="5106D53F" w14:textId="77777777" w:rsidR="00363647" w:rsidRDefault="00363647" w:rsidP="00363647">
      <w:r>
        <w:t xml:space="preserve">In many cases reserves can be grouped together to ensure the delivery of consistent </w:t>
      </w:r>
      <w:r w:rsidR="00F65466">
        <w:t>level of service</w:t>
      </w:r>
      <w:r>
        <w:t>. Reserves may be grouped based on a number of factors:</w:t>
      </w:r>
    </w:p>
    <w:p w14:paraId="5106D540" w14:textId="02E0037D" w:rsidR="00363647" w:rsidRDefault="00363647" w:rsidP="00F46524">
      <w:pPr>
        <w:pStyle w:val="ListParagraph"/>
        <w:numPr>
          <w:ilvl w:val="0"/>
          <w:numId w:val="20"/>
        </w:numPr>
        <w:spacing w:after="120" w:line="360" w:lineRule="auto"/>
        <w:ind w:left="714" w:hanging="357"/>
        <w:contextualSpacing w:val="0"/>
      </w:pPr>
      <w:r>
        <w:t xml:space="preserve">Presence of significant species </w:t>
      </w:r>
      <w:r w:rsidR="00CE22E8">
        <w:t xml:space="preserve">such as </w:t>
      </w:r>
      <w:r>
        <w:t>Eltham Copper Butterfly</w:t>
      </w:r>
    </w:p>
    <w:p w14:paraId="5106D541" w14:textId="5FBB9943" w:rsidR="00363647" w:rsidRDefault="00363647" w:rsidP="00F46524">
      <w:pPr>
        <w:pStyle w:val="ListParagraph"/>
        <w:numPr>
          <w:ilvl w:val="0"/>
          <w:numId w:val="20"/>
        </w:numPr>
        <w:spacing w:after="120" w:line="360" w:lineRule="auto"/>
        <w:ind w:left="714" w:hanging="357"/>
        <w:contextualSpacing w:val="0"/>
      </w:pPr>
      <w:r>
        <w:t xml:space="preserve">Geographic proximity </w:t>
      </w:r>
      <w:r w:rsidR="00F0143E">
        <w:t xml:space="preserve">and contribution to a habitat corridor </w:t>
      </w:r>
      <w:r w:rsidR="00CE22E8">
        <w:t>such as</w:t>
      </w:r>
      <w:r>
        <w:t xml:space="preserve"> Panton Hill Bushland Reserves</w:t>
      </w:r>
    </w:p>
    <w:p w14:paraId="5106D542" w14:textId="1244BD2F" w:rsidR="00363647" w:rsidRDefault="00363647" w:rsidP="00F46524">
      <w:pPr>
        <w:pStyle w:val="ListParagraph"/>
        <w:numPr>
          <w:ilvl w:val="0"/>
          <w:numId w:val="20"/>
        </w:numPr>
        <w:spacing w:after="120" w:line="360" w:lineRule="auto"/>
        <w:ind w:left="714" w:hanging="357"/>
        <w:contextualSpacing w:val="0"/>
      </w:pPr>
      <w:r>
        <w:t xml:space="preserve">Friends Group activity </w:t>
      </w:r>
      <w:r w:rsidR="00CE22E8">
        <w:t xml:space="preserve">such as </w:t>
      </w:r>
      <w:r>
        <w:t>Friends of Karingal Yalloc</w:t>
      </w:r>
    </w:p>
    <w:p w14:paraId="5106D543" w14:textId="77777777" w:rsidR="004D1332" w:rsidRPr="00363647" w:rsidRDefault="004D1332" w:rsidP="004D1332">
      <w:r>
        <w:t>Where reserves are required to be grouped together they may be given the same level of</w:t>
      </w:r>
      <w:r w:rsidR="003E4E69">
        <w:t xml:space="preserve"> Conservation Priority </w:t>
      </w:r>
      <w:r>
        <w:t xml:space="preserve">despite their </w:t>
      </w:r>
      <w:r w:rsidR="0092633F">
        <w:t xml:space="preserve">individual </w:t>
      </w:r>
      <w:r w:rsidR="003E4E69">
        <w:t>score</w:t>
      </w:r>
      <w:r>
        <w:t>.</w:t>
      </w:r>
    </w:p>
    <w:p w14:paraId="5106D544" w14:textId="77777777" w:rsidR="00CE5DD8" w:rsidRDefault="00CE5DD8" w:rsidP="00363CE2">
      <w:pPr>
        <w:pStyle w:val="Heading2"/>
      </w:pPr>
      <w:bookmarkStart w:id="60" w:name="_Ref338943715"/>
      <w:bookmarkStart w:id="61" w:name="_Ref338943737"/>
      <w:bookmarkStart w:id="62" w:name="_Toc408564885"/>
      <w:bookmarkStart w:id="63" w:name="_Toc441149046"/>
      <w:bookmarkStart w:id="64" w:name="_Toc441150795"/>
      <w:r>
        <w:t xml:space="preserve">Establishing </w:t>
      </w:r>
      <w:r w:rsidR="00F65466">
        <w:t>Level of service</w:t>
      </w:r>
      <w:bookmarkEnd w:id="60"/>
      <w:bookmarkEnd w:id="61"/>
      <w:bookmarkEnd w:id="62"/>
      <w:bookmarkEnd w:id="63"/>
      <w:bookmarkEnd w:id="64"/>
    </w:p>
    <w:p w14:paraId="5106D545" w14:textId="77777777" w:rsidR="00FD269C" w:rsidRDefault="00FD269C" w:rsidP="00CE5DD8">
      <w:r>
        <w:t xml:space="preserve">The </w:t>
      </w:r>
      <w:r w:rsidR="00F65466">
        <w:t>landscape scale desktop assessments</w:t>
      </w:r>
      <w:r>
        <w:t xml:space="preserve"> provides each of Council’s bushland and we</w:t>
      </w:r>
      <w:r w:rsidR="003E4E69">
        <w:t>tland reserves with a weighted Conservation P</w:t>
      </w:r>
      <w:r>
        <w:t xml:space="preserve">riority and categorises them into one of five </w:t>
      </w:r>
      <w:r w:rsidR="00F65466">
        <w:t xml:space="preserve">regional </w:t>
      </w:r>
      <w:r w:rsidR="003E4E69">
        <w:t>Conservation Priorities</w:t>
      </w:r>
      <w:r w:rsidR="00F65466">
        <w:t>. By establishing regional p</w:t>
      </w:r>
      <w:r>
        <w:t xml:space="preserve">riorities, a </w:t>
      </w:r>
      <w:r w:rsidR="00F65466">
        <w:t>level of service</w:t>
      </w:r>
      <w:r>
        <w:t xml:space="preserve"> can then be assigned to a specific reserve.</w:t>
      </w:r>
    </w:p>
    <w:p w14:paraId="5106D547" w14:textId="1B476F10" w:rsidR="00CE5DD8" w:rsidRDefault="00DC4775" w:rsidP="00CE5DD8">
      <w:r>
        <w:fldChar w:fldCharType="begin"/>
      </w:r>
      <w:r>
        <w:instrText xml:space="preserve"> REF _Ref339445073 \h </w:instrText>
      </w:r>
      <w:r>
        <w:fldChar w:fldCharType="separate"/>
      </w:r>
      <w:r w:rsidR="00A04840">
        <w:t xml:space="preserve">Table </w:t>
      </w:r>
      <w:r w:rsidR="00A04840">
        <w:rPr>
          <w:noProof/>
        </w:rPr>
        <w:t>1</w:t>
      </w:r>
      <w:r>
        <w:fldChar w:fldCharType="end"/>
      </w:r>
      <w:r>
        <w:t xml:space="preserve"> </w:t>
      </w:r>
      <w:r w:rsidR="004A0C8B">
        <w:t xml:space="preserve">provides a </w:t>
      </w:r>
      <w:r w:rsidR="00FD269C">
        <w:t xml:space="preserve">broad </w:t>
      </w:r>
      <w:r w:rsidR="004A0C8B">
        <w:t xml:space="preserve">description </w:t>
      </w:r>
      <w:r w:rsidR="00FD269C">
        <w:t>and objectives for</w:t>
      </w:r>
      <w:r w:rsidR="004A0C8B">
        <w:t xml:space="preserve"> the </w:t>
      </w:r>
      <w:r w:rsidR="00F65466">
        <w:t>level of service</w:t>
      </w:r>
      <w:r w:rsidR="004A0C8B">
        <w:t xml:space="preserve"> for each </w:t>
      </w:r>
      <w:r w:rsidR="00FD269C">
        <w:t xml:space="preserve">level of </w:t>
      </w:r>
      <w:r w:rsidR="003E4E69">
        <w:t>Conservation P</w:t>
      </w:r>
      <w:r w:rsidR="004A0C8B">
        <w:t xml:space="preserve">riority. </w:t>
      </w:r>
      <w:r w:rsidR="00FD269C">
        <w:t xml:space="preserve">These </w:t>
      </w:r>
      <w:r w:rsidR="00F65466">
        <w:t>levels of service</w:t>
      </w:r>
      <w:r w:rsidR="00FD269C">
        <w:t xml:space="preserve"> are used as the basis for establishing reserve </w:t>
      </w:r>
      <w:r w:rsidR="00813B22">
        <w:t>Conservation Management Plans,</w:t>
      </w:r>
      <w:r w:rsidR="00FD269C">
        <w:t xml:space="preserve"> </w:t>
      </w:r>
      <w:r w:rsidR="00813B22">
        <w:t>Works O</w:t>
      </w:r>
      <w:r w:rsidR="00FD269C">
        <w:t xml:space="preserve">bjectives and actions. Specific objectives may vary from </w:t>
      </w:r>
      <w:r w:rsidR="00F65466">
        <w:t>the assigned level of service</w:t>
      </w:r>
      <w:r w:rsidR="00FD269C">
        <w:t xml:space="preserve"> depending on:</w:t>
      </w:r>
    </w:p>
    <w:p w14:paraId="5106D549" w14:textId="77777777" w:rsidR="00FD269C" w:rsidRDefault="00FD269C" w:rsidP="00F46524">
      <w:pPr>
        <w:pStyle w:val="ListParagraph"/>
        <w:numPr>
          <w:ilvl w:val="0"/>
          <w:numId w:val="27"/>
        </w:numPr>
        <w:spacing w:after="120" w:line="360" w:lineRule="auto"/>
        <w:ind w:left="714" w:hanging="357"/>
      </w:pPr>
      <w:r>
        <w:t>the biodiversity assets to be protected</w:t>
      </w:r>
    </w:p>
    <w:p w14:paraId="5106D54A" w14:textId="77777777" w:rsidR="00FD269C" w:rsidRDefault="00FD269C" w:rsidP="00F46524">
      <w:pPr>
        <w:pStyle w:val="ListParagraph"/>
        <w:numPr>
          <w:ilvl w:val="0"/>
          <w:numId w:val="27"/>
        </w:numPr>
        <w:spacing w:after="120" w:line="360" w:lineRule="auto"/>
        <w:ind w:left="714" w:hanging="357"/>
      </w:pPr>
      <w:r>
        <w:t>level of the threat</w:t>
      </w:r>
    </w:p>
    <w:p w14:paraId="5106D54B" w14:textId="77777777" w:rsidR="00FD269C" w:rsidRDefault="00FD269C" w:rsidP="00F46524">
      <w:pPr>
        <w:pStyle w:val="ListParagraph"/>
        <w:numPr>
          <w:ilvl w:val="0"/>
          <w:numId w:val="27"/>
        </w:numPr>
        <w:spacing w:after="120" w:line="360" w:lineRule="auto"/>
        <w:ind w:left="714" w:hanging="357"/>
      </w:pPr>
      <w:r>
        <w:t>extent of the infestation</w:t>
      </w:r>
    </w:p>
    <w:p w14:paraId="5106D54C" w14:textId="77777777" w:rsidR="00FD269C" w:rsidRDefault="00FD269C" w:rsidP="00F46524">
      <w:pPr>
        <w:pStyle w:val="ListParagraph"/>
        <w:numPr>
          <w:ilvl w:val="0"/>
          <w:numId w:val="27"/>
        </w:numPr>
        <w:spacing w:after="120" w:line="360" w:lineRule="auto"/>
        <w:ind w:left="714" w:hanging="357"/>
      </w:pPr>
      <w:r>
        <w:t>weed’s ecology</w:t>
      </w:r>
    </w:p>
    <w:p w14:paraId="5106D54D" w14:textId="77777777" w:rsidR="00FD269C" w:rsidRDefault="00FD269C" w:rsidP="00F46524">
      <w:pPr>
        <w:pStyle w:val="ListParagraph"/>
        <w:numPr>
          <w:ilvl w:val="0"/>
          <w:numId w:val="27"/>
        </w:numPr>
        <w:spacing w:after="120" w:line="360" w:lineRule="auto"/>
        <w:ind w:left="714" w:hanging="357"/>
      </w:pPr>
      <w:r>
        <w:t>ownership of the land</w:t>
      </w:r>
    </w:p>
    <w:p w14:paraId="5106D54E" w14:textId="77777777" w:rsidR="00FD269C" w:rsidRDefault="00FD269C" w:rsidP="00F46524">
      <w:pPr>
        <w:pStyle w:val="ListParagraph"/>
        <w:numPr>
          <w:ilvl w:val="0"/>
          <w:numId w:val="27"/>
        </w:numPr>
        <w:spacing w:after="120" w:line="360" w:lineRule="auto"/>
        <w:ind w:left="714" w:hanging="357"/>
      </w:pPr>
      <w:r>
        <w:t>accessibility</w:t>
      </w:r>
    </w:p>
    <w:p w14:paraId="5106D54F" w14:textId="77777777" w:rsidR="00FD269C" w:rsidRDefault="00FD269C" w:rsidP="00F46524">
      <w:pPr>
        <w:pStyle w:val="ListParagraph"/>
        <w:numPr>
          <w:ilvl w:val="0"/>
          <w:numId w:val="27"/>
        </w:numPr>
        <w:spacing w:after="120" w:line="360" w:lineRule="auto"/>
        <w:ind w:left="714" w:hanging="357"/>
      </w:pPr>
      <w:r>
        <w:t>feasibility of control</w:t>
      </w:r>
    </w:p>
    <w:p w14:paraId="5106D552" w14:textId="77777777" w:rsidR="00FF4539" w:rsidRDefault="00FF4539" w:rsidP="00CE5DD8">
      <w:r>
        <w:t xml:space="preserve">It should be noted that the Levels of Service are established for Council’s works programs however active Friends Groups may wish to apply for external funding </w:t>
      </w:r>
      <w:r w:rsidRPr="00373146">
        <w:rPr>
          <w:highlight w:val="yellow"/>
        </w:rPr>
        <w:t>to increase the</w:t>
      </w:r>
      <w:r>
        <w:t xml:space="preserve"> </w:t>
      </w:r>
    </w:p>
    <w:p w14:paraId="5106D557" w14:textId="77777777" w:rsidR="005F58E7" w:rsidRDefault="005F58E7" w:rsidP="00301A80">
      <w:pPr>
        <w:pStyle w:val="Caption"/>
        <w:keepNext/>
        <w:jc w:val="left"/>
      </w:pPr>
      <w:bookmarkStart w:id="65" w:name="_Ref339445073"/>
      <w:r>
        <w:t xml:space="preserve">Table </w:t>
      </w:r>
      <w:r w:rsidR="00F509C3">
        <w:fldChar w:fldCharType="begin"/>
      </w:r>
      <w:r w:rsidR="00F509C3">
        <w:instrText xml:space="preserve"> SEQ Table \* ARABIC </w:instrText>
      </w:r>
      <w:r w:rsidR="00F509C3">
        <w:fldChar w:fldCharType="separate"/>
      </w:r>
      <w:r w:rsidR="00A04840">
        <w:rPr>
          <w:noProof/>
        </w:rPr>
        <w:t>1</w:t>
      </w:r>
      <w:r w:rsidR="00F509C3">
        <w:rPr>
          <w:noProof/>
        </w:rPr>
        <w:fldChar w:fldCharType="end"/>
      </w:r>
      <w:bookmarkEnd w:id="65"/>
      <w:r>
        <w:t xml:space="preserve">: Description of </w:t>
      </w:r>
      <w:r w:rsidR="00115001">
        <w:t>Council’s L</w:t>
      </w:r>
      <w:r w:rsidR="00F65466">
        <w:t xml:space="preserve">evel of </w:t>
      </w:r>
      <w:r w:rsidR="00115001">
        <w:t>S</w:t>
      </w:r>
      <w:r w:rsidR="00F65466">
        <w:t>ervice</w:t>
      </w:r>
      <w:r>
        <w:t xml:space="preserve"> for bushland and wetland reserves </w:t>
      </w:r>
    </w:p>
    <w:tbl>
      <w:tblPr>
        <w:tblStyle w:val="TableGrid"/>
        <w:tblW w:w="104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Caption w:val="Council's Level of Service for bushland and wetland reserves"/>
        <w:tblDescription w:val="This tables explains the different level of service categories for Council's bushland and wetland reserves. For further information please contact Council's Environmental Works team on 9433 3192. "/>
      </w:tblPr>
      <w:tblGrid>
        <w:gridCol w:w="1702"/>
        <w:gridCol w:w="6061"/>
        <w:gridCol w:w="2693"/>
      </w:tblGrid>
      <w:tr w:rsidR="00C64889" w:rsidRPr="00727F2E" w14:paraId="5106D561" w14:textId="77777777" w:rsidTr="00E127A7">
        <w:trPr>
          <w:cantSplit/>
          <w:tblHeader/>
        </w:trPr>
        <w:tc>
          <w:tcPr>
            <w:tcW w:w="1702" w:type="dxa"/>
            <w:shd w:val="clear" w:color="auto" w:fill="auto"/>
            <w:vAlign w:val="center"/>
          </w:tcPr>
          <w:p w14:paraId="5106D558" w14:textId="77777777" w:rsidR="00C64889" w:rsidRPr="00727F2E" w:rsidRDefault="00C64889" w:rsidP="00B163C0">
            <w:pPr>
              <w:jc w:val="center"/>
              <w:rPr>
                <w:rFonts w:cs="Arial"/>
                <w:b/>
                <w:color w:val="000000" w:themeColor="text1"/>
                <w:sz w:val="22"/>
                <w:szCs w:val="22"/>
              </w:rPr>
            </w:pPr>
            <w:r w:rsidRPr="00727F2E">
              <w:rPr>
                <w:rFonts w:cs="Arial"/>
                <w:b/>
                <w:color w:val="000000" w:themeColor="text1"/>
                <w:sz w:val="22"/>
                <w:szCs w:val="22"/>
              </w:rPr>
              <w:t>Council Level of service</w:t>
            </w:r>
          </w:p>
        </w:tc>
        <w:tc>
          <w:tcPr>
            <w:tcW w:w="6061" w:type="dxa"/>
            <w:shd w:val="clear" w:color="auto" w:fill="auto"/>
            <w:vAlign w:val="center"/>
          </w:tcPr>
          <w:p w14:paraId="5106D559" w14:textId="77777777" w:rsidR="00C64889" w:rsidRPr="00727F2E" w:rsidRDefault="00C64889" w:rsidP="00B163C0">
            <w:pPr>
              <w:jc w:val="center"/>
              <w:rPr>
                <w:rFonts w:cs="Arial"/>
                <w:b/>
                <w:color w:val="000000" w:themeColor="text1"/>
                <w:sz w:val="22"/>
                <w:szCs w:val="22"/>
              </w:rPr>
            </w:pPr>
            <w:r w:rsidRPr="00727F2E">
              <w:rPr>
                <w:rFonts w:cs="Arial"/>
                <w:b/>
                <w:color w:val="000000" w:themeColor="text1"/>
                <w:sz w:val="22"/>
                <w:szCs w:val="22"/>
              </w:rPr>
              <w:t>Conservation Management Plan</w:t>
            </w:r>
          </w:p>
        </w:tc>
        <w:tc>
          <w:tcPr>
            <w:tcW w:w="2693" w:type="dxa"/>
            <w:shd w:val="clear" w:color="auto" w:fill="auto"/>
            <w:vAlign w:val="center"/>
          </w:tcPr>
          <w:p w14:paraId="542E019B" w14:textId="7B1C740C" w:rsidR="00C64889" w:rsidRPr="00727F2E" w:rsidRDefault="00C64889" w:rsidP="00B163C0">
            <w:pPr>
              <w:jc w:val="center"/>
              <w:rPr>
                <w:rFonts w:cs="Arial"/>
                <w:b/>
                <w:color w:val="000000" w:themeColor="text1"/>
                <w:sz w:val="22"/>
                <w:szCs w:val="22"/>
              </w:rPr>
            </w:pPr>
            <w:r w:rsidRPr="00727F2E">
              <w:rPr>
                <w:rFonts w:cs="Arial"/>
                <w:b/>
                <w:color w:val="000000" w:themeColor="text1"/>
                <w:sz w:val="22"/>
                <w:szCs w:val="22"/>
              </w:rPr>
              <w:t>Monitor</w:t>
            </w:r>
          </w:p>
        </w:tc>
      </w:tr>
      <w:tr w:rsidR="00C64889" w:rsidRPr="00B163C0" w14:paraId="5106D57E" w14:textId="77777777" w:rsidTr="00E127A7">
        <w:trPr>
          <w:cantSplit/>
          <w:trHeight w:val="1006"/>
        </w:trPr>
        <w:tc>
          <w:tcPr>
            <w:tcW w:w="1702" w:type="dxa"/>
            <w:shd w:val="clear" w:color="auto" w:fill="auto"/>
            <w:vAlign w:val="center"/>
          </w:tcPr>
          <w:p w14:paraId="5106D562" w14:textId="77777777" w:rsidR="00C64889" w:rsidRPr="00B163C0" w:rsidRDefault="00C64889" w:rsidP="00B163C0">
            <w:pPr>
              <w:jc w:val="center"/>
              <w:rPr>
                <w:rFonts w:cs="Arial"/>
                <w:b/>
                <w:color w:val="000000" w:themeColor="text1"/>
                <w:sz w:val="22"/>
                <w:szCs w:val="22"/>
              </w:rPr>
            </w:pPr>
            <w:r w:rsidRPr="00B163C0">
              <w:rPr>
                <w:rFonts w:cs="Arial"/>
                <w:b/>
                <w:color w:val="000000" w:themeColor="text1"/>
                <w:sz w:val="22"/>
                <w:szCs w:val="22"/>
              </w:rPr>
              <w:t>Conserve &amp; Connect</w:t>
            </w:r>
          </w:p>
        </w:tc>
        <w:tc>
          <w:tcPr>
            <w:tcW w:w="6061" w:type="dxa"/>
            <w:shd w:val="clear" w:color="auto" w:fill="auto"/>
            <w:vAlign w:val="center"/>
          </w:tcPr>
          <w:p w14:paraId="5106D563" w14:textId="5EED442C" w:rsidR="00C64889" w:rsidRPr="00B163C0" w:rsidRDefault="00C64889" w:rsidP="00F46524">
            <w:pPr>
              <w:pStyle w:val="TableBullet"/>
              <w:numPr>
                <w:ilvl w:val="0"/>
                <w:numId w:val="19"/>
              </w:numPr>
              <w:ind w:left="209" w:hanging="209"/>
              <w:contextualSpacing w:val="0"/>
              <w:rPr>
                <w:rFonts w:cs="Arial"/>
                <w:color w:val="000000" w:themeColor="text1"/>
              </w:rPr>
            </w:pPr>
            <w:r w:rsidRPr="00B163C0">
              <w:rPr>
                <w:rFonts w:cs="Arial"/>
                <w:color w:val="000000" w:themeColor="text1"/>
              </w:rPr>
              <w:t xml:space="preserve">Develop </w:t>
            </w:r>
            <w:r>
              <w:rPr>
                <w:rFonts w:cs="Arial"/>
                <w:color w:val="000000" w:themeColor="text1"/>
              </w:rPr>
              <w:t>Conservation Management Plan</w:t>
            </w:r>
            <w:r w:rsidRPr="00B163C0">
              <w:rPr>
                <w:rFonts w:cs="Arial"/>
                <w:color w:val="000000" w:themeColor="text1"/>
              </w:rPr>
              <w:t xml:space="preserve"> in 2013</w:t>
            </w:r>
          </w:p>
          <w:p w14:paraId="5106D564" w14:textId="77777777" w:rsidR="00C64889" w:rsidRPr="00B163C0" w:rsidRDefault="00C64889" w:rsidP="00F46524">
            <w:pPr>
              <w:pStyle w:val="TableBullet"/>
              <w:numPr>
                <w:ilvl w:val="0"/>
                <w:numId w:val="19"/>
              </w:numPr>
              <w:ind w:left="209" w:hanging="209"/>
              <w:contextualSpacing w:val="0"/>
              <w:rPr>
                <w:rFonts w:cs="Arial"/>
                <w:color w:val="000000" w:themeColor="text1"/>
              </w:rPr>
            </w:pPr>
            <w:r w:rsidRPr="00B163C0">
              <w:rPr>
                <w:rFonts w:cs="Arial"/>
                <w:color w:val="000000" w:themeColor="text1"/>
              </w:rPr>
              <w:t>Review 5-yearly</w:t>
            </w:r>
          </w:p>
        </w:tc>
        <w:tc>
          <w:tcPr>
            <w:tcW w:w="2693" w:type="dxa"/>
            <w:shd w:val="clear" w:color="auto" w:fill="auto"/>
            <w:vAlign w:val="center"/>
          </w:tcPr>
          <w:p w14:paraId="5106D565" w14:textId="77777777" w:rsidR="00C64889" w:rsidRPr="00B163C0" w:rsidRDefault="00C64889" w:rsidP="00B163C0">
            <w:pPr>
              <w:autoSpaceDE w:val="0"/>
              <w:autoSpaceDN w:val="0"/>
              <w:adjustRightInd w:val="0"/>
              <w:rPr>
                <w:rFonts w:cs="Arial"/>
                <w:bCs/>
                <w:color w:val="000000" w:themeColor="text1"/>
                <w:sz w:val="22"/>
                <w:szCs w:val="22"/>
              </w:rPr>
            </w:pPr>
            <w:r w:rsidRPr="00B163C0">
              <w:rPr>
                <w:rFonts w:cs="Arial"/>
                <w:bCs/>
                <w:color w:val="000000" w:themeColor="text1"/>
                <w:sz w:val="22"/>
                <w:szCs w:val="22"/>
              </w:rPr>
              <w:t>Two-monthly site inspection</w:t>
            </w:r>
          </w:p>
        </w:tc>
      </w:tr>
      <w:tr w:rsidR="00C64889" w:rsidRPr="00B163C0" w14:paraId="5106D58A" w14:textId="77777777" w:rsidTr="00E127A7">
        <w:trPr>
          <w:cantSplit/>
        </w:trPr>
        <w:tc>
          <w:tcPr>
            <w:tcW w:w="1702" w:type="dxa"/>
            <w:shd w:val="clear" w:color="auto" w:fill="auto"/>
            <w:vAlign w:val="center"/>
          </w:tcPr>
          <w:p w14:paraId="5106D57F" w14:textId="77777777" w:rsidR="00C64889" w:rsidRPr="00B163C0" w:rsidRDefault="00C64889" w:rsidP="00B163C0">
            <w:pPr>
              <w:jc w:val="center"/>
              <w:rPr>
                <w:rFonts w:cs="Arial"/>
                <w:b/>
                <w:color w:val="000000" w:themeColor="text1"/>
                <w:sz w:val="22"/>
                <w:szCs w:val="22"/>
              </w:rPr>
            </w:pPr>
            <w:r w:rsidRPr="00B163C0">
              <w:rPr>
                <w:rFonts w:cs="Arial"/>
                <w:b/>
                <w:color w:val="000000" w:themeColor="text1"/>
                <w:sz w:val="22"/>
                <w:szCs w:val="22"/>
              </w:rPr>
              <w:t>Conserve &amp; Enhance</w:t>
            </w:r>
          </w:p>
        </w:tc>
        <w:tc>
          <w:tcPr>
            <w:tcW w:w="6061" w:type="dxa"/>
            <w:shd w:val="clear" w:color="auto" w:fill="auto"/>
            <w:vAlign w:val="center"/>
          </w:tcPr>
          <w:p w14:paraId="5106D580" w14:textId="45556C3E" w:rsidR="00C64889" w:rsidRPr="00B163C0" w:rsidRDefault="00C64889" w:rsidP="00F46524">
            <w:pPr>
              <w:pStyle w:val="TableBullet"/>
              <w:numPr>
                <w:ilvl w:val="0"/>
                <w:numId w:val="19"/>
              </w:numPr>
              <w:ind w:left="210" w:hanging="210"/>
              <w:contextualSpacing w:val="0"/>
              <w:rPr>
                <w:rFonts w:cs="Arial"/>
                <w:color w:val="000000" w:themeColor="text1"/>
              </w:rPr>
            </w:pPr>
            <w:r w:rsidRPr="00B163C0">
              <w:rPr>
                <w:rFonts w:cs="Arial"/>
                <w:color w:val="000000" w:themeColor="text1"/>
              </w:rPr>
              <w:t xml:space="preserve">Develop </w:t>
            </w:r>
            <w:r>
              <w:rPr>
                <w:rFonts w:cs="Arial"/>
                <w:color w:val="000000" w:themeColor="text1"/>
              </w:rPr>
              <w:t>Conservation Management Plan</w:t>
            </w:r>
            <w:r w:rsidRPr="00B163C0">
              <w:rPr>
                <w:rFonts w:cs="Arial"/>
                <w:color w:val="000000" w:themeColor="text1"/>
              </w:rPr>
              <w:t xml:space="preserve"> in 2014</w:t>
            </w:r>
          </w:p>
          <w:p w14:paraId="5106D581" w14:textId="77777777" w:rsidR="00C64889" w:rsidRPr="00B163C0" w:rsidRDefault="00C64889" w:rsidP="00F46524">
            <w:pPr>
              <w:pStyle w:val="TableBullet"/>
              <w:numPr>
                <w:ilvl w:val="0"/>
                <w:numId w:val="19"/>
              </w:numPr>
              <w:ind w:left="210" w:hanging="210"/>
              <w:contextualSpacing w:val="0"/>
              <w:rPr>
                <w:rFonts w:cs="Arial"/>
                <w:color w:val="000000" w:themeColor="text1"/>
              </w:rPr>
            </w:pPr>
            <w:r w:rsidRPr="00B163C0">
              <w:rPr>
                <w:rFonts w:cs="Arial"/>
                <w:color w:val="000000" w:themeColor="text1"/>
              </w:rPr>
              <w:t>Review 5-yearly</w:t>
            </w:r>
          </w:p>
        </w:tc>
        <w:tc>
          <w:tcPr>
            <w:tcW w:w="2693" w:type="dxa"/>
            <w:shd w:val="clear" w:color="auto" w:fill="auto"/>
            <w:vAlign w:val="center"/>
          </w:tcPr>
          <w:p w14:paraId="5106D582" w14:textId="77777777" w:rsidR="00C64889" w:rsidRPr="00B163C0" w:rsidRDefault="00C64889" w:rsidP="00B163C0">
            <w:pPr>
              <w:autoSpaceDE w:val="0"/>
              <w:autoSpaceDN w:val="0"/>
              <w:adjustRightInd w:val="0"/>
              <w:rPr>
                <w:rFonts w:cs="Arial"/>
                <w:bCs/>
                <w:color w:val="000000" w:themeColor="text1"/>
                <w:sz w:val="22"/>
                <w:szCs w:val="22"/>
              </w:rPr>
            </w:pPr>
            <w:r w:rsidRPr="00B163C0">
              <w:rPr>
                <w:rFonts w:cs="Arial"/>
                <w:bCs/>
                <w:color w:val="000000" w:themeColor="text1"/>
                <w:sz w:val="22"/>
                <w:szCs w:val="22"/>
              </w:rPr>
              <w:t>Quarterly site inspection</w:t>
            </w:r>
          </w:p>
        </w:tc>
      </w:tr>
      <w:tr w:rsidR="00C64889" w:rsidRPr="00B163C0" w14:paraId="5106D597" w14:textId="77777777" w:rsidTr="00E127A7">
        <w:trPr>
          <w:cantSplit/>
          <w:trHeight w:val="1774"/>
        </w:trPr>
        <w:tc>
          <w:tcPr>
            <w:tcW w:w="1702" w:type="dxa"/>
            <w:shd w:val="clear" w:color="auto" w:fill="auto"/>
            <w:vAlign w:val="center"/>
          </w:tcPr>
          <w:p w14:paraId="5106D58B" w14:textId="77777777" w:rsidR="00C64889" w:rsidRPr="00B163C0" w:rsidRDefault="00C64889" w:rsidP="00B163C0">
            <w:pPr>
              <w:jc w:val="center"/>
              <w:rPr>
                <w:rFonts w:cs="Arial"/>
                <w:b/>
                <w:color w:val="000000" w:themeColor="text1"/>
                <w:sz w:val="22"/>
                <w:szCs w:val="22"/>
              </w:rPr>
            </w:pPr>
            <w:r w:rsidRPr="00B163C0">
              <w:rPr>
                <w:rFonts w:cs="Arial"/>
                <w:b/>
                <w:color w:val="000000" w:themeColor="text1"/>
                <w:sz w:val="22"/>
                <w:szCs w:val="22"/>
              </w:rPr>
              <w:t>Conserve &amp; Rehabilitate</w:t>
            </w:r>
          </w:p>
        </w:tc>
        <w:tc>
          <w:tcPr>
            <w:tcW w:w="6061" w:type="dxa"/>
            <w:shd w:val="clear" w:color="auto" w:fill="auto"/>
            <w:vAlign w:val="center"/>
          </w:tcPr>
          <w:p w14:paraId="5106D58C" w14:textId="530BE1C5" w:rsidR="00C64889" w:rsidRPr="00B163C0" w:rsidRDefault="00C64889" w:rsidP="00F46524">
            <w:pPr>
              <w:pStyle w:val="TableBullet"/>
              <w:numPr>
                <w:ilvl w:val="0"/>
                <w:numId w:val="19"/>
              </w:numPr>
              <w:ind w:left="210" w:hanging="210"/>
              <w:contextualSpacing w:val="0"/>
              <w:rPr>
                <w:rFonts w:cs="Arial"/>
                <w:color w:val="000000" w:themeColor="text1"/>
              </w:rPr>
            </w:pPr>
            <w:r w:rsidRPr="00B163C0">
              <w:rPr>
                <w:rFonts w:cs="Arial"/>
                <w:color w:val="000000" w:themeColor="text1"/>
              </w:rPr>
              <w:t xml:space="preserve">Develop </w:t>
            </w:r>
            <w:r>
              <w:rPr>
                <w:rFonts w:cs="Arial"/>
                <w:color w:val="000000" w:themeColor="text1"/>
              </w:rPr>
              <w:t>Conservation Management Plan</w:t>
            </w:r>
            <w:r w:rsidRPr="00B163C0">
              <w:rPr>
                <w:rFonts w:cs="Arial"/>
                <w:color w:val="000000" w:themeColor="text1"/>
              </w:rPr>
              <w:t xml:space="preserve"> in 2015</w:t>
            </w:r>
          </w:p>
          <w:p w14:paraId="5106D58D" w14:textId="77777777" w:rsidR="00C64889" w:rsidRPr="00B163C0" w:rsidRDefault="00C64889" w:rsidP="00F46524">
            <w:pPr>
              <w:pStyle w:val="TableBullet"/>
              <w:numPr>
                <w:ilvl w:val="0"/>
                <w:numId w:val="19"/>
              </w:numPr>
              <w:ind w:left="210" w:hanging="210"/>
              <w:contextualSpacing w:val="0"/>
              <w:rPr>
                <w:rFonts w:cs="Arial"/>
                <w:color w:val="000000" w:themeColor="text1"/>
              </w:rPr>
            </w:pPr>
            <w:r w:rsidRPr="00B163C0">
              <w:rPr>
                <w:rFonts w:cs="Arial"/>
                <w:color w:val="000000" w:themeColor="text1"/>
              </w:rPr>
              <w:t>Review 5-yearly</w:t>
            </w:r>
          </w:p>
        </w:tc>
        <w:tc>
          <w:tcPr>
            <w:tcW w:w="2693" w:type="dxa"/>
            <w:shd w:val="clear" w:color="auto" w:fill="auto"/>
            <w:vAlign w:val="center"/>
          </w:tcPr>
          <w:p w14:paraId="5106D58E" w14:textId="77777777" w:rsidR="00C64889" w:rsidRPr="00B163C0" w:rsidRDefault="00C64889" w:rsidP="00B163C0">
            <w:pPr>
              <w:autoSpaceDE w:val="0"/>
              <w:autoSpaceDN w:val="0"/>
              <w:adjustRightInd w:val="0"/>
              <w:rPr>
                <w:rFonts w:cs="Arial"/>
                <w:color w:val="000000" w:themeColor="text1"/>
                <w:sz w:val="22"/>
                <w:szCs w:val="22"/>
              </w:rPr>
            </w:pPr>
            <w:r w:rsidRPr="00B163C0">
              <w:rPr>
                <w:rFonts w:cs="Arial"/>
                <w:color w:val="000000" w:themeColor="text1"/>
                <w:sz w:val="22"/>
                <w:szCs w:val="22"/>
              </w:rPr>
              <w:t>Tri-annual site inspection</w:t>
            </w:r>
          </w:p>
        </w:tc>
      </w:tr>
      <w:tr w:rsidR="00C64889" w:rsidRPr="00B163C0" w14:paraId="5106D5AC" w14:textId="77777777" w:rsidTr="00E127A7">
        <w:trPr>
          <w:cantSplit/>
          <w:trHeight w:val="1026"/>
        </w:trPr>
        <w:tc>
          <w:tcPr>
            <w:tcW w:w="1702" w:type="dxa"/>
            <w:shd w:val="clear" w:color="auto" w:fill="auto"/>
            <w:vAlign w:val="center"/>
          </w:tcPr>
          <w:p w14:paraId="5106D598" w14:textId="77777777" w:rsidR="00C64889" w:rsidRPr="00B163C0" w:rsidRDefault="00C64889" w:rsidP="00B163C0">
            <w:pPr>
              <w:jc w:val="center"/>
              <w:rPr>
                <w:rFonts w:cs="Arial"/>
                <w:b/>
                <w:color w:val="000000" w:themeColor="text1"/>
                <w:sz w:val="22"/>
                <w:szCs w:val="22"/>
              </w:rPr>
            </w:pPr>
            <w:r w:rsidRPr="00B163C0">
              <w:rPr>
                <w:rFonts w:cs="Arial"/>
                <w:b/>
                <w:color w:val="000000" w:themeColor="text1"/>
                <w:sz w:val="22"/>
                <w:szCs w:val="22"/>
              </w:rPr>
              <w:t>Monitor &amp; Maintain</w:t>
            </w:r>
          </w:p>
        </w:tc>
        <w:tc>
          <w:tcPr>
            <w:tcW w:w="6061" w:type="dxa"/>
            <w:shd w:val="clear" w:color="auto" w:fill="auto"/>
            <w:vAlign w:val="center"/>
          </w:tcPr>
          <w:p w14:paraId="5106D599" w14:textId="1FE866F8" w:rsidR="00C64889" w:rsidRPr="00B163C0" w:rsidRDefault="00C64889" w:rsidP="00F46524">
            <w:pPr>
              <w:pStyle w:val="TableBullet"/>
              <w:numPr>
                <w:ilvl w:val="0"/>
                <w:numId w:val="19"/>
              </w:numPr>
              <w:ind w:left="210" w:hanging="210"/>
              <w:contextualSpacing w:val="0"/>
              <w:rPr>
                <w:rFonts w:cs="Arial"/>
                <w:color w:val="000000" w:themeColor="text1"/>
              </w:rPr>
            </w:pPr>
            <w:r w:rsidRPr="00B163C0">
              <w:rPr>
                <w:rFonts w:cs="Arial"/>
                <w:color w:val="000000" w:themeColor="text1"/>
              </w:rPr>
              <w:t xml:space="preserve">Develop </w:t>
            </w:r>
            <w:r>
              <w:rPr>
                <w:rFonts w:cs="Arial"/>
                <w:color w:val="000000" w:themeColor="text1"/>
              </w:rPr>
              <w:t>Conservation Management Plan</w:t>
            </w:r>
            <w:r w:rsidRPr="00B163C0">
              <w:rPr>
                <w:rFonts w:cs="Arial"/>
                <w:color w:val="000000" w:themeColor="text1"/>
              </w:rPr>
              <w:t xml:space="preserve"> in 2016</w:t>
            </w:r>
          </w:p>
          <w:p w14:paraId="5106D59A" w14:textId="77777777" w:rsidR="00C64889" w:rsidRPr="00B163C0" w:rsidRDefault="00C64889" w:rsidP="00F46524">
            <w:pPr>
              <w:pStyle w:val="TableBullet"/>
              <w:numPr>
                <w:ilvl w:val="0"/>
                <w:numId w:val="19"/>
              </w:numPr>
              <w:ind w:left="210" w:hanging="210"/>
              <w:contextualSpacing w:val="0"/>
              <w:rPr>
                <w:rFonts w:cs="Arial"/>
                <w:color w:val="000000" w:themeColor="text1"/>
              </w:rPr>
            </w:pPr>
            <w:r w:rsidRPr="00B163C0">
              <w:rPr>
                <w:rFonts w:cs="Arial"/>
                <w:color w:val="000000" w:themeColor="text1"/>
              </w:rPr>
              <w:t>Review 5-yearly</w:t>
            </w:r>
          </w:p>
        </w:tc>
        <w:tc>
          <w:tcPr>
            <w:tcW w:w="2693" w:type="dxa"/>
            <w:shd w:val="clear" w:color="auto" w:fill="auto"/>
            <w:vAlign w:val="center"/>
          </w:tcPr>
          <w:p w14:paraId="5106D59B" w14:textId="77777777" w:rsidR="00C64889" w:rsidRPr="00B163C0" w:rsidRDefault="00C64889" w:rsidP="00B163C0">
            <w:pPr>
              <w:autoSpaceDE w:val="0"/>
              <w:autoSpaceDN w:val="0"/>
              <w:adjustRightInd w:val="0"/>
              <w:rPr>
                <w:rFonts w:cs="Arial"/>
                <w:color w:val="000000" w:themeColor="text1"/>
                <w:sz w:val="22"/>
                <w:szCs w:val="22"/>
              </w:rPr>
            </w:pPr>
            <w:r w:rsidRPr="00B163C0">
              <w:rPr>
                <w:rFonts w:cs="Arial"/>
                <w:color w:val="000000" w:themeColor="text1"/>
                <w:sz w:val="22"/>
                <w:szCs w:val="22"/>
              </w:rPr>
              <w:t>Bi-annual site inspection</w:t>
            </w:r>
          </w:p>
        </w:tc>
      </w:tr>
      <w:tr w:rsidR="00C64889" w:rsidRPr="00B163C0" w14:paraId="5106D5B8" w14:textId="77777777" w:rsidTr="00E127A7">
        <w:trPr>
          <w:cantSplit/>
          <w:trHeight w:val="1229"/>
        </w:trPr>
        <w:tc>
          <w:tcPr>
            <w:tcW w:w="1702" w:type="dxa"/>
            <w:shd w:val="clear" w:color="auto" w:fill="auto"/>
            <w:vAlign w:val="center"/>
          </w:tcPr>
          <w:p w14:paraId="5106D5AD" w14:textId="77777777" w:rsidR="00C64889" w:rsidRPr="00B163C0" w:rsidRDefault="00C64889" w:rsidP="00B163C0">
            <w:pPr>
              <w:jc w:val="center"/>
              <w:rPr>
                <w:rFonts w:cs="Arial"/>
                <w:b/>
                <w:color w:val="000000" w:themeColor="text1"/>
                <w:sz w:val="22"/>
                <w:szCs w:val="22"/>
              </w:rPr>
            </w:pPr>
            <w:r w:rsidRPr="00B163C0">
              <w:rPr>
                <w:rFonts w:cs="Arial"/>
                <w:b/>
                <w:color w:val="000000" w:themeColor="text1"/>
                <w:sz w:val="22"/>
                <w:szCs w:val="22"/>
              </w:rPr>
              <w:t>Monitor</w:t>
            </w:r>
          </w:p>
        </w:tc>
        <w:tc>
          <w:tcPr>
            <w:tcW w:w="6061" w:type="dxa"/>
            <w:shd w:val="clear" w:color="auto" w:fill="auto"/>
            <w:vAlign w:val="center"/>
          </w:tcPr>
          <w:p w14:paraId="5106D5AE" w14:textId="1E07CF63" w:rsidR="00C64889" w:rsidRPr="00B163C0" w:rsidRDefault="00C64889" w:rsidP="00F46524">
            <w:pPr>
              <w:pStyle w:val="TableBullet"/>
              <w:numPr>
                <w:ilvl w:val="0"/>
                <w:numId w:val="19"/>
              </w:numPr>
              <w:ind w:left="210" w:hanging="210"/>
              <w:contextualSpacing w:val="0"/>
              <w:rPr>
                <w:rFonts w:cs="Arial"/>
                <w:color w:val="000000" w:themeColor="text1"/>
              </w:rPr>
            </w:pPr>
            <w:r w:rsidRPr="00B163C0">
              <w:rPr>
                <w:rFonts w:cs="Arial"/>
                <w:color w:val="000000" w:themeColor="text1"/>
              </w:rPr>
              <w:t xml:space="preserve">Develop </w:t>
            </w:r>
            <w:r>
              <w:rPr>
                <w:rFonts w:cs="Arial"/>
                <w:color w:val="000000" w:themeColor="text1"/>
              </w:rPr>
              <w:t>Conservation Management Plan</w:t>
            </w:r>
            <w:r w:rsidRPr="00B163C0">
              <w:rPr>
                <w:rFonts w:cs="Arial"/>
                <w:color w:val="000000" w:themeColor="text1"/>
              </w:rPr>
              <w:t xml:space="preserve"> in 2017</w:t>
            </w:r>
          </w:p>
          <w:p w14:paraId="5106D5AF" w14:textId="77777777" w:rsidR="00C64889" w:rsidRPr="00B163C0" w:rsidRDefault="00C64889" w:rsidP="00F46524">
            <w:pPr>
              <w:pStyle w:val="TableBullet"/>
              <w:numPr>
                <w:ilvl w:val="0"/>
                <w:numId w:val="19"/>
              </w:numPr>
              <w:ind w:left="210" w:hanging="210"/>
              <w:contextualSpacing w:val="0"/>
              <w:rPr>
                <w:rFonts w:cs="Arial"/>
                <w:color w:val="000000" w:themeColor="text1"/>
              </w:rPr>
            </w:pPr>
            <w:r w:rsidRPr="00B163C0">
              <w:rPr>
                <w:rFonts w:cs="Arial"/>
                <w:color w:val="000000" w:themeColor="text1"/>
              </w:rPr>
              <w:t>Review 5-yearly</w:t>
            </w:r>
          </w:p>
        </w:tc>
        <w:tc>
          <w:tcPr>
            <w:tcW w:w="2693" w:type="dxa"/>
            <w:shd w:val="clear" w:color="auto" w:fill="auto"/>
            <w:vAlign w:val="center"/>
          </w:tcPr>
          <w:p w14:paraId="5106D5B0" w14:textId="77777777" w:rsidR="00C64889" w:rsidRPr="00B163C0" w:rsidRDefault="00C64889" w:rsidP="00B163C0">
            <w:pPr>
              <w:autoSpaceDE w:val="0"/>
              <w:autoSpaceDN w:val="0"/>
              <w:adjustRightInd w:val="0"/>
              <w:rPr>
                <w:rFonts w:cs="Arial"/>
                <w:color w:val="000000" w:themeColor="text1"/>
                <w:sz w:val="22"/>
                <w:szCs w:val="22"/>
              </w:rPr>
            </w:pPr>
            <w:r w:rsidRPr="00B163C0">
              <w:rPr>
                <w:rFonts w:cs="Arial"/>
                <w:color w:val="000000" w:themeColor="text1"/>
                <w:sz w:val="22"/>
                <w:szCs w:val="22"/>
              </w:rPr>
              <w:t>Annual site inspection</w:t>
            </w:r>
          </w:p>
        </w:tc>
      </w:tr>
    </w:tbl>
    <w:p w14:paraId="774A59DD" w14:textId="062B4ACA" w:rsidR="00076649" w:rsidRPr="00363CE2" w:rsidRDefault="00373146" w:rsidP="00A9064C">
      <w:pPr>
        <w:pStyle w:val="Heading2"/>
      </w:pPr>
      <w:bookmarkStart w:id="66" w:name="_Toc441149047"/>
      <w:bookmarkStart w:id="67" w:name="_Toc441150796"/>
      <w:r w:rsidRPr="00363CE2">
        <w:t>Works program</w:t>
      </w:r>
      <w:r w:rsidR="0002268D" w:rsidRPr="00363CE2">
        <w:t xml:space="preserve"> for </w:t>
      </w:r>
      <w:r w:rsidR="00BB2E41" w:rsidRPr="00363CE2">
        <w:t>bushland and wetland reserves</w:t>
      </w:r>
      <w:bookmarkEnd w:id="66"/>
      <w:bookmarkEnd w:id="67"/>
    </w:p>
    <w:p w14:paraId="6C7DD4CE" w14:textId="3259C48B" w:rsidR="00BB2E41" w:rsidRPr="00FD1191" w:rsidRDefault="00BB2E41" w:rsidP="00BB2E41">
      <w:pPr>
        <w:pStyle w:val="Heading3"/>
        <w:rPr>
          <w:sz w:val="24"/>
          <w:szCs w:val="24"/>
        </w:rPr>
      </w:pPr>
      <w:bookmarkStart w:id="68" w:name="_Toc441149048"/>
      <w:r w:rsidRPr="00FD1191">
        <w:rPr>
          <w:sz w:val="24"/>
          <w:szCs w:val="24"/>
        </w:rPr>
        <w:t>Mapping*</w:t>
      </w:r>
      <w:bookmarkEnd w:id="68"/>
    </w:p>
    <w:p w14:paraId="3F351C02" w14:textId="3253FF65" w:rsidR="00A9064C" w:rsidRPr="00FD1191" w:rsidRDefault="00A9064C" w:rsidP="00A9064C">
      <w:pPr>
        <w:rPr>
          <w:szCs w:val="24"/>
        </w:rPr>
      </w:pPr>
      <w:r w:rsidRPr="00FD1191">
        <w:rPr>
          <w:szCs w:val="24"/>
        </w:rPr>
        <w:t>(</w:t>
      </w:r>
      <w:r w:rsidR="0002268D" w:rsidRPr="00FD1191">
        <w:rPr>
          <w:szCs w:val="24"/>
        </w:rPr>
        <w:t>*</w:t>
      </w:r>
      <w:r w:rsidR="00145B87" w:rsidRPr="00FD1191">
        <w:rPr>
          <w:szCs w:val="24"/>
        </w:rPr>
        <w:t xml:space="preserve">The </w:t>
      </w:r>
      <w:r w:rsidR="00373146">
        <w:rPr>
          <w:szCs w:val="24"/>
        </w:rPr>
        <w:t>works program</w:t>
      </w:r>
      <w:r w:rsidR="00237FBE">
        <w:rPr>
          <w:szCs w:val="24"/>
        </w:rPr>
        <w:t xml:space="preserve"> below fall within the following</w:t>
      </w:r>
      <w:r w:rsidR="00145B87" w:rsidRPr="00FD1191">
        <w:rPr>
          <w:szCs w:val="24"/>
        </w:rPr>
        <w:t xml:space="preserve"> Level of Service from Table 1: </w:t>
      </w:r>
      <w:r w:rsidR="00727F2E" w:rsidRPr="00FD1191">
        <w:rPr>
          <w:szCs w:val="24"/>
        </w:rPr>
        <w:t xml:space="preserve">Conserve &amp; Connect, Conserve &amp; Enhance </w:t>
      </w:r>
      <w:r w:rsidR="00145B87" w:rsidRPr="00FD1191">
        <w:rPr>
          <w:szCs w:val="24"/>
        </w:rPr>
        <w:t>and Conserve &amp; Rehabilitate)</w:t>
      </w:r>
    </w:p>
    <w:p w14:paraId="7E24344D"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Set up photopoints and retake photos at least once a year</w:t>
      </w:r>
    </w:p>
    <w:p w14:paraId="4DF76C73"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Map all high threat weed infestations (through the works program)</w:t>
      </w:r>
    </w:p>
    <w:p w14:paraId="280868FF"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List all other weeds present</w:t>
      </w:r>
    </w:p>
    <w:p w14:paraId="65B0C3B8"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Monitor and map for changes in presence, cover and extent of new and emerging and high threat weeds at least every two years (through the works program)</w:t>
      </w:r>
    </w:p>
    <w:p w14:paraId="495155D1"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Observe changes in weed presence, cover and extent during site inspections</w:t>
      </w:r>
    </w:p>
    <w:p w14:paraId="62343D1E" w14:textId="505602F3"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Undertake fauna and flora monitoring</w:t>
      </w:r>
    </w:p>
    <w:p w14:paraId="5E421150" w14:textId="6638F844" w:rsidR="0002268D" w:rsidRPr="00FD1191" w:rsidRDefault="00BB2E41" w:rsidP="00BB2E41">
      <w:pPr>
        <w:pStyle w:val="Heading3"/>
        <w:rPr>
          <w:sz w:val="24"/>
          <w:szCs w:val="24"/>
        </w:rPr>
      </w:pPr>
      <w:bookmarkStart w:id="69" w:name="_Toc441149049"/>
      <w:r w:rsidRPr="00FD1191">
        <w:rPr>
          <w:sz w:val="24"/>
          <w:szCs w:val="24"/>
        </w:rPr>
        <w:t>Mapping**</w:t>
      </w:r>
      <w:bookmarkEnd w:id="69"/>
    </w:p>
    <w:p w14:paraId="486C3A38" w14:textId="5B799231" w:rsidR="00145B87" w:rsidRPr="00FD1191" w:rsidRDefault="00145B87" w:rsidP="0002268D">
      <w:pPr>
        <w:rPr>
          <w:szCs w:val="24"/>
        </w:rPr>
      </w:pPr>
      <w:r w:rsidRPr="00FD1191">
        <w:rPr>
          <w:szCs w:val="24"/>
        </w:rPr>
        <w:t>(</w:t>
      </w:r>
      <w:r w:rsidR="0002268D" w:rsidRPr="00FD1191">
        <w:rPr>
          <w:szCs w:val="24"/>
        </w:rPr>
        <w:t>**</w:t>
      </w:r>
      <w:r w:rsidRPr="00FD1191">
        <w:rPr>
          <w:szCs w:val="24"/>
        </w:rPr>
        <w:t xml:space="preserve">The </w:t>
      </w:r>
      <w:r w:rsidR="00373146">
        <w:rPr>
          <w:szCs w:val="24"/>
        </w:rPr>
        <w:t>works program</w:t>
      </w:r>
      <w:r w:rsidR="00237FBE">
        <w:rPr>
          <w:szCs w:val="24"/>
        </w:rPr>
        <w:t xml:space="preserve"> below </w:t>
      </w:r>
      <w:r w:rsidRPr="00FD1191">
        <w:rPr>
          <w:szCs w:val="24"/>
        </w:rPr>
        <w:t xml:space="preserve">fall within </w:t>
      </w:r>
      <w:r w:rsidR="00237FBE">
        <w:rPr>
          <w:szCs w:val="24"/>
        </w:rPr>
        <w:t>the</w:t>
      </w:r>
      <w:r w:rsidRPr="00FD1191">
        <w:rPr>
          <w:szCs w:val="24"/>
        </w:rPr>
        <w:t xml:space="preserve"> </w:t>
      </w:r>
      <w:r w:rsidR="00237FBE">
        <w:rPr>
          <w:szCs w:val="24"/>
        </w:rPr>
        <w:t>following</w:t>
      </w:r>
      <w:r w:rsidRPr="00FD1191">
        <w:rPr>
          <w:szCs w:val="24"/>
        </w:rPr>
        <w:t xml:space="preserve"> Level of Service from Table 1: Monitor &amp; Maintain and Monitor)</w:t>
      </w:r>
    </w:p>
    <w:p w14:paraId="4388942D"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Set up photopoints and retake photos at least every two years</w:t>
      </w:r>
    </w:p>
    <w:p w14:paraId="69A94E19"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List all high threat weeds present</w:t>
      </w:r>
    </w:p>
    <w:p w14:paraId="1F26076D"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Survey for new and emerging weeds at least every two years</w:t>
      </w:r>
    </w:p>
    <w:p w14:paraId="5BEA388E" w14:textId="10F79B1F"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Observe changes in weed presence, cover and extent during site surveillance visits</w:t>
      </w:r>
    </w:p>
    <w:p w14:paraId="70C48FCC" w14:textId="55E392BC" w:rsidR="00076649" w:rsidRPr="00FD1191" w:rsidRDefault="00BB2E41" w:rsidP="00BB2E41">
      <w:pPr>
        <w:pStyle w:val="Heading3"/>
        <w:rPr>
          <w:sz w:val="24"/>
          <w:szCs w:val="24"/>
        </w:rPr>
      </w:pPr>
      <w:bookmarkStart w:id="70" w:name="_Toc441149050"/>
      <w:r w:rsidRPr="00FD1191">
        <w:rPr>
          <w:sz w:val="24"/>
          <w:szCs w:val="24"/>
        </w:rPr>
        <w:t>Weed control*</w:t>
      </w:r>
      <w:bookmarkEnd w:id="70"/>
    </w:p>
    <w:p w14:paraId="4BFCBFFD" w14:textId="61EA4D19" w:rsidR="00145B87" w:rsidRPr="00FD1191" w:rsidRDefault="00145B87" w:rsidP="00145B87">
      <w:pPr>
        <w:rPr>
          <w:szCs w:val="24"/>
        </w:rPr>
      </w:pPr>
      <w:r w:rsidRPr="00FD1191">
        <w:rPr>
          <w:szCs w:val="24"/>
        </w:rPr>
        <w:t>(</w:t>
      </w:r>
      <w:r w:rsidR="0002268D" w:rsidRPr="00FD1191">
        <w:rPr>
          <w:szCs w:val="24"/>
        </w:rPr>
        <w:t>*</w:t>
      </w:r>
      <w:r w:rsidRPr="00FD1191">
        <w:rPr>
          <w:szCs w:val="24"/>
        </w:rPr>
        <w:t xml:space="preserve">The </w:t>
      </w:r>
      <w:r w:rsidR="00373146">
        <w:rPr>
          <w:szCs w:val="24"/>
        </w:rPr>
        <w:t>works program</w:t>
      </w:r>
      <w:r w:rsidR="00237FBE">
        <w:rPr>
          <w:szCs w:val="24"/>
        </w:rPr>
        <w:t xml:space="preserve"> below fall within the</w:t>
      </w:r>
      <w:r w:rsidRPr="00FD1191">
        <w:rPr>
          <w:szCs w:val="24"/>
        </w:rPr>
        <w:t xml:space="preserve"> </w:t>
      </w:r>
      <w:r w:rsidR="00237FBE">
        <w:rPr>
          <w:szCs w:val="24"/>
        </w:rPr>
        <w:t xml:space="preserve">following </w:t>
      </w:r>
      <w:r w:rsidRPr="00FD1191">
        <w:rPr>
          <w:szCs w:val="24"/>
        </w:rPr>
        <w:t xml:space="preserve">Level of Service from Table 1: </w:t>
      </w:r>
      <w:r w:rsidR="0002268D" w:rsidRPr="00FD1191">
        <w:rPr>
          <w:szCs w:val="24"/>
        </w:rPr>
        <w:t>Conserve &amp; Connect, Conserve &amp; Enhance and Conserve &amp; Rehabilitate</w:t>
      </w:r>
      <w:r w:rsidRPr="00FD1191">
        <w:rPr>
          <w:szCs w:val="24"/>
        </w:rPr>
        <w:t>)</w:t>
      </w:r>
    </w:p>
    <w:p w14:paraId="3DA9898E"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Eliminate all high threat weeds new to the reserve if feasible</w:t>
      </w:r>
    </w:p>
    <w:p w14:paraId="2C0EE108"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Reduce the cover and extent or eliminate high threat weeds within the core areas</w:t>
      </w:r>
    </w:p>
    <w:p w14:paraId="51DBBE95"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Prevent the cover and extent of high threat weeds increasing within rehabilitation areas</w:t>
      </w:r>
    </w:p>
    <w:p w14:paraId="762B2953"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Prevent the high threat weeds within degraded areas spreading into higher priority areas</w:t>
      </w:r>
    </w:p>
    <w:p w14:paraId="70DD5521"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Control other weeds as required to limit impacts on biodiversity</w:t>
      </w:r>
    </w:p>
    <w:p w14:paraId="3FCD7C9F" w14:textId="7617B61E"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Manage specific weeds according to regional priorities</w:t>
      </w:r>
    </w:p>
    <w:p w14:paraId="01669560" w14:textId="79E73F42" w:rsidR="0002268D" w:rsidRPr="00FD1191" w:rsidRDefault="00BB2E41" w:rsidP="00BB2E41">
      <w:pPr>
        <w:pStyle w:val="Heading3"/>
        <w:rPr>
          <w:sz w:val="24"/>
          <w:szCs w:val="24"/>
        </w:rPr>
      </w:pPr>
      <w:bookmarkStart w:id="71" w:name="_Toc441149051"/>
      <w:r w:rsidRPr="00FD1191">
        <w:rPr>
          <w:sz w:val="24"/>
          <w:szCs w:val="24"/>
        </w:rPr>
        <w:t>Weed Control**</w:t>
      </w:r>
      <w:bookmarkEnd w:id="71"/>
    </w:p>
    <w:p w14:paraId="193F6D6F" w14:textId="749C961D" w:rsidR="0002268D" w:rsidRPr="00FD1191" w:rsidRDefault="0002268D" w:rsidP="0002268D">
      <w:pPr>
        <w:rPr>
          <w:szCs w:val="24"/>
        </w:rPr>
      </w:pPr>
      <w:r w:rsidRPr="00FD1191">
        <w:rPr>
          <w:szCs w:val="24"/>
        </w:rPr>
        <w:t xml:space="preserve">(**The </w:t>
      </w:r>
      <w:r w:rsidR="00373146">
        <w:rPr>
          <w:szCs w:val="24"/>
        </w:rPr>
        <w:t>works program</w:t>
      </w:r>
      <w:r w:rsidR="00237FBE">
        <w:rPr>
          <w:szCs w:val="24"/>
        </w:rPr>
        <w:t xml:space="preserve"> below</w:t>
      </w:r>
      <w:r w:rsidRPr="00FD1191">
        <w:rPr>
          <w:szCs w:val="24"/>
        </w:rPr>
        <w:t xml:space="preserve"> fall within the following Level of Service from Table 1: Monitor &amp; Maintain and Monitor)</w:t>
      </w:r>
    </w:p>
    <w:p w14:paraId="56919FC1"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Eliminate all high threat weeds found within the reserve new to the local area if feasible</w:t>
      </w:r>
    </w:p>
    <w:p w14:paraId="2BAA8908"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Minimise impacts on specific biodiversity values</w:t>
      </w:r>
    </w:p>
    <w:p w14:paraId="4857B5A6"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Prevent the cover and extent of high threat weeds increasing within rehabilitation and core areas if practical</w:t>
      </w:r>
    </w:p>
    <w:p w14:paraId="67E06E8E"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Prevent high threat weeds within degraded areas spreading into higher priority areas</w:t>
      </w:r>
    </w:p>
    <w:p w14:paraId="019BF1A3" w14:textId="27FE21D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Manage specific weeds according to regional priorities</w:t>
      </w:r>
    </w:p>
    <w:p w14:paraId="5B65104B" w14:textId="7A580367" w:rsidR="00076649" w:rsidRPr="00FD1191" w:rsidRDefault="00BB2E41" w:rsidP="00BB2E41">
      <w:pPr>
        <w:pStyle w:val="Heading3"/>
        <w:rPr>
          <w:sz w:val="24"/>
          <w:szCs w:val="24"/>
        </w:rPr>
      </w:pPr>
      <w:bookmarkStart w:id="72" w:name="_Toc441149052"/>
      <w:r w:rsidRPr="00FD1191">
        <w:rPr>
          <w:sz w:val="24"/>
          <w:szCs w:val="24"/>
        </w:rPr>
        <w:t>Pest animal control*</w:t>
      </w:r>
      <w:bookmarkEnd w:id="72"/>
    </w:p>
    <w:p w14:paraId="161D592E" w14:textId="3637D52A" w:rsidR="0002268D" w:rsidRPr="00FD1191" w:rsidRDefault="0002268D" w:rsidP="0002268D">
      <w:pPr>
        <w:pStyle w:val="TableBullet"/>
        <w:numPr>
          <w:ilvl w:val="0"/>
          <w:numId w:val="0"/>
        </w:numPr>
        <w:ind w:left="175"/>
        <w:contextualSpacing w:val="0"/>
        <w:rPr>
          <w:sz w:val="24"/>
          <w:szCs w:val="24"/>
        </w:rPr>
      </w:pPr>
      <w:r w:rsidRPr="00FD1191">
        <w:rPr>
          <w:sz w:val="24"/>
          <w:szCs w:val="24"/>
        </w:rPr>
        <w:t xml:space="preserve">(*The </w:t>
      </w:r>
      <w:r w:rsidR="00373146">
        <w:rPr>
          <w:sz w:val="24"/>
          <w:szCs w:val="24"/>
        </w:rPr>
        <w:t>works program</w:t>
      </w:r>
      <w:r w:rsidR="00237FBE">
        <w:rPr>
          <w:sz w:val="24"/>
          <w:szCs w:val="24"/>
        </w:rPr>
        <w:t xml:space="preserve"> below</w:t>
      </w:r>
      <w:r w:rsidRPr="00FD1191">
        <w:rPr>
          <w:sz w:val="24"/>
          <w:szCs w:val="24"/>
        </w:rPr>
        <w:t xml:space="preserve"> fall within the following Level of Service from Table 1: Conserve &amp; Connect, Conserve &amp; Enhance and Conserve &amp; Rehabilitate)</w:t>
      </w:r>
    </w:p>
    <w:p w14:paraId="3C5A5DA1" w14:textId="7EF2EEFB"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Seek collaboration within the local area to achieve integrated pest animal management</w:t>
      </w:r>
    </w:p>
    <w:p w14:paraId="71C6B8AF"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Manage pest animal threats according to regional priorities</w:t>
      </w:r>
    </w:p>
    <w:p w14:paraId="4F2EE942" w14:textId="6FA8118D"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If feasible, consider rabbit proof fencing to protect specific biodiversity values</w:t>
      </w:r>
    </w:p>
    <w:p w14:paraId="1DB6315B" w14:textId="6F5E15B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Manage pest animal threats according to regional priorities</w:t>
      </w:r>
    </w:p>
    <w:p w14:paraId="0DEDE96F" w14:textId="5A05DF53" w:rsidR="0002268D" w:rsidRPr="00FD1191" w:rsidRDefault="00BB2E41" w:rsidP="00BB2E41">
      <w:pPr>
        <w:pStyle w:val="Heading3"/>
        <w:rPr>
          <w:sz w:val="24"/>
          <w:szCs w:val="24"/>
        </w:rPr>
      </w:pPr>
      <w:bookmarkStart w:id="73" w:name="_Toc441149053"/>
      <w:r w:rsidRPr="00FD1191">
        <w:rPr>
          <w:sz w:val="24"/>
          <w:szCs w:val="24"/>
        </w:rPr>
        <w:t>Pest animal control</w:t>
      </w:r>
      <w:r w:rsidR="0002268D" w:rsidRPr="00FD1191">
        <w:rPr>
          <w:sz w:val="24"/>
          <w:szCs w:val="24"/>
        </w:rPr>
        <w:t>**</w:t>
      </w:r>
      <w:bookmarkEnd w:id="73"/>
    </w:p>
    <w:p w14:paraId="762535A3" w14:textId="16F9850D" w:rsidR="0002268D" w:rsidRPr="00FD1191" w:rsidRDefault="00237FBE" w:rsidP="0002268D">
      <w:pPr>
        <w:rPr>
          <w:szCs w:val="24"/>
        </w:rPr>
      </w:pPr>
      <w:r>
        <w:rPr>
          <w:szCs w:val="24"/>
        </w:rPr>
        <w:t xml:space="preserve">(**The </w:t>
      </w:r>
      <w:r w:rsidR="00373146">
        <w:rPr>
          <w:szCs w:val="24"/>
        </w:rPr>
        <w:t>works program</w:t>
      </w:r>
      <w:r w:rsidR="0002268D" w:rsidRPr="00FD1191">
        <w:rPr>
          <w:szCs w:val="24"/>
        </w:rPr>
        <w:t xml:space="preserve"> </w:t>
      </w:r>
      <w:r>
        <w:rPr>
          <w:szCs w:val="24"/>
        </w:rPr>
        <w:t xml:space="preserve">below </w:t>
      </w:r>
      <w:r w:rsidR="0002268D" w:rsidRPr="00FD1191">
        <w:rPr>
          <w:szCs w:val="24"/>
        </w:rPr>
        <w:t>fall within the following Level of Service from Table 1: Monitor &amp; Maintain and Monitor)</w:t>
      </w:r>
    </w:p>
    <w:p w14:paraId="6EEDC935" w14:textId="60BB6546" w:rsidR="00076649" w:rsidRPr="00FD1191" w:rsidRDefault="00BB2E41" w:rsidP="00BB2E41">
      <w:pPr>
        <w:pStyle w:val="Heading3"/>
        <w:rPr>
          <w:sz w:val="24"/>
          <w:szCs w:val="24"/>
        </w:rPr>
      </w:pPr>
      <w:bookmarkStart w:id="74" w:name="_Toc441149054"/>
      <w:r w:rsidRPr="00FD1191">
        <w:rPr>
          <w:sz w:val="24"/>
          <w:szCs w:val="24"/>
        </w:rPr>
        <w:t>Other threats</w:t>
      </w:r>
      <w:bookmarkEnd w:id="74"/>
    </w:p>
    <w:p w14:paraId="2909AB96" w14:textId="198C8109" w:rsidR="0002268D" w:rsidRPr="00FD1191" w:rsidRDefault="0002268D" w:rsidP="0002268D">
      <w:pPr>
        <w:pStyle w:val="TableBullet"/>
        <w:numPr>
          <w:ilvl w:val="0"/>
          <w:numId w:val="0"/>
        </w:numPr>
        <w:ind w:left="360" w:hanging="360"/>
        <w:contextualSpacing w:val="0"/>
        <w:rPr>
          <w:sz w:val="24"/>
          <w:szCs w:val="24"/>
        </w:rPr>
      </w:pPr>
      <w:r w:rsidRPr="00FD1191">
        <w:rPr>
          <w:sz w:val="24"/>
          <w:szCs w:val="24"/>
        </w:rPr>
        <w:t xml:space="preserve">(The </w:t>
      </w:r>
      <w:r w:rsidR="00373146">
        <w:rPr>
          <w:sz w:val="24"/>
          <w:szCs w:val="24"/>
        </w:rPr>
        <w:t>works program</w:t>
      </w:r>
      <w:r w:rsidR="00237FBE">
        <w:rPr>
          <w:sz w:val="24"/>
          <w:szCs w:val="24"/>
        </w:rPr>
        <w:t xml:space="preserve"> below</w:t>
      </w:r>
      <w:r w:rsidRPr="00FD1191">
        <w:rPr>
          <w:sz w:val="24"/>
          <w:szCs w:val="24"/>
        </w:rPr>
        <w:t xml:space="preserve"> fall within </w:t>
      </w:r>
      <w:r w:rsidRPr="00FD1191">
        <w:rPr>
          <w:b/>
          <w:sz w:val="24"/>
          <w:szCs w:val="24"/>
        </w:rPr>
        <w:t xml:space="preserve">all </w:t>
      </w:r>
      <w:r w:rsidRPr="00FD1191">
        <w:rPr>
          <w:sz w:val="24"/>
          <w:szCs w:val="24"/>
        </w:rPr>
        <w:t>Level</w:t>
      </w:r>
      <w:r w:rsidR="00373146">
        <w:rPr>
          <w:sz w:val="24"/>
          <w:szCs w:val="24"/>
        </w:rPr>
        <w:t>s</w:t>
      </w:r>
      <w:r w:rsidRPr="00FD1191">
        <w:rPr>
          <w:sz w:val="24"/>
          <w:szCs w:val="24"/>
        </w:rPr>
        <w:t xml:space="preserve"> of Service from Table 1)</w:t>
      </w:r>
    </w:p>
    <w:p w14:paraId="7F66C1FA"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Minimise impacts on specific biodiversity values</w:t>
      </w:r>
    </w:p>
    <w:p w14:paraId="23F16970" w14:textId="242CA149"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Manage according to regional priorities</w:t>
      </w:r>
    </w:p>
    <w:p w14:paraId="2087A608" w14:textId="5BB9FC63" w:rsidR="00076649" w:rsidRPr="00FD1191" w:rsidRDefault="00BB2E41" w:rsidP="00FD1191">
      <w:pPr>
        <w:pStyle w:val="Heading3"/>
        <w:rPr>
          <w:sz w:val="24"/>
          <w:szCs w:val="24"/>
        </w:rPr>
      </w:pPr>
      <w:bookmarkStart w:id="75" w:name="_Toc441149055"/>
      <w:r w:rsidRPr="00FD1191">
        <w:rPr>
          <w:sz w:val="24"/>
          <w:szCs w:val="24"/>
        </w:rPr>
        <w:t>Fire preparation works</w:t>
      </w:r>
      <w:bookmarkEnd w:id="75"/>
    </w:p>
    <w:p w14:paraId="5AD03B32" w14:textId="11D5F0D1" w:rsidR="0002268D" w:rsidRPr="00FD1191" w:rsidRDefault="0002268D" w:rsidP="0002268D">
      <w:pPr>
        <w:pStyle w:val="TableBullet"/>
        <w:numPr>
          <w:ilvl w:val="0"/>
          <w:numId w:val="0"/>
        </w:numPr>
        <w:ind w:left="360" w:hanging="360"/>
        <w:contextualSpacing w:val="0"/>
        <w:rPr>
          <w:sz w:val="24"/>
          <w:szCs w:val="24"/>
        </w:rPr>
      </w:pPr>
      <w:r w:rsidRPr="00FD1191">
        <w:rPr>
          <w:sz w:val="24"/>
          <w:szCs w:val="24"/>
        </w:rPr>
        <w:t xml:space="preserve">(The </w:t>
      </w:r>
      <w:r w:rsidR="00373146">
        <w:rPr>
          <w:sz w:val="24"/>
          <w:szCs w:val="24"/>
        </w:rPr>
        <w:t>works program</w:t>
      </w:r>
      <w:r w:rsidR="00237FBE">
        <w:rPr>
          <w:sz w:val="24"/>
          <w:szCs w:val="24"/>
        </w:rPr>
        <w:t xml:space="preserve"> below</w:t>
      </w:r>
      <w:r w:rsidRPr="00FD1191">
        <w:rPr>
          <w:sz w:val="24"/>
          <w:szCs w:val="24"/>
        </w:rPr>
        <w:t xml:space="preserve"> fall within </w:t>
      </w:r>
      <w:r w:rsidRPr="00FD1191">
        <w:rPr>
          <w:b/>
          <w:sz w:val="24"/>
          <w:szCs w:val="24"/>
        </w:rPr>
        <w:t>all</w:t>
      </w:r>
      <w:r w:rsidRPr="00FD1191">
        <w:rPr>
          <w:sz w:val="24"/>
          <w:szCs w:val="24"/>
        </w:rPr>
        <w:t xml:space="preserve"> Level</w:t>
      </w:r>
      <w:r w:rsidR="00373146">
        <w:rPr>
          <w:sz w:val="24"/>
          <w:szCs w:val="24"/>
        </w:rPr>
        <w:t>s</w:t>
      </w:r>
      <w:r w:rsidRPr="00FD1191">
        <w:rPr>
          <w:sz w:val="24"/>
          <w:szCs w:val="24"/>
        </w:rPr>
        <w:t xml:space="preserve"> of Service from Table 1)</w:t>
      </w:r>
    </w:p>
    <w:p w14:paraId="41F60893" w14:textId="77777777"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Minimise impacts on public safety and assets</w:t>
      </w:r>
    </w:p>
    <w:p w14:paraId="0EF94073" w14:textId="16B3C845" w:rsidR="00076649" w:rsidRPr="00FD1191" w:rsidRDefault="0007664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Minimise impacts on specific biodiversity values</w:t>
      </w:r>
    </w:p>
    <w:p w14:paraId="04930BB5" w14:textId="6CA92943" w:rsidR="00A9064C" w:rsidRPr="00FD1191" w:rsidRDefault="00C64889" w:rsidP="00FD1191">
      <w:pPr>
        <w:pStyle w:val="Heading3"/>
        <w:rPr>
          <w:sz w:val="24"/>
          <w:szCs w:val="24"/>
        </w:rPr>
      </w:pPr>
      <w:bookmarkStart w:id="76" w:name="_Toc441149056"/>
      <w:r w:rsidRPr="00FD1191">
        <w:rPr>
          <w:sz w:val="24"/>
          <w:szCs w:val="24"/>
        </w:rPr>
        <w:t>Habitat Enhancement Revegetation</w:t>
      </w:r>
      <w:r w:rsidR="0073643F" w:rsidRPr="00FD1191">
        <w:rPr>
          <w:sz w:val="24"/>
          <w:szCs w:val="24"/>
        </w:rPr>
        <w:t>*</w:t>
      </w:r>
      <w:bookmarkEnd w:id="76"/>
    </w:p>
    <w:p w14:paraId="6AD5B2BC" w14:textId="79763861" w:rsidR="0002268D" w:rsidRPr="00FD1191" w:rsidRDefault="0002268D" w:rsidP="0002268D">
      <w:pPr>
        <w:pStyle w:val="TableBullet"/>
        <w:numPr>
          <w:ilvl w:val="0"/>
          <w:numId w:val="0"/>
        </w:numPr>
        <w:ind w:left="176"/>
        <w:contextualSpacing w:val="0"/>
        <w:rPr>
          <w:rFonts w:cs="Arial"/>
          <w:color w:val="000000" w:themeColor="text1"/>
          <w:sz w:val="24"/>
          <w:szCs w:val="24"/>
        </w:rPr>
      </w:pPr>
      <w:r w:rsidRPr="00FD1191">
        <w:rPr>
          <w:sz w:val="24"/>
          <w:szCs w:val="24"/>
        </w:rPr>
        <w:t>(</w:t>
      </w:r>
      <w:r w:rsidR="0073643F" w:rsidRPr="00FD1191">
        <w:rPr>
          <w:sz w:val="24"/>
          <w:szCs w:val="24"/>
        </w:rPr>
        <w:t>*</w:t>
      </w:r>
      <w:r w:rsidRPr="00FD1191">
        <w:rPr>
          <w:sz w:val="24"/>
          <w:szCs w:val="24"/>
        </w:rPr>
        <w:t xml:space="preserve">The </w:t>
      </w:r>
      <w:r w:rsidR="00373146">
        <w:rPr>
          <w:sz w:val="24"/>
          <w:szCs w:val="24"/>
        </w:rPr>
        <w:t>works program</w:t>
      </w:r>
      <w:r w:rsidR="00237FBE">
        <w:rPr>
          <w:sz w:val="24"/>
          <w:szCs w:val="24"/>
        </w:rPr>
        <w:t xml:space="preserve"> below</w:t>
      </w:r>
      <w:r w:rsidR="00373146">
        <w:rPr>
          <w:sz w:val="24"/>
          <w:szCs w:val="24"/>
        </w:rPr>
        <w:t xml:space="preserve"> fall within the following</w:t>
      </w:r>
      <w:r w:rsidRPr="00FD1191">
        <w:rPr>
          <w:sz w:val="24"/>
          <w:szCs w:val="24"/>
        </w:rPr>
        <w:t xml:space="preserve"> Level of Service from Table 1: </w:t>
      </w:r>
      <w:r w:rsidR="0073643F" w:rsidRPr="00FD1191">
        <w:rPr>
          <w:sz w:val="24"/>
          <w:szCs w:val="24"/>
        </w:rPr>
        <w:t>Conserve &amp; Connect and Conserve &amp; Enhance)</w:t>
      </w:r>
    </w:p>
    <w:p w14:paraId="2D7A4006" w14:textId="2336CC9C" w:rsidR="00C64889" w:rsidRPr="00FD1191" w:rsidRDefault="00C6488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Plan and undertake planting or habitat enhancements to restore diversity and structure within priority areas, to buffer and connect priority areas and/or provides habitat for threated species</w:t>
      </w:r>
    </w:p>
    <w:p w14:paraId="6D6A98F1" w14:textId="45F7045D" w:rsidR="00C64889" w:rsidRPr="00FD1191" w:rsidRDefault="00C6488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Support works undertaken by Friends Groups</w:t>
      </w:r>
    </w:p>
    <w:p w14:paraId="32361E4B" w14:textId="262CDA9C" w:rsidR="00A9064C" w:rsidRPr="00FD1191" w:rsidRDefault="00C64889" w:rsidP="00FD1191">
      <w:pPr>
        <w:pStyle w:val="Heading3"/>
        <w:rPr>
          <w:sz w:val="24"/>
          <w:szCs w:val="24"/>
        </w:rPr>
      </w:pPr>
      <w:bookmarkStart w:id="77" w:name="_Toc441149057"/>
      <w:r w:rsidRPr="00FD1191">
        <w:rPr>
          <w:sz w:val="24"/>
          <w:szCs w:val="24"/>
        </w:rPr>
        <w:t>Habitat Enhancement Revegetation</w:t>
      </w:r>
      <w:r w:rsidR="0073643F" w:rsidRPr="00FD1191">
        <w:rPr>
          <w:sz w:val="24"/>
          <w:szCs w:val="24"/>
        </w:rPr>
        <w:t>**</w:t>
      </w:r>
      <w:bookmarkEnd w:id="77"/>
    </w:p>
    <w:p w14:paraId="282C0F2F" w14:textId="29CA8049" w:rsidR="0073643F" w:rsidRPr="00FD1191" w:rsidRDefault="0073643F" w:rsidP="0073643F">
      <w:pPr>
        <w:pStyle w:val="TableBullet"/>
        <w:numPr>
          <w:ilvl w:val="0"/>
          <w:numId w:val="0"/>
        </w:numPr>
        <w:ind w:left="360" w:hanging="360"/>
        <w:contextualSpacing w:val="0"/>
        <w:rPr>
          <w:rFonts w:cs="Arial"/>
          <w:color w:val="000000" w:themeColor="text1"/>
          <w:sz w:val="24"/>
          <w:szCs w:val="24"/>
        </w:rPr>
      </w:pPr>
      <w:r w:rsidRPr="00FD1191">
        <w:rPr>
          <w:sz w:val="24"/>
          <w:szCs w:val="24"/>
        </w:rPr>
        <w:t xml:space="preserve">(**The </w:t>
      </w:r>
      <w:r w:rsidR="00373146">
        <w:rPr>
          <w:sz w:val="24"/>
          <w:szCs w:val="24"/>
        </w:rPr>
        <w:t>works program</w:t>
      </w:r>
      <w:r w:rsidR="00237FBE">
        <w:rPr>
          <w:sz w:val="24"/>
          <w:szCs w:val="24"/>
        </w:rPr>
        <w:t xml:space="preserve"> below</w:t>
      </w:r>
      <w:r w:rsidRPr="00FD1191">
        <w:rPr>
          <w:sz w:val="24"/>
          <w:szCs w:val="24"/>
        </w:rPr>
        <w:t xml:space="preserve"> fall within the Level of Service from Table 1: Conserve and Rehabilitate and Monitor &amp; Maintain)</w:t>
      </w:r>
    </w:p>
    <w:p w14:paraId="43CFBC34" w14:textId="77777777" w:rsidR="00C64889" w:rsidRPr="00FD1191" w:rsidRDefault="00C6488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Plan and undertake planting or habitat enhancement in partnership with active Friends Groups</w:t>
      </w:r>
    </w:p>
    <w:p w14:paraId="72F3CCE4" w14:textId="77777777" w:rsidR="0073643F" w:rsidRPr="00FD1191" w:rsidRDefault="0073643F"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Focus on planting which contributes to regional priories by increasing habitat connectivity or providing habitat for threatened species</w:t>
      </w:r>
    </w:p>
    <w:p w14:paraId="71EF30B5" w14:textId="6A18F897" w:rsidR="00A9064C" w:rsidRPr="00FD1191" w:rsidRDefault="00C64889" w:rsidP="00FD1191">
      <w:pPr>
        <w:pStyle w:val="Heading3"/>
        <w:rPr>
          <w:sz w:val="24"/>
          <w:szCs w:val="24"/>
        </w:rPr>
      </w:pPr>
      <w:bookmarkStart w:id="78" w:name="_Toc441149058"/>
      <w:r w:rsidRPr="00FD1191">
        <w:rPr>
          <w:sz w:val="24"/>
          <w:szCs w:val="24"/>
        </w:rPr>
        <w:t>Habitat Enhancement Revegetation</w:t>
      </w:r>
      <w:r w:rsidR="0073643F" w:rsidRPr="00FD1191">
        <w:rPr>
          <w:sz w:val="24"/>
          <w:szCs w:val="24"/>
        </w:rPr>
        <w:t>***</w:t>
      </w:r>
      <w:bookmarkEnd w:id="78"/>
    </w:p>
    <w:p w14:paraId="4BAA94BD" w14:textId="75BE8A3F" w:rsidR="0073643F" w:rsidRPr="00FD1191" w:rsidRDefault="0073643F" w:rsidP="0073643F">
      <w:pPr>
        <w:pStyle w:val="TableBullet"/>
        <w:numPr>
          <w:ilvl w:val="0"/>
          <w:numId w:val="0"/>
        </w:numPr>
        <w:ind w:left="360" w:hanging="360"/>
        <w:contextualSpacing w:val="0"/>
        <w:rPr>
          <w:rFonts w:cs="Arial"/>
          <w:color w:val="000000" w:themeColor="text1"/>
          <w:sz w:val="24"/>
          <w:szCs w:val="24"/>
        </w:rPr>
      </w:pPr>
      <w:r w:rsidRPr="00FD1191">
        <w:rPr>
          <w:sz w:val="24"/>
          <w:szCs w:val="24"/>
        </w:rPr>
        <w:t xml:space="preserve">(***The </w:t>
      </w:r>
      <w:r w:rsidR="00373146">
        <w:rPr>
          <w:sz w:val="24"/>
          <w:szCs w:val="24"/>
        </w:rPr>
        <w:t>works program</w:t>
      </w:r>
      <w:r w:rsidR="00237FBE">
        <w:rPr>
          <w:sz w:val="24"/>
          <w:szCs w:val="24"/>
        </w:rPr>
        <w:t xml:space="preserve"> below</w:t>
      </w:r>
      <w:r w:rsidRPr="00FD1191">
        <w:rPr>
          <w:sz w:val="24"/>
          <w:szCs w:val="24"/>
        </w:rPr>
        <w:t xml:space="preserve"> fall within the following Level of Service from Table 1: Monitor)</w:t>
      </w:r>
    </w:p>
    <w:p w14:paraId="6BC8DE2F" w14:textId="1400AB36" w:rsidR="00C64889" w:rsidRPr="00FD1191" w:rsidRDefault="00C6488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Limited revegetation or habitat enhancement works</w:t>
      </w:r>
    </w:p>
    <w:p w14:paraId="7E6F8D33" w14:textId="7ECCA6D8" w:rsidR="00A9064C" w:rsidRPr="00FD1191" w:rsidRDefault="00A9064C" w:rsidP="00FD1191">
      <w:pPr>
        <w:pStyle w:val="Heading3"/>
        <w:rPr>
          <w:sz w:val="24"/>
          <w:szCs w:val="24"/>
        </w:rPr>
      </w:pPr>
      <w:bookmarkStart w:id="79" w:name="_Toc441149059"/>
      <w:r w:rsidRPr="00FD1191">
        <w:rPr>
          <w:sz w:val="24"/>
          <w:szCs w:val="24"/>
        </w:rPr>
        <w:t>Friends Groups</w:t>
      </w:r>
      <w:r w:rsidR="0073643F" w:rsidRPr="00FD1191">
        <w:rPr>
          <w:sz w:val="24"/>
          <w:szCs w:val="24"/>
        </w:rPr>
        <w:t>*</w:t>
      </w:r>
      <w:bookmarkEnd w:id="79"/>
    </w:p>
    <w:p w14:paraId="0D510C23" w14:textId="58A82B7D" w:rsidR="0073643F" w:rsidRPr="00FD1191" w:rsidRDefault="0073643F" w:rsidP="0073643F">
      <w:pPr>
        <w:pStyle w:val="TableBullet"/>
        <w:numPr>
          <w:ilvl w:val="0"/>
          <w:numId w:val="0"/>
        </w:numPr>
        <w:contextualSpacing w:val="0"/>
        <w:rPr>
          <w:sz w:val="24"/>
          <w:szCs w:val="24"/>
        </w:rPr>
      </w:pPr>
      <w:r w:rsidRPr="00FD1191">
        <w:rPr>
          <w:sz w:val="24"/>
          <w:szCs w:val="24"/>
        </w:rPr>
        <w:t xml:space="preserve">(*The </w:t>
      </w:r>
      <w:r w:rsidR="00373146">
        <w:rPr>
          <w:sz w:val="24"/>
          <w:szCs w:val="24"/>
        </w:rPr>
        <w:t>works program</w:t>
      </w:r>
      <w:r w:rsidR="00237FBE">
        <w:rPr>
          <w:sz w:val="24"/>
          <w:szCs w:val="24"/>
        </w:rPr>
        <w:t xml:space="preserve"> below</w:t>
      </w:r>
      <w:r w:rsidRPr="00FD1191">
        <w:rPr>
          <w:sz w:val="24"/>
          <w:szCs w:val="24"/>
        </w:rPr>
        <w:t xml:space="preserve"> fall within the following Level of Service from Table 1: Conserve &amp; Connect, Conserve &amp; Enhance and Conserve and Rehabilitate)</w:t>
      </w:r>
    </w:p>
    <w:p w14:paraId="20311FDE" w14:textId="794B548E" w:rsidR="00C64889" w:rsidRPr="00FD1191" w:rsidRDefault="00C6488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Support the efforts of existing Friends Groups.</w:t>
      </w:r>
    </w:p>
    <w:p w14:paraId="17A03BE0" w14:textId="77777777" w:rsidR="00C64889" w:rsidRPr="00FD1191" w:rsidRDefault="00C6488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Encourage and support the formation of new Friends Groups.</w:t>
      </w:r>
    </w:p>
    <w:p w14:paraId="6B71F545" w14:textId="7925CB00" w:rsidR="00C64889" w:rsidRPr="00FD1191" w:rsidRDefault="00C6488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Develop Friends Group Works Plans in partnership with the group.</w:t>
      </w:r>
    </w:p>
    <w:p w14:paraId="760ACBA7" w14:textId="4B573201" w:rsidR="00A9064C" w:rsidRPr="00FD1191" w:rsidRDefault="0073643F" w:rsidP="00FD1191">
      <w:pPr>
        <w:pStyle w:val="Heading3"/>
        <w:rPr>
          <w:sz w:val="24"/>
          <w:szCs w:val="24"/>
        </w:rPr>
      </w:pPr>
      <w:bookmarkStart w:id="80" w:name="_Toc441149060"/>
      <w:r w:rsidRPr="00FD1191">
        <w:rPr>
          <w:sz w:val="24"/>
          <w:szCs w:val="24"/>
        </w:rPr>
        <w:t>Friends Groups**</w:t>
      </w:r>
      <w:bookmarkEnd w:id="80"/>
    </w:p>
    <w:p w14:paraId="45A67369" w14:textId="46993260" w:rsidR="00BB2E41" w:rsidRPr="00FD1191" w:rsidRDefault="00BB2E41" w:rsidP="00BB2E41">
      <w:pPr>
        <w:pStyle w:val="TableBullet"/>
        <w:numPr>
          <w:ilvl w:val="0"/>
          <w:numId w:val="0"/>
        </w:numPr>
        <w:ind w:left="360" w:hanging="360"/>
        <w:contextualSpacing w:val="0"/>
        <w:rPr>
          <w:sz w:val="24"/>
          <w:szCs w:val="24"/>
        </w:rPr>
      </w:pPr>
      <w:r w:rsidRPr="00FD1191">
        <w:rPr>
          <w:sz w:val="24"/>
          <w:szCs w:val="24"/>
        </w:rPr>
        <w:t xml:space="preserve">(**The </w:t>
      </w:r>
      <w:r w:rsidR="00373146">
        <w:rPr>
          <w:sz w:val="24"/>
          <w:szCs w:val="24"/>
        </w:rPr>
        <w:t>works program</w:t>
      </w:r>
      <w:r w:rsidR="00237FBE">
        <w:rPr>
          <w:sz w:val="24"/>
          <w:szCs w:val="24"/>
        </w:rPr>
        <w:t xml:space="preserve"> below</w:t>
      </w:r>
      <w:r w:rsidRPr="00FD1191">
        <w:rPr>
          <w:sz w:val="24"/>
          <w:szCs w:val="24"/>
        </w:rPr>
        <w:t xml:space="preserve"> fall within the following Level of Service from Table 1: Monitor &amp; Maintain)</w:t>
      </w:r>
    </w:p>
    <w:p w14:paraId="0F41E0B9" w14:textId="77777777" w:rsidR="00C64889" w:rsidRPr="00FD1191" w:rsidRDefault="00C6488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Support the activities of existing Friends Groups.</w:t>
      </w:r>
    </w:p>
    <w:p w14:paraId="6D56C749" w14:textId="77777777" w:rsidR="00C64889" w:rsidRPr="00FD1191" w:rsidRDefault="00C6488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Encourage existing Friends Groups to work within priority areas of the reserve</w:t>
      </w:r>
    </w:p>
    <w:p w14:paraId="29CB10F8" w14:textId="3528308F" w:rsidR="00C64889" w:rsidRPr="00FD1191" w:rsidRDefault="00C6488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Develop Friends Group Works Plans in partnership with the group.</w:t>
      </w:r>
    </w:p>
    <w:p w14:paraId="205ED19B" w14:textId="14C82483" w:rsidR="00570D6B" w:rsidRPr="00FD1191" w:rsidRDefault="00570D6B" w:rsidP="00FD1191">
      <w:pPr>
        <w:pStyle w:val="Heading3"/>
        <w:rPr>
          <w:sz w:val="24"/>
          <w:szCs w:val="24"/>
        </w:rPr>
      </w:pPr>
      <w:bookmarkStart w:id="81" w:name="_Toc441149061"/>
      <w:r w:rsidRPr="00FD1191">
        <w:rPr>
          <w:sz w:val="24"/>
          <w:szCs w:val="24"/>
        </w:rPr>
        <w:t>Friends Groups</w:t>
      </w:r>
      <w:r w:rsidR="00BB2E41" w:rsidRPr="00FD1191">
        <w:rPr>
          <w:sz w:val="24"/>
          <w:szCs w:val="24"/>
        </w:rPr>
        <w:t>***</w:t>
      </w:r>
      <w:bookmarkEnd w:id="81"/>
    </w:p>
    <w:p w14:paraId="5D2D6E75" w14:textId="7E2E7027" w:rsidR="00BB2E41" w:rsidRPr="00FD1191" w:rsidRDefault="00BB2E41" w:rsidP="00BB2E41">
      <w:pPr>
        <w:pStyle w:val="TableBullet"/>
        <w:numPr>
          <w:ilvl w:val="0"/>
          <w:numId w:val="0"/>
        </w:numPr>
        <w:ind w:left="360" w:hanging="360"/>
        <w:contextualSpacing w:val="0"/>
        <w:rPr>
          <w:sz w:val="24"/>
          <w:szCs w:val="24"/>
        </w:rPr>
      </w:pPr>
      <w:r w:rsidRPr="00FD1191">
        <w:rPr>
          <w:sz w:val="24"/>
          <w:szCs w:val="24"/>
        </w:rPr>
        <w:t xml:space="preserve">(***The </w:t>
      </w:r>
      <w:r w:rsidR="00373146">
        <w:rPr>
          <w:sz w:val="24"/>
          <w:szCs w:val="24"/>
        </w:rPr>
        <w:t>work program</w:t>
      </w:r>
      <w:r w:rsidR="00237FBE">
        <w:rPr>
          <w:sz w:val="24"/>
          <w:szCs w:val="24"/>
        </w:rPr>
        <w:t xml:space="preserve"> below</w:t>
      </w:r>
      <w:r w:rsidRPr="00FD1191">
        <w:rPr>
          <w:sz w:val="24"/>
          <w:szCs w:val="24"/>
        </w:rPr>
        <w:t xml:space="preserve"> fall</w:t>
      </w:r>
      <w:r w:rsidR="00237FBE">
        <w:rPr>
          <w:sz w:val="24"/>
          <w:szCs w:val="24"/>
        </w:rPr>
        <w:t>s</w:t>
      </w:r>
      <w:r w:rsidRPr="00FD1191">
        <w:rPr>
          <w:sz w:val="24"/>
          <w:szCs w:val="24"/>
        </w:rPr>
        <w:t xml:space="preserve"> within the following Level of Service from Table 1: Monitor)</w:t>
      </w:r>
    </w:p>
    <w:p w14:paraId="56AB0BD1" w14:textId="105E9A40" w:rsidR="00C64889" w:rsidRPr="00FD1191" w:rsidRDefault="00C64889" w:rsidP="00F46524">
      <w:pPr>
        <w:pStyle w:val="TableBullet"/>
        <w:numPr>
          <w:ilvl w:val="0"/>
          <w:numId w:val="26"/>
        </w:numPr>
        <w:ind w:left="567" w:hanging="567"/>
        <w:contextualSpacing w:val="0"/>
        <w:rPr>
          <w:rFonts w:cs="Arial"/>
          <w:color w:val="000000" w:themeColor="text1"/>
          <w:sz w:val="24"/>
          <w:szCs w:val="24"/>
        </w:rPr>
      </w:pPr>
      <w:r w:rsidRPr="00FD1191">
        <w:rPr>
          <w:rFonts w:cs="Arial"/>
          <w:color w:val="000000" w:themeColor="text1"/>
          <w:sz w:val="24"/>
          <w:szCs w:val="24"/>
        </w:rPr>
        <w:t>Encourage new Friends Groups to work within higher priority reserves.</w:t>
      </w:r>
    </w:p>
    <w:p w14:paraId="5106D5B9" w14:textId="0E0A2C56" w:rsidR="00415870" w:rsidRPr="00FD1191" w:rsidRDefault="00076649" w:rsidP="00B163C0">
      <w:pPr>
        <w:rPr>
          <w:szCs w:val="24"/>
        </w:rPr>
      </w:pPr>
      <w:r w:rsidRPr="00FD1191">
        <w:rPr>
          <w:szCs w:val="24"/>
          <w:vertAlign w:val="superscript"/>
        </w:rPr>
        <w:t>1</w:t>
      </w:r>
      <w:r w:rsidRPr="00FD1191">
        <w:rPr>
          <w:szCs w:val="24"/>
        </w:rPr>
        <w:t xml:space="preserve"> </w:t>
      </w:r>
      <w:r w:rsidR="00415870" w:rsidRPr="00FD1191">
        <w:rPr>
          <w:szCs w:val="24"/>
        </w:rPr>
        <w:t>Map and monitor to a level practical and useful for the reserve</w:t>
      </w:r>
    </w:p>
    <w:p w14:paraId="5106D5BA" w14:textId="77777777" w:rsidR="009600AE" w:rsidRPr="00FD1191" w:rsidRDefault="00415870" w:rsidP="00B163C0">
      <w:pPr>
        <w:rPr>
          <w:szCs w:val="24"/>
        </w:rPr>
      </w:pPr>
      <w:r w:rsidRPr="00FD1191">
        <w:rPr>
          <w:szCs w:val="24"/>
          <w:vertAlign w:val="superscript"/>
        </w:rPr>
        <w:t>2</w:t>
      </w:r>
      <w:r w:rsidR="00E86112" w:rsidRPr="00FD1191">
        <w:rPr>
          <w:szCs w:val="24"/>
        </w:rPr>
        <w:t xml:space="preserve"> It may not be practically possible to eliminate or reduce the extent of some grassy, herbaceous or difficult to control weeds. When this is the case the aim will be to contain these infestations</w:t>
      </w:r>
    </w:p>
    <w:p w14:paraId="5106D5BC" w14:textId="3AD24757" w:rsidR="004D1332" w:rsidRPr="00FD1191" w:rsidRDefault="009600AE" w:rsidP="00CE5DD8">
      <w:pPr>
        <w:rPr>
          <w:szCs w:val="24"/>
        </w:rPr>
      </w:pPr>
      <w:r w:rsidRPr="00FD1191">
        <w:rPr>
          <w:szCs w:val="24"/>
          <w:vertAlign w:val="superscript"/>
        </w:rPr>
        <w:t>3</w:t>
      </w:r>
      <w:r w:rsidRPr="00FD1191">
        <w:rPr>
          <w:szCs w:val="24"/>
        </w:rPr>
        <w:t xml:space="preserve"> </w:t>
      </w:r>
      <w:r w:rsidR="00AA7904" w:rsidRPr="00FD1191">
        <w:rPr>
          <w:rFonts w:cs="Arial"/>
          <w:szCs w:val="24"/>
        </w:rPr>
        <w:t>Only undertake planting where the capacity exists to maintain planting sites in the long term</w:t>
      </w:r>
      <w:r w:rsidR="00570D6B" w:rsidRPr="00FD1191">
        <w:rPr>
          <w:szCs w:val="24"/>
        </w:rPr>
        <w:t>.</w:t>
      </w:r>
    </w:p>
    <w:p w14:paraId="6D60EF89" w14:textId="36FAA882" w:rsidR="00570D6B" w:rsidRDefault="00570D6B">
      <w:pPr>
        <w:spacing w:before="0" w:after="0" w:line="240" w:lineRule="auto"/>
      </w:pPr>
      <w:r>
        <w:br w:type="page"/>
      </w:r>
    </w:p>
    <w:p w14:paraId="5106D5BD" w14:textId="77777777" w:rsidR="00CE5DD8" w:rsidRDefault="00204F20" w:rsidP="00235427">
      <w:pPr>
        <w:pStyle w:val="Heading1"/>
      </w:pPr>
      <w:bookmarkStart w:id="82" w:name="_Toc441149062"/>
      <w:bookmarkStart w:id="83" w:name="_Toc441150797"/>
      <w:r>
        <w:t>Conservation Management Planning</w:t>
      </w:r>
      <w:bookmarkEnd w:id="82"/>
      <w:bookmarkEnd w:id="83"/>
    </w:p>
    <w:p w14:paraId="5106D5BE" w14:textId="0F4896F7" w:rsidR="0040763C" w:rsidRDefault="0040763C" w:rsidP="0040763C">
      <w:r>
        <w:t xml:space="preserve">All Bushland and Wetland Reserves will have Conservation Management Plans developed for them by 2018 which outline the values, threats and management actions for that reserve based on the given level of service. Each </w:t>
      </w:r>
      <w:r w:rsidR="00367711">
        <w:t>Conservation Management Plan</w:t>
      </w:r>
      <w:r>
        <w:t xml:space="preserve"> will outline management </w:t>
      </w:r>
      <w:r w:rsidR="00423651">
        <w:t>objectives</w:t>
      </w:r>
      <w:r>
        <w:t xml:space="preserve"> for a period of five years to assist in long-term planning and holistic reserve management.  </w:t>
      </w:r>
    </w:p>
    <w:p w14:paraId="5106D5C0" w14:textId="7AAE439A" w:rsidR="0040763C" w:rsidRDefault="0040763C" w:rsidP="0040763C">
      <w:r>
        <w:t xml:space="preserve">It is recommended that for every </w:t>
      </w:r>
      <w:r w:rsidR="00367711">
        <w:t>Conservation Management Plan</w:t>
      </w:r>
      <w:r>
        <w:t xml:space="preserve">, the Victorian Habitat Hectares methodology is applied to determine the extent, condition and conservation significance of indigenous vegetation on the site. This methodology involves the assessment of a number of site-based habitat and landscape components against a pre-determined benchmark relevant to the vegetation type being assessed. </w:t>
      </w:r>
    </w:p>
    <w:p w14:paraId="5106D5C2" w14:textId="1ED93D97" w:rsidR="0040763C" w:rsidRDefault="0040763C" w:rsidP="0040763C">
      <w:r>
        <w:t xml:space="preserve">A template </w:t>
      </w:r>
      <w:r w:rsidR="00367711">
        <w:t>Conservation Management Plan</w:t>
      </w:r>
      <w:r>
        <w:t xml:space="preserve"> has been developed which will be applied to every bushland and wetland reserve. Some reserves may have pre-existing management plans or other documents which may be used and adapted to fit into the new template </w:t>
      </w:r>
      <w:r w:rsidR="00367711">
        <w:t>Conservation Management Plan</w:t>
      </w:r>
      <w:r>
        <w:t xml:space="preserve">.   The development of </w:t>
      </w:r>
      <w:r w:rsidR="00367711">
        <w:t>Conservation Management Plan</w:t>
      </w:r>
      <w:r>
        <w:t xml:space="preserve">s will be undertaken in a staged approach over a period of 5 years, commencing with </w:t>
      </w:r>
      <w:r w:rsidR="001C0891">
        <w:t>Conserve and Connect</w:t>
      </w:r>
      <w:r>
        <w:t xml:space="preserve"> Reserves in 2013. These plans will then be reviewed on a 5-yearly cycle. </w:t>
      </w:r>
    </w:p>
    <w:p w14:paraId="5106D5C7" w14:textId="77777777" w:rsidR="004D1332" w:rsidRDefault="0092633F" w:rsidP="0092633F">
      <w:pPr>
        <w:pStyle w:val="Heading2"/>
      </w:pPr>
      <w:bookmarkStart w:id="84" w:name="_Toc408564887"/>
      <w:bookmarkStart w:id="85" w:name="_Toc441149063"/>
      <w:bookmarkStart w:id="86" w:name="_Toc441150798"/>
      <w:r>
        <w:t>Desktop Assessment</w:t>
      </w:r>
      <w:bookmarkEnd w:id="84"/>
      <w:bookmarkEnd w:id="85"/>
      <w:bookmarkEnd w:id="86"/>
    </w:p>
    <w:p w14:paraId="5106D5C8" w14:textId="77777777" w:rsidR="0092633F" w:rsidRDefault="0092633F" w:rsidP="00B163C0">
      <w:r>
        <w:t>Prior to commencing planning for an individual reserve</w:t>
      </w:r>
      <w:r w:rsidR="00494091">
        <w:t xml:space="preserve"> (or group of reserves)</w:t>
      </w:r>
      <w:r>
        <w:t xml:space="preserve">, </w:t>
      </w:r>
      <w:r w:rsidR="000A0E84">
        <w:t xml:space="preserve">Environmental Works Officers </w:t>
      </w:r>
      <w:r w:rsidR="00494091">
        <w:t xml:space="preserve">undertake a desktop assessment to </w:t>
      </w:r>
      <w:r>
        <w:t xml:space="preserve">collect as much information as possible about the </w:t>
      </w:r>
      <w:r w:rsidR="00E74589">
        <w:t xml:space="preserve">particular </w:t>
      </w:r>
      <w:r>
        <w:t>reserve. This may include information such as:</w:t>
      </w:r>
    </w:p>
    <w:p w14:paraId="5106D5C9" w14:textId="77777777" w:rsidR="0092633F" w:rsidRDefault="0092633F" w:rsidP="00F46524">
      <w:pPr>
        <w:pStyle w:val="ListParagraph"/>
        <w:numPr>
          <w:ilvl w:val="0"/>
          <w:numId w:val="22"/>
        </w:numPr>
        <w:spacing w:after="120" w:line="360" w:lineRule="auto"/>
        <w:ind w:left="567" w:hanging="567"/>
      </w:pPr>
      <w:r>
        <w:t>Size of the reserve</w:t>
      </w:r>
    </w:p>
    <w:p w14:paraId="5106D5CA" w14:textId="77777777" w:rsidR="0092633F" w:rsidRDefault="0092633F" w:rsidP="00F46524">
      <w:pPr>
        <w:pStyle w:val="ListParagraph"/>
        <w:numPr>
          <w:ilvl w:val="0"/>
          <w:numId w:val="22"/>
        </w:numPr>
        <w:spacing w:after="120" w:line="360" w:lineRule="auto"/>
        <w:ind w:left="567" w:hanging="567"/>
      </w:pPr>
      <w:r>
        <w:t>Review of aerial photo</w:t>
      </w:r>
      <w:r w:rsidR="00E86112">
        <w:t>graphy</w:t>
      </w:r>
      <w:r>
        <w:t xml:space="preserve"> showing vegetated and cleared areas</w:t>
      </w:r>
    </w:p>
    <w:p w14:paraId="5106D5CB" w14:textId="77777777" w:rsidR="000A0E84" w:rsidRDefault="000A0E84" w:rsidP="00F46524">
      <w:pPr>
        <w:pStyle w:val="ListParagraph"/>
        <w:numPr>
          <w:ilvl w:val="0"/>
          <w:numId w:val="22"/>
        </w:numPr>
        <w:spacing w:after="120" w:line="360" w:lineRule="auto"/>
        <w:ind w:left="567" w:hanging="567"/>
      </w:pPr>
      <w:r>
        <w:t>Geology, topography and aspect</w:t>
      </w:r>
    </w:p>
    <w:p w14:paraId="5106D5CC" w14:textId="77777777" w:rsidR="0092633F" w:rsidRDefault="0092633F" w:rsidP="00F46524">
      <w:pPr>
        <w:pStyle w:val="ListParagraph"/>
        <w:numPr>
          <w:ilvl w:val="0"/>
          <w:numId w:val="22"/>
        </w:numPr>
        <w:spacing w:after="120" w:line="360" w:lineRule="auto"/>
        <w:ind w:left="567" w:hanging="567"/>
      </w:pPr>
      <w:r>
        <w:t>Potential habitat corridors surrounding the reserve</w:t>
      </w:r>
    </w:p>
    <w:p w14:paraId="5106D5CD" w14:textId="77777777" w:rsidR="0092633F" w:rsidRDefault="0092633F" w:rsidP="00F46524">
      <w:pPr>
        <w:pStyle w:val="ListParagraph"/>
        <w:numPr>
          <w:ilvl w:val="0"/>
          <w:numId w:val="22"/>
        </w:numPr>
        <w:spacing w:after="120" w:line="360" w:lineRule="auto"/>
        <w:ind w:left="567" w:hanging="567"/>
      </w:pPr>
      <w:r>
        <w:t>Pre-1750 and current mapped Ecological Vegetation Classes</w:t>
      </w:r>
    </w:p>
    <w:p w14:paraId="5106D5CE" w14:textId="77777777" w:rsidR="0092633F" w:rsidRDefault="0092633F" w:rsidP="00F46524">
      <w:pPr>
        <w:pStyle w:val="ListParagraph"/>
        <w:numPr>
          <w:ilvl w:val="0"/>
          <w:numId w:val="22"/>
        </w:numPr>
        <w:spacing w:after="120" w:line="360" w:lineRule="auto"/>
        <w:ind w:left="567" w:hanging="567"/>
      </w:pPr>
      <w:r>
        <w:t>Contours and location of waterways within and surrounding the reserve</w:t>
      </w:r>
    </w:p>
    <w:p w14:paraId="5106D5CF" w14:textId="77777777" w:rsidR="0092633F" w:rsidRDefault="00C9335F" w:rsidP="00F46524">
      <w:pPr>
        <w:pStyle w:val="ListParagraph"/>
        <w:numPr>
          <w:ilvl w:val="0"/>
          <w:numId w:val="22"/>
        </w:numPr>
        <w:spacing w:after="120" w:line="360" w:lineRule="auto"/>
        <w:ind w:left="567" w:hanging="567"/>
      </w:pPr>
      <w:r>
        <w:t>Presence of VROTs or AROTs</w:t>
      </w:r>
      <w:r w:rsidR="00C234B2">
        <w:t xml:space="preserve"> using the </w:t>
      </w:r>
      <w:r w:rsidR="00CE709B">
        <w:t>Victorian Biodiversity Atlas</w:t>
      </w:r>
    </w:p>
    <w:p w14:paraId="5106D5D0" w14:textId="77777777" w:rsidR="00C9335F" w:rsidRDefault="00C9335F" w:rsidP="00F46524">
      <w:pPr>
        <w:pStyle w:val="ListParagraph"/>
        <w:numPr>
          <w:ilvl w:val="0"/>
          <w:numId w:val="22"/>
        </w:numPr>
        <w:spacing w:after="120" w:line="360" w:lineRule="auto"/>
        <w:ind w:left="567" w:hanging="567"/>
      </w:pPr>
      <w:r>
        <w:t>Known threatening processes</w:t>
      </w:r>
    </w:p>
    <w:p w14:paraId="5106D5D1" w14:textId="77777777" w:rsidR="00C9335F" w:rsidRDefault="00C9335F" w:rsidP="00F46524">
      <w:pPr>
        <w:pStyle w:val="ListParagraph"/>
        <w:numPr>
          <w:ilvl w:val="0"/>
          <w:numId w:val="22"/>
        </w:numPr>
        <w:spacing w:after="120" w:line="360" w:lineRule="auto"/>
        <w:ind w:left="567" w:hanging="567"/>
      </w:pPr>
      <w:r>
        <w:t>Community values and activities</w:t>
      </w:r>
    </w:p>
    <w:p w14:paraId="5106D5D2" w14:textId="77777777" w:rsidR="00C9335F" w:rsidRDefault="00C9335F" w:rsidP="00F46524">
      <w:pPr>
        <w:pStyle w:val="ListParagraph"/>
        <w:numPr>
          <w:ilvl w:val="0"/>
          <w:numId w:val="22"/>
        </w:numPr>
        <w:spacing w:after="120" w:line="360" w:lineRule="auto"/>
        <w:ind w:left="567" w:hanging="567"/>
      </w:pPr>
      <w:r>
        <w:t>History of conservation works previously undertaken</w:t>
      </w:r>
    </w:p>
    <w:p w14:paraId="5106D5D3" w14:textId="77777777" w:rsidR="00C9335F" w:rsidRDefault="00C9335F" w:rsidP="00F46524">
      <w:pPr>
        <w:pStyle w:val="ListParagraph"/>
        <w:numPr>
          <w:ilvl w:val="0"/>
          <w:numId w:val="22"/>
        </w:numPr>
        <w:spacing w:after="120" w:line="360" w:lineRule="auto"/>
        <w:ind w:left="567" w:hanging="567"/>
      </w:pPr>
      <w:r>
        <w:t>Fuel reduction works and reports</w:t>
      </w:r>
    </w:p>
    <w:p w14:paraId="5106D5D4" w14:textId="77777777" w:rsidR="00E77783" w:rsidRDefault="00E77783" w:rsidP="00F46524">
      <w:pPr>
        <w:pStyle w:val="ListParagraph"/>
        <w:numPr>
          <w:ilvl w:val="0"/>
          <w:numId w:val="22"/>
        </w:numPr>
        <w:spacing w:after="120" w:line="360" w:lineRule="auto"/>
        <w:ind w:left="567" w:hanging="567"/>
      </w:pPr>
      <w:r>
        <w:t>Adjoining landowners or landuse</w:t>
      </w:r>
    </w:p>
    <w:p w14:paraId="5106D5D5" w14:textId="77777777" w:rsidR="00C9335F" w:rsidRDefault="00C9335F" w:rsidP="00B163C0">
      <w:r>
        <w:t>Much of this informati</w:t>
      </w:r>
      <w:r w:rsidR="000A0E84">
        <w:t xml:space="preserve">on is available from </w:t>
      </w:r>
      <w:r w:rsidR="00F65466">
        <w:t>existing corporate systems such as Geographic Information Systems</w:t>
      </w:r>
      <w:r>
        <w:t>. Some reserves may have additional information such as:</w:t>
      </w:r>
    </w:p>
    <w:p w14:paraId="5106D5D6" w14:textId="77777777" w:rsidR="00C9335F" w:rsidRDefault="00C9335F" w:rsidP="00F46524">
      <w:pPr>
        <w:pStyle w:val="ListParagraph"/>
        <w:numPr>
          <w:ilvl w:val="0"/>
          <w:numId w:val="22"/>
        </w:numPr>
        <w:spacing w:after="120" w:line="360" w:lineRule="auto"/>
        <w:ind w:left="567" w:hanging="567"/>
      </w:pPr>
      <w:r>
        <w:t>Flora and fauna reports</w:t>
      </w:r>
    </w:p>
    <w:p w14:paraId="5106D5D7" w14:textId="77777777" w:rsidR="00C9335F" w:rsidRDefault="00C9335F" w:rsidP="00F46524">
      <w:pPr>
        <w:pStyle w:val="ListParagraph"/>
        <w:numPr>
          <w:ilvl w:val="0"/>
          <w:numId w:val="22"/>
        </w:numPr>
        <w:spacing w:after="120" w:line="360" w:lineRule="auto"/>
        <w:ind w:left="567" w:hanging="567"/>
      </w:pPr>
      <w:r>
        <w:t>NetGain Reports or Offset Management Plans</w:t>
      </w:r>
    </w:p>
    <w:p w14:paraId="5106D5D8" w14:textId="77777777" w:rsidR="00C9335F" w:rsidRPr="0092633F" w:rsidRDefault="00C9335F" w:rsidP="00F46524">
      <w:pPr>
        <w:pStyle w:val="ListParagraph"/>
        <w:numPr>
          <w:ilvl w:val="0"/>
          <w:numId w:val="22"/>
        </w:numPr>
        <w:spacing w:after="120" w:line="360" w:lineRule="auto"/>
        <w:ind w:left="567" w:hanging="567"/>
      </w:pPr>
      <w:r>
        <w:t>Fire Management Plans</w:t>
      </w:r>
    </w:p>
    <w:p w14:paraId="5106D5D9" w14:textId="77777777" w:rsidR="00CE5DD8" w:rsidRDefault="00C9335F" w:rsidP="00CE5DD8">
      <w:r>
        <w:t xml:space="preserve">This information </w:t>
      </w:r>
      <w:r w:rsidR="003B3217">
        <w:t>is collected</w:t>
      </w:r>
      <w:r>
        <w:t xml:space="preserve"> prior to undertaking a </w:t>
      </w:r>
      <w:r w:rsidR="003B3217">
        <w:t>field assessment</w:t>
      </w:r>
      <w:r>
        <w:t>.</w:t>
      </w:r>
    </w:p>
    <w:p w14:paraId="5106D5DA" w14:textId="77777777" w:rsidR="00C9335F" w:rsidRDefault="000A0E84" w:rsidP="00C9335F">
      <w:pPr>
        <w:pStyle w:val="Heading2"/>
      </w:pPr>
      <w:bookmarkStart w:id="87" w:name="_Toc408564888"/>
      <w:bookmarkStart w:id="88" w:name="_Toc441149064"/>
      <w:bookmarkStart w:id="89" w:name="_Toc441150799"/>
      <w:r>
        <w:t>Field Assessment</w:t>
      </w:r>
      <w:bookmarkEnd w:id="87"/>
      <w:bookmarkEnd w:id="88"/>
      <w:bookmarkEnd w:id="89"/>
    </w:p>
    <w:p w14:paraId="5106D5DB" w14:textId="77777777" w:rsidR="00963D35" w:rsidRDefault="00963D35" w:rsidP="00963D35">
      <w:r>
        <w:t xml:space="preserve">During the </w:t>
      </w:r>
      <w:r w:rsidR="003B3217">
        <w:t xml:space="preserve">field assessment </w:t>
      </w:r>
      <w:r w:rsidR="000A0E84">
        <w:t xml:space="preserve">the Environmental Works Officer </w:t>
      </w:r>
      <w:r w:rsidR="003B3217">
        <w:t>collects and records</w:t>
      </w:r>
      <w:r w:rsidR="000A0E84">
        <w:t xml:space="preserve"> site specific information about the reserve. </w:t>
      </w:r>
      <w:r w:rsidR="001A70F1">
        <w:t xml:space="preserve"> This include</w:t>
      </w:r>
      <w:r w:rsidR="003B3217">
        <w:t>s:</w:t>
      </w:r>
    </w:p>
    <w:p w14:paraId="5106D5DC" w14:textId="77777777" w:rsidR="001A70F1" w:rsidRDefault="001A70F1" w:rsidP="00F46524">
      <w:pPr>
        <w:pStyle w:val="ListParagraph"/>
        <w:numPr>
          <w:ilvl w:val="0"/>
          <w:numId w:val="22"/>
        </w:numPr>
        <w:spacing w:after="120" w:line="360" w:lineRule="auto"/>
        <w:ind w:left="567" w:hanging="567"/>
      </w:pPr>
      <w:r>
        <w:t>Native vegetation present on site</w:t>
      </w:r>
    </w:p>
    <w:p w14:paraId="5106D5DD" w14:textId="77777777" w:rsidR="001A70F1" w:rsidRDefault="001A70F1" w:rsidP="00F46524">
      <w:pPr>
        <w:pStyle w:val="ListParagraph"/>
        <w:numPr>
          <w:ilvl w:val="0"/>
          <w:numId w:val="22"/>
        </w:numPr>
        <w:spacing w:after="120" w:line="360" w:lineRule="auto"/>
        <w:ind w:left="567" w:hanging="567"/>
      </w:pPr>
      <w:r>
        <w:t>Native/exotic fauna observed or impacts of these species observed</w:t>
      </w:r>
    </w:p>
    <w:p w14:paraId="5106D5DE" w14:textId="77777777" w:rsidR="001A70F1" w:rsidRDefault="001A70F1" w:rsidP="00F46524">
      <w:pPr>
        <w:pStyle w:val="ListParagraph"/>
        <w:numPr>
          <w:ilvl w:val="0"/>
          <w:numId w:val="22"/>
        </w:numPr>
        <w:spacing w:after="120" w:line="360" w:lineRule="auto"/>
        <w:ind w:left="567" w:hanging="567"/>
      </w:pPr>
      <w:r>
        <w:t>Weeds species present on site</w:t>
      </w:r>
    </w:p>
    <w:p w14:paraId="5106D5DF" w14:textId="77777777" w:rsidR="001A70F1" w:rsidRDefault="00E26BD9" w:rsidP="00F46524">
      <w:pPr>
        <w:pStyle w:val="ListParagraph"/>
        <w:numPr>
          <w:ilvl w:val="0"/>
          <w:numId w:val="22"/>
        </w:numPr>
        <w:spacing w:after="120" w:line="360" w:lineRule="auto"/>
        <w:ind w:left="567" w:hanging="567"/>
      </w:pPr>
      <w:r>
        <w:t>Undertaking a Vegetation Quality Assessment</w:t>
      </w:r>
      <w:r w:rsidR="00E74589">
        <w:t xml:space="preserve"> (Habitat Hectares)</w:t>
      </w:r>
    </w:p>
    <w:p w14:paraId="5106D5E0" w14:textId="77777777" w:rsidR="001A70F1" w:rsidRDefault="00E26BD9" w:rsidP="00F46524">
      <w:pPr>
        <w:pStyle w:val="ListParagraph"/>
        <w:numPr>
          <w:ilvl w:val="0"/>
          <w:numId w:val="22"/>
        </w:numPr>
        <w:spacing w:after="120" w:line="360" w:lineRule="auto"/>
        <w:ind w:left="567" w:hanging="567"/>
      </w:pPr>
      <w:r>
        <w:t xml:space="preserve">Undertaking an </w:t>
      </w:r>
      <w:r w:rsidR="001A70F1">
        <w:t>Overall Fuel Hazard Assessment</w:t>
      </w:r>
    </w:p>
    <w:p w14:paraId="5106D5E1" w14:textId="77777777" w:rsidR="00E26BD9" w:rsidRDefault="00E26BD9" w:rsidP="00F46524">
      <w:pPr>
        <w:pStyle w:val="ListParagraph"/>
        <w:numPr>
          <w:ilvl w:val="0"/>
          <w:numId w:val="22"/>
        </w:numPr>
        <w:spacing w:after="120" w:line="360" w:lineRule="auto"/>
        <w:ind w:left="567" w:hanging="567"/>
      </w:pPr>
      <w:r>
        <w:t>Identification of Management Zones</w:t>
      </w:r>
    </w:p>
    <w:p w14:paraId="5106D5E2" w14:textId="77777777" w:rsidR="001A70F1" w:rsidRDefault="00E26BD9" w:rsidP="00F46524">
      <w:pPr>
        <w:pStyle w:val="ListParagraph"/>
        <w:numPr>
          <w:ilvl w:val="0"/>
          <w:numId w:val="22"/>
        </w:numPr>
        <w:spacing w:after="120" w:line="360" w:lineRule="auto"/>
        <w:ind w:left="567" w:hanging="567"/>
      </w:pPr>
      <w:r>
        <w:t>Mapping t</w:t>
      </w:r>
      <w:r w:rsidR="001A70F1">
        <w:t>racks and trails</w:t>
      </w:r>
    </w:p>
    <w:p w14:paraId="5106D5E3" w14:textId="77777777" w:rsidR="00E26BD9" w:rsidRDefault="00E26BD9" w:rsidP="00F46524">
      <w:pPr>
        <w:pStyle w:val="ListParagraph"/>
        <w:numPr>
          <w:ilvl w:val="0"/>
          <w:numId w:val="22"/>
        </w:numPr>
        <w:spacing w:after="120" w:line="360" w:lineRule="auto"/>
        <w:ind w:left="567" w:hanging="567"/>
      </w:pPr>
      <w:r>
        <w:t>Mapping other assets such as fences, gates and signs</w:t>
      </w:r>
    </w:p>
    <w:p w14:paraId="5106D5E4" w14:textId="77777777" w:rsidR="001A70F1" w:rsidRDefault="00E26BD9" w:rsidP="00F46524">
      <w:pPr>
        <w:pStyle w:val="ListParagraph"/>
        <w:numPr>
          <w:ilvl w:val="0"/>
          <w:numId w:val="22"/>
        </w:numPr>
        <w:spacing w:after="120" w:line="360" w:lineRule="auto"/>
        <w:ind w:left="567" w:hanging="567"/>
      </w:pPr>
      <w:r>
        <w:t>Recording o</w:t>
      </w:r>
      <w:r w:rsidR="001A70F1">
        <w:t>ther issues such as rubbish</w:t>
      </w:r>
      <w:r>
        <w:t>, encroachments,</w:t>
      </w:r>
    </w:p>
    <w:p w14:paraId="5106D5E5" w14:textId="77777777" w:rsidR="00E26BD9" w:rsidRDefault="00E26BD9" w:rsidP="00F46524">
      <w:pPr>
        <w:pStyle w:val="ListParagraph"/>
        <w:numPr>
          <w:ilvl w:val="0"/>
          <w:numId w:val="22"/>
        </w:numPr>
        <w:spacing w:after="120" w:line="360" w:lineRule="auto"/>
        <w:ind w:left="567" w:hanging="567"/>
      </w:pPr>
      <w:r>
        <w:t>Establishing photopoints</w:t>
      </w:r>
    </w:p>
    <w:p w14:paraId="5106D5E6" w14:textId="77777777" w:rsidR="00722CC3" w:rsidRDefault="001A70F1" w:rsidP="00363CE2">
      <w:pPr>
        <w:pStyle w:val="Heading2"/>
      </w:pPr>
      <w:bookmarkStart w:id="90" w:name="_Toc408564889"/>
      <w:bookmarkStart w:id="91" w:name="_Toc441149065"/>
      <w:bookmarkStart w:id="92" w:name="_Toc441150800"/>
      <w:r>
        <w:t>Vegetation Quality Assessment</w:t>
      </w:r>
      <w:bookmarkEnd w:id="90"/>
      <w:bookmarkEnd w:id="91"/>
      <w:bookmarkEnd w:id="92"/>
    </w:p>
    <w:p w14:paraId="5106D5E7" w14:textId="77777777" w:rsidR="00E26BD9" w:rsidRDefault="00E26BD9" w:rsidP="00E26BD9">
      <w:r>
        <w:t>During the site inspection the Environmental Works Officer undertake</w:t>
      </w:r>
      <w:r w:rsidR="003B3217">
        <w:t>s</w:t>
      </w:r>
      <w:r>
        <w:t xml:space="preserve"> a Vegetation Quality Assessment using the Habitat Hectares</w:t>
      </w:r>
      <w:r w:rsidR="00300AB0">
        <w:t xml:space="preserve"> approach to determine the quality, extent and bioregional conservation significance of the native vegetation within the reserve.</w:t>
      </w:r>
      <w:r w:rsidR="003B3217">
        <w:t xml:space="preserve"> This information is used to determine the scope of works required to improve the vegetation quality at the site, but also assists to develop a benchmark to compare change in vegetation quality at the site over-time. </w:t>
      </w:r>
    </w:p>
    <w:p w14:paraId="5106D5E8" w14:textId="77777777" w:rsidR="00722CC3" w:rsidRDefault="00722CC3" w:rsidP="00363CE2">
      <w:pPr>
        <w:pStyle w:val="Heading2"/>
      </w:pPr>
      <w:bookmarkStart w:id="93" w:name="_Toc408564890"/>
      <w:bookmarkStart w:id="94" w:name="_Toc441149066"/>
      <w:bookmarkStart w:id="95" w:name="_Toc441150801"/>
      <w:r>
        <w:t xml:space="preserve">Identifying </w:t>
      </w:r>
      <w:r w:rsidR="000A0E84">
        <w:t xml:space="preserve">Management </w:t>
      </w:r>
      <w:r>
        <w:t>Zones</w:t>
      </w:r>
      <w:bookmarkEnd w:id="93"/>
      <w:bookmarkEnd w:id="94"/>
      <w:bookmarkEnd w:id="95"/>
    </w:p>
    <w:p w14:paraId="5106D5EB" w14:textId="2D8D4741" w:rsidR="00D32D11" w:rsidRDefault="00300AB0" w:rsidP="00E367FD">
      <w:r>
        <w:t xml:space="preserve">During the site inspection and using aerial photography, the Environmental Works Officer will determine Management Zones within the reserve including Fuel Management Zones. </w:t>
      </w:r>
    </w:p>
    <w:p w14:paraId="656503C5" w14:textId="77777777" w:rsidR="00E367FD" w:rsidRDefault="00E367FD" w:rsidP="00363CE2">
      <w:pPr>
        <w:pStyle w:val="Heading2"/>
      </w:pPr>
      <w:bookmarkStart w:id="96" w:name="_Toc408564891"/>
      <w:bookmarkStart w:id="97" w:name="_Toc441149067"/>
      <w:bookmarkStart w:id="98" w:name="_Toc441150802"/>
      <w:r w:rsidRPr="00B163C0">
        <w:t>Core Habitat (&amp; Biodiversity Hotspots)</w:t>
      </w:r>
      <w:bookmarkEnd w:id="96"/>
      <w:bookmarkEnd w:id="97"/>
      <w:bookmarkEnd w:id="98"/>
    </w:p>
    <w:p w14:paraId="6F4E9BB8" w14:textId="77777777" w:rsidR="00E367FD" w:rsidRPr="00B163C0" w:rsidRDefault="00E367FD" w:rsidP="00F46524">
      <w:pPr>
        <w:pStyle w:val="ListBullet"/>
        <w:numPr>
          <w:ilvl w:val="0"/>
          <w:numId w:val="30"/>
        </w:numPr>
        <w:tabs>
          <w:tab w:val="clear" w:pos="360"/>
          <w:tab w:val="num" w:pos="567"/>
        </w:tabs>
        <w:ind w:left="567" w:hanging="567"/>
        <w:contextualSpacing w:val="0"/>
        <w:rPr>
          <w:rFonts w:cs="Arial"/>
          <w:color w:val="000000" w:themeColor="text1"/>
        </w:rPr>
      </w:pPr>
      <w:r w:rsidRPr="00B163C0">
        <w:rPr>
          <w:rFonts w:cs="Arial"/>
          <w:color w:val="000000" w:themeColor="text1"/>
        </w:rPr>
        <w:t xml:space="preserve">Areas of </w:t>
      </w:r>
      <w:r w:rsidRPr="00B163C0">
        <w:rPr>
          <w:rFonts w:cs="Arial"/>
          <w:b/>
          <w:color w:val="000000" w:themeColor="text1"/>
        </w:rPr>
        <w:t>Core Habitat</w:t>
      </w:r>
      <w:r w:rsidRPr="00B163C0">
        <w:rPr>
          <w:rFonts w:cs="Arial"/>
          <w:color w:val="000000" w:themeColor="text1"/>
        </w:rPr>
        <w:t xml:space="preserve"> provide refuge for native plants and animals to live, reproduce and flourish.  Protecting, improving and connecting core habitat areas is the highest priority for nature conservation, to maintain ecological function at a landscape scale.</w:t>
      </w:r>
    </w:p>
    <w:p w14:paraId="35B8C50D" w14:textId="77777777" w:rsidR="00E367FD" w:rsidRPr="00B163C0" w:rsidRDefault="00E367FD" w:rsidP="00F46524">
      <w:pPr>
        <w:pStyle w:val="ListBullet"/>
        <w:numPr>
          <w:ilvl w:val="0"/>
          <w:numId w:val="30"/>
        </w:numPr>
        <w:tabs>
          <w:tab w:val="clear" w:pos="360"/>
          <w:tab w:val="num" w:pos="567"/>
        </w:tabs>
        <w:ind w:left="567" w:hanging="567"/>
        <w:contextualSpacing w:val="0"/>
        <w:rPr>
          <w:rFonts w:cs="Arial"/>
          <w:color w:val="000000" w:themeColor="text1"/>
        </w:rPr>
      </w:pPr>
      <w:r w:rsidRPr="00B163C0">
        <w:rPr>
          <w:rFonts w:cs="Arial"/>
          <w:color w:val="000000" w:themeColor="text1"/>
        </w:rPr>
        <w:t xml:space="preserve">Within these </w:t>
      </w:r>
      <w:r w:rsidRPr="00B163C0">
        <w:rPr>
          <w:rFonts w:cs="Arial"/>
          <w:b/>
          <w:color w:val="000000" w:themeColor="text1"/>
        </w:rPr>
        <w:t>Core Habitat</w:t>
      </w:r>
      <w:r w:rsidRPr="00B163C0">
        <w:rPr>
          <w:rFonts w:cs="Arial"/>
          <w:color w:val="000000" w:themeColor="text1"/>
        </w:rPr>
        <w:t xml:space="preserve"> areas may be hotspots of biodiversity (</w:t>
      </w:r>
      <w:r w:rsidRPr="00B163C0">
        <w:rPr>
          <w:rFonts w:cs="Arial"/>
          <w:b/>
          <w:color w:val="000000" w:themeColor="text1"/>
        </w:rPr>
        <w:t>Biodiversity Hotspots</w:t>
      </w:r>
      <w:r w:rsidRPr="00B163C0">
        <w:rPr>
          <w:rFonts w:cs="Arial"/>
          <w:color w:val="000000" w:themeColor="text1"/>
        </w:rPr>
        <w:t>).  Biodiversity Hotspots provide important habitat for the most sensitive species and/or contain a particularly high diversity native plants and animals. The presence of sensitive species and/or habitat means that even low numbers of weeds may significantly impact these areas.</w:t>
      </w:r>
    </w:p>
    <w:p w14:paraId="0C6C4A15" w14:textId="77777777" w:rsidR="00E367FD" w:rsidRPr="00B163C0" w:rsidRDefault="00E367FD" w:rsidP="00F46524">
      <w:pPr>
        <w:pStyle w:val="ListBullet"/>
        <w:numPr>
          <w:ilvl w:val="0"/>
          <w:numId w:val="30"/>
        </w:numPr>
        <w:tabs>
          <w:tab w:val="clear" w:pos="360"/>
          <w:tab w:val="num" w:pos="567"/>
        </w:tabs>
        <w:ind w:left="567" w:hanging="567"/>
        <w:contextualSpacing w:val="0"/>
        <w:rPr>
          <w:rFonts w:cs="Arial"/>
          <w:color w:val="000000" w:themeColor="text1"/>
        </w:rPr>
      </w:pPr>
      <w:r w:rsidRPr="00B163C0">
        <w:rPr>
          <w:rFonts w:cs="Arial"/>
          <w:color w:val="000000" w:themeColor="text1"/>
        </w:rPr>
        <w:t>Core habitat has most of the following attributes:</w:t>
      </w:r>
    </w:p>
    <w:p w14:paraId="3162D09C" w14:textId="77777777" w:rsidR="00E367FD" w:rsidRPr="00B163C0" w:rsidRDefault="00E367FD" w:rsidP="00363CE2">
      <w:pPr>
        <w:pStyle w:val="TableBullet"/>
        <w:numPr>
          <w:ilvl w:val="1"/>
          <w:numId w:val="4"/>
        </w:numPr>
        <w:tabs>
          <w:tab w:val="clear" w:pos="1440"/>
          <w:tab w:val="num" w:pos="1134"/>
        </w:tabs>
        <w:ind w:left="1134" w:hanging="567"/>
        <w:rPr>
          <w:rFonts w:cs="Arial"/>
          <w:color w:val="000000" w:themeColor="text1"/>
          <w:sz w:val="24"/>
          <w:szCs w:val="24"/>
        </w:rPr>
      </w:pPr>
      <w:r w:rsidRPr="00B163C0">
        <w:rPr>
          <w:rFonts w:cs="Arial"/>
          <w:color w:val="000000" w:themeColor="text1"/>
          <w:sz w:val="24"/>
          <w:szCs w:val="24"/>
        </w:rPr>
        <w:t>Structurally intact - contains under-storey, mid-storey and canopy species with a broad age class distribution (depending on the vegetation type)</w:t>
      </w:r>
    </w:p>
    <w:p w14:paraId="36E9C75D" w14:textId="77777777" w:rsidR="00E367FD" w:rsidRPr="00B163C0" w:rsidRDefault="00E367FD" w:rsidP="00363CE2">
      <w:pPr>
        <w:pStyle w:val="TableBullet"/>
        <w:numPr>
          <w:ilvl w:val="1"/>
          <w:numId w:val="4"/>
        </w:numPr>
        <w:tabs>
          <w:tab w:val="clear" w:pos="1440"/>
          <w:tab w:val="num" w:pos="1134"/>
        </w:tabs>
        <w:ind w:left="1134" w:hanging="567"/>
        <w:rPr>
          <w:rFonts w:cs="Arial"/>
          <w:color w:val="000000" w:themeColor="text1"/>
          <w:sz w:val="24"/>
          <w:szCs w:val="24"/>
        </w:rPr>
      </w:pPr>
      <w:r w:rsidRPr="00B163C0">
        <w:rPr>
          <w:rFonts w:cs="Arial"/>
          <w:color w:val="000000" w:themeColor="text1"/>
          <w:sz w:val="24"/>
          <w:szCs w:val="24"/>
        </w:rPr>
        <w:t>Support a high diversity of native plants and animals</w:t>
      </w:r>
    </w:p>
    <w:p w14:paraId="41921AB2" w14:textId="77777777" w:rsidR="00E367FD" w:rsidRPr="00B163C0" w:rsidRDefault="00E367FD" w:rsidP="00363CE2">
      <w:pPr>
        <w:pStyle w:val="TableBullet"/>
        <w:numPr>
          <w:ilvl w:val="1"/>
          <w:numId w:val="4"/>
        </w:numPr>
        <w:tabs>
          <w:tab w:val="clear" w:pos="1440"/>
          <w:tab w:val="num" w:pos="1134"/>
        </w:tabs>
        <w:ind w:left="1134" w:hanging="567"/>
        <w:rPr>
          <w:rFonts w:cs="Arial"/>
          <w:color w:val="000000" w:themeColor="text1"/>
          <w:sz w:val="24"/>
          <w:szCs w:val="24"/>
        </w:rPr>
      </w:pPr>
      <w:r w:rsidRPr="00B163C0">
        <w:rPr>
          <w:rFonts w:cs="Arial"/>
          <w:color w:val="000000" w:themeColor="text1"/>
          <w:sz w:val="24"/>
          <w:szCs w:val="24"/>
        </w:rPr>
        <w:t>Old growth, hollow bearing trees (although much high quality bushland in Nillumbik has no or few old growth trees due to extensive logging in the past)</w:t>
      </w:r>
    </w:p>
    <w:p w14:paraId="1D16E553" w14:textId="77777777" w:rsidR="00E367FD" w:rsidRPr="00B163C0" w:rsidRDefault="00E367FD" w:rsidP="00363CE2">
      <w:pPr>
        <w:pStyle w:val="TableBullet"/>
        <w:numPr>
          <w:ilvl w:val="1"/>
          <w:numId w:val="4"/>
        </w:numPr>
        <w:tabs>
          <w:tab w:val="clear" w:pos="1440"/>
          <w:tab w:val="num" w:pos="1134"/>
        </w:tabs>
        <w:ind w:left="1134" w:hanging="567"/>
        <w:rPr>
          <w:rFonts w:cs="Arial"/>
          <w:color w:val="000000" w:themeColor="text1"/>
          <w:sz w:val="24"/>
          <w:szCs w:val="24"/>
        </w:rPr>
      </w:pPr>
      <w:r w:rsidRPr="00B163C0">
        <w:rPr>
          <w:rFonts w:cs="Arial"/>
          <w:color w:val="000000" w:themeColor="text1"/>
          <w:sz w:val="24"/>
          <w:szCs w:val="24"/>
        </w:rPr>
        <w:t>Contribute to healthy creeks and rivers (when present)</w:t>
      </w:r>
    </w:p>
    <w:p w14:paraId="12685FA5" w14:textId="77777777" w:rsidR="00E367FD" w:rsidRPr="00B163C0" w:rsidRDefault="00E367FD" w:rsidP="00363CE2">
      <w:pPr>
        <w:pStyle w:val="TableBullet"/>
        <w:numPr>
          <w:ilvl w:val="1"/>
          <w:numId w:val="4"/>
        </w:numPr>
        <w:tabs>
          <w:tab w:val="clear" w:pos="1440"/>
          <w:tab w:val="num" w:pos="1134"/>
        </w:tabs>
        <w:ind w:left="1134" w:hanging="567"/>
        <w:rPr>
          <w:rFonts w:cs="Arial"/>
          <w:color w:val="000000" w:themeColor="text1"/>
          <w:sz w:val="24"/>
          <w:szCs w:val="24"/>
        </w:rPr>
      </w:pPr>
      <w:r w:rsidRPr="00B163C0">
        <w:rPr>
          <w:rFonts w:cs="Arial"/>
          <w:color w:val="000000" w:themeColor="text1"/>
          <w:sz w:val="24"/>
          <w:szCs w:val="24"/>
        </w:rPr>
        <w:t>Large and connected to other bushland by wide (&gt;50m) corridors of vegetation</w:t>
      </w:r>
    </w:p>
    <w:p w14:paraId="492A0326" w14:textId="77777777" w:rsidR="00E367FD" w:rsidRPr="00B163C0" w:rsidRDefault="00E367FD" w:rsidP="00363CE2">
      <w:pPr>
        <w:pStyle w:val="TableBullet"/>
        <w:numPr>
          <w:ilvl w:val="1"/>
          <w:numId w:val="4"/>
        </w:numPr>
        <w:tabs>
          <w:tab w:val="clear" w:pos="1440"/>
          <w:tab w:val="num" w:pos="1134"/>
        </w:tabs>
        <w:ind w:left="1134" w:hanging="567"/>
        <w:rPr>
          <w:rFonts w:cs="Arial"/>
          <w:color w:val="000000" w:themeColor="text1"/>
          <w:sz w:val="24"/>
          <w:szCs w:val="24"/>
        </w:rPr>
      </w:pPr>
      <w:r w:rsidRPr="00B163C0">
        <w:rPr>
          <w:rFonts w:cs="Arial"/>
          <w:color w:val="000000" w:themeColor="text1"/>
          <w:sz w:val="24"/>
          <w:szCs w:val="24"/>
        </w:rPr>
        <w:t>Support threatened and significant plants and animals</w:t>
      </w:r>
    </w:p>
    <w:p w14:paraId="6BC7AA36" w14:textId="77777777" w:rsidR="00E367FD" w:rsidRPr="00B163C0" w:rsidRDefault="00E367FD" w:rsidP="00E367FD">
      <w:pPr>
        <w:pStyle w:val="ListBullet"/>
        <w:numPr>
          <w:ilvl w:val="0"/>
          <w:numId w:val="0"/>
        </w:numPr>
        <w:ind w:left="357"/>
        <w:contextualSpacing w:val="0"/>
        <w:rPr>
          <w:rFonts w:cs="Arial"/>
          <w:color w:val="000000" w:themeColor="text1"/>
        </w:rPr>
      </w:pPr>
      <w:r w:rsidRPr="00B163C0">
        <w:rPr>
          <w:rFonts w:cs="Arial"/>
          <w:b/>
          <w:color w:val="000000" w:themeColor="text1"/>
        </w:rPr>
        <w:t>Note:</w:t>
      </w:r>
      <w:r w:rsidRPr="00B163C0">
        <w:rPr>
          <w:rFonts w:cs="Arial"/>
          <w:color w:val="000000" w:themeColor="text1"/>
        </w:rPr>
        <w:t xml:space="preserve"> Very little bushland in Victoria meets all these criteria; so consider an area to be core habitat if it contains most of these attributes.</w:t>
      </w:r>
    </w:p>
    <w:p w14:paraId="65D9B88D" w14:textId="77777777" w:rsidR="00E367FD" w:rsidRPr="00B163C0" w:rsidRDefault="00E367FD" w:rsidP="00F46524">
      <w:pPr>
        <w:pStyle w:val="ListBullet"/>
        <w:numPr>
          <w:ilvl w:val="0"/>
          <w:numId w:val="30"/>
        </w:numPr>
        <w:tabs>
          <w:tab w:val="clear" w:pos="360"/>
          <w:tab w:val="num" w:pos="567"/>
        </w:tabs>
        <w:ind w:left="567" w:hanging="567"/>
        <w:contextualSpacing w:val="0"/>
        <w:rPr>
          <w:rFonts w:cs="Arial"/>
          <w:color w:val="000000" w:themeColor="text1"/>
        </w:rPr>
      </w:pPr>
      <w:r w:rsidRPr="00B163C0">
        <w:rPr>
          <w:rFonts w:cs="Arial"/>
          <w:color w:val="000000" w:themeColor="text1"/>
        </w:rPr>
        <w:t xml:space="preserve">Because these areas are largely intact, they are resilient to most weed invasion and regenerate easily after control works.  </w:t>
      </w:r>
    </w:p>
    <w:p w14:paraId="7E0F5719" w14:textId="6C89D874" w:rsidR="00E367FD" w:rsidRDefault="00E367FD" w:rsidP="00E367FD">
      <w:r w:rsidRPr="00B163C0">
        <w:rPr>
          <w:rFonts w:cs="Arial"/>
          <w:color w:val="000000" w:themeColor="text1"/>
          <w:szCs w:val="24"/>
        </w:rPr>
        <w:t>Weed control has immediate and long-term benefits.</w:t>
      </w:r>
    </w:p>
    <w:p w14:paraId="14A6CB68" w14:textId="77777777" w:rsidR="00E367FD" w:rsidRDefault="00E367FD" w:rsidP="00E367FD">
      <w:pPr>
        <w:pStyle w:val="Heading3"/>
      </w:pPr>
      <w:bookmarkStart w:id="99" w:name="_Toc408564892"/>
      <w:bookmarkStart w:id="100" w:name="_Toc441149068"/>
      <w:r w:rsidRPr="00B163C0">
        <w:t>Rehabilitation Areas</w:t>
      </w:r>
      <w:bookmarkEnd w:id="99"/>
      <w:bookmarkEnd w:id="100"/>
    </w:p>
    <w:p w14:paraId="5DD60A5A" w14:textId="77777777" w:rsidR="00E367FD" w:rsidRPr="00B163C0" w:rsidRDefault="00E367FD" w:rsidP="00F46524">
      <w:pPr>
        <w:pStyle w:val="ListBullet"/>
        <w:numPr>
          <w:ilvl w:val="0"/>
          <w:numId w:val="30"/>
        </w:numPr>
        <w:tabs>
          <w:tab w:val="clear" w:pos="360"/>
          <w:tab w:val="num" w:pos="567"/>
        </w:tabs>
        <w:ind w:left="567" w:hanging="567"/>
        <w:contextualSpacing w:val="0"/>
        <w:rPr>
          <w:rFonts w:cs="Arial"/>
          <w:color w:val="000000" w:themeColor="text1"/>
        </w:rPr>
      </w:pPr>
      <w:r w:rsidRPr="00363CE2">
        <w:rPr>
          <w:rFonts w:cs="Arial"/>
          <w:b/>
          <w:color w:val="000000" w:themeColor="text1"/>
        </w:rPr>
        <w:t>Rehabilitation areas</w:t>
      </w:r>
      <w:r w:rsidRPr="00B163C0">
        <w:rPr>
          <w:rFonts w:cs="Arial"/>
          <w:color w:val="000000" w:themeColor="text1"/>
        </w:rPr>
        <w:t xml:space="preserve"> are areas of lower quality bushland compared to core habitat.  These areas may:</w:t>
      </w:r>
    </w:p>
    <w:p w14:paraId="77581A06" w14:textId="77777777" w:rsidR="00E367FD" w:rsidRPr="00B163C0" w:rsidRDefault="00E367FD" w:rsidP="00363CE2">
      <w:pPr>
        <w:pStyle w:val="TableBullet"/>
        <w:numPr>
          <w:ilvl w:val="1"/>
          <w:numId w:val="4"/>
        </w:numPr>
        <w:tabs>
          <w:tab w:val="clear" w:pos="1440"/>
        </w:tabs>
        <w:spacing w:after="60"/>
        <w:ind w:left="1168" w:hanging="601"/>
        <w:rPr>
          <w:rFonts w:cs="Arial"/>
          <w:color w:val="000000" w:themeColor="text1"/>
          <w:sz w:val="24"/>
          <w:szCs w:val="24"/>
        </w:rPr>
      </w:pPr>
      <w:r w:rsidRPr="00B163C0">
        <w:rPr>
          <w:rFonts w:cs="Arial"/>
          <w:color w:val="000000" w:themeColor="text1"/>
          <w:sz w:val="24"/>
          <w:szCs w:val="24"/>
        </w:rPr>
        <w:t>Be missing important structural elements (e.g. under-storey, mid-storey or canopy species)</w:t>
      </w:r>
    </w:p>
    <w:p w14:paraId="09EB57A3" w14:textId="77777777" w:rsidR="00E367FD" w:rsidRPr="00B163C0" w:rsidRDefault="00E367FD" w:rsidP="00363CE2">
      <w:pPr>
        <w:pStyle w:val="TableBullet"/>
        <w:numPr>
          <w:ilvl w:val="1"/>
          <w:numId w:val="4"/>
        </w:numPr>
        <w:tabs>
          <w:tab w:val="clear" w:pos="1440"/>
        </w:tabs>
        <w:spacing w:after="60"/>
        <w:ind w:left="1168" w:hanging="601"/>
        <w:rPr>
          <w:rFonts w:cs="Arial"/>
          <w:color w:val="000000" w:themeColor="text1"/>
          <w:sz w:val="24"/>
          <w:szCs w:val="24"/>
        </w:rPr>
      </w:pPr>
      <w:r w:rsidRPr="00B163C0">
        <w:rPr>
          <w:rFonts w:cs="Arial"/>
          <w:color w:val="000000" w:themeColor="text1"/>
          <w:sz w:val="24"/>
          <w:szCs w:val="24"/>
        </w:rPr>
        <w:t>Have a moderate or low diversity of native species</w:t>
      </w:r>
    </w:p>
    <w:p w14:paraId="248DBAA5" w14:textId="77777777" w:rsidR="00E367FD" w:rsidRPr="00B163C0" w:rsidRDefault="00E367FD" w:rsidP="00363CE2">
      <w:pPr>
        <w:pStyle w:val="TableBullet"/>
        <w:numPr>
          <w:ilvl w:val="1"/>
          <w:numId w:val="4"/>
        </w:numPr>
        <w:tabs>
          <w:tab w:val="clear" w:pos="1440"/>
        </w:tabs>
        <w:spacing w:after="60"/>
        <w:ind w:left="1168" w:hanging="601"/>
        <w:rPr>
          <w:rFonts w:cs="Arial"/>
          <w:color w:val="000000" w:themeColor="text1"/>
          <w:sz w:val="24"/>
          <w:szCs w:val="24"/>
        </w:rPr>
      </w:pPr>
      <w:r w:rsidRPr="00B163C0">
        <w:rPr>
          <w:rFonts w:cs="Arial"/>
          <w:color w:val="000000" w:themeColor="text1"/>
          <w:sz w:val="24"/>
          <w:szCs w:val="24"/>
        </w:rPr>
        <w:t>Be isolated within an agricultural or urban landscape</w:t>
      </w:r>
    </w:p>
    <w:p w14:paraId="6C3E08C8" w14:textId="77777777" w:rsidR="00E367FD" w:rsidRPr="00B163C0" w:rsidRDefault="00E367FD" w:rsidP="00363CE2">
      <w:pPr>
        <w:pStyle w:val="TableBullet"/>
        <w:numPr>
          <w:ilvl w:val="1"/>
          <w:numId w:val="4"/>
        </w:numPr>
        <w:tabs>
          <w:tab w:val="clear" w:pos="1440"/>
        </w:tabs>
        <w:spacing w:after="60"/>
        <w:ind w:left="1168" w:hanging="601"/>
        <w:rPr>
          <w:rFonts w:cs="Arial"/>
          <w:color w:val="000000" w:themeColor="text1"/>
          <w:sz w:val="24"/>
          <w:szCs w:val="24"/>
        </w:rPr>
      </w:pPr>
      <w:r w:rsidRPr="00B163C0">
        <w:rPr>
          <w:rFonts w:cs="Arial"/>
          <w:color w:val="000000" w:themeColor="text1"/>
          <w:sz w:val="24"/>
          <w:szCs w:val="24"/>
        </w:rPr>
        <w:t>Have been subject to significant disturbance in the past</w:t>
      </w:r>
    </w:p>
    <w:p w14:paraId="22E3CD61" w14:textId="77777777" w:rsidR="00E367FD" w:rsidRPr="00B163C0" w:rsidRDefault="00E367FD" w:rsidP="00F46524">
      <w:pPr>
        <w:pStyle w:val="ListBullet"/>
        <w:numPr>
          <w:ilvl w:val="0"/>
          <w:numId w:val="30"/>
        </w:numPr>
        <w:tabs>
          <w:tab w:val="clear" w:pos="360"/>
          <w:tab w:val="num" w:pos="567"/>
        </w:tabs>
        <w:ind w:left="567" w:hanging="567"/>
        <w:contextualSpacing w:val="0"/>
        <w:rPr>
          <w:rFonts w:cs="Arial"/>
          <w:color w:val="000000" w:themeColor="text1"/>
        </w:rPr>
      </w:pPr>
      <w:r w:rsidRPr="00B163C0">
        <w:rPr>
          <w:rFonts w:cs="Arial"/>
          <w:color w:val="000000" w:themeColor="text1"/>
        </w:rPr>
        <w:t>Although degraded these areas may:</w:t>
      </w:r>
    </w:p>
    <w:p w14:paraId="184ACB4C" w14:textId="77777777" w:rsidR="00E367FD" w:rsidRPr="00363CE2" w:rsidRDefault="00E367FD" w:rsidP="00363CE2">
      <w:pPr>
        <w:pStyle w:val="TableBullet"/>
        <w:numPr>
          <w:ilvl w:val="1"/>
          <w:numId w:val="4"/>
        </w:numPr>
        <w:tabs>
          <w:tab w:val="clear" w:pos="1440"/>
        </w:tabs>
        <w:spacing w:after="60"/>
        <w:ind w:left="1168" w:hanging="601"/>
        <w:rPr>
          <w:rFonts w:cs="Arial"/>
          <w:color w:val="000000" w:themeColor="text1"/>
          <w:sz w:val="24"/>
          <w:szCs w:val="24"/>
        </w:rPr>
      </w:pPr>
      <w:r w:rsidRPr="00363CE2">
        <w:rPr>
          <w:rFonts w:cs="Arial"/>
          <w:color w:val="000000" w:themeColor="text1"/>
          <w:sz w:val="24"/>
          <w:szCs w:val="24"/>
        </w:rPr>
        <w:t>provide a buffer to weed and pest animal invasion between cleared areas and core habitat</w:t>
      </w:r>
    </w:p>
    <w:p w14:paraId="0865D9E9" w14:textId="77777777" w:rsidR="00E367FD" w:rsidRPr="00363CE2" w:rsidRDefault="00E367FD" w:rsidP="00363CE2">
      <w:pPr>
        <w:pStyle w:val="TableBullet"/>
        <w:numPr>
          <w:ilvl w:val="1"/>
          <w:numId w:val="4"/>
        </w:numPr>
        <w:tabs>
          <w:tab w:val="clear" w:pos="1440"/>
        </w:tabs>
        <w:spacing w:after="60"/>
        <w:ind w:left="1168" w:hanging="601"/>
        <w:rPr>
          <w:rFonts w:cs="Arial"/>
          <w:color w:val="000000" w:themeColor="text1"/>
          <w:sz w:val="24"/>
          <w:szCs w:val="24"/>
        </w:rPr>
      </w:pPr>
      <w:r w:rsidRPr="00363CE2">
        <w:rPr>
          <w:rFonts w:cs="Arial"/>
          <w:color w:val="000000" w:themeColor="text1"/>
          <w:sz w:val="24"/>
          <w:szCs w:val="24"/>
        </w:rPr>
        <w:t>provide corridors for movement of animals between areas of core habitat</w:t>
      </w:r>
    </w:p>
    <w:p w14:paraId="46657511" w14:textId="77777777" w:rsidR="00E367FD" w:rsidRPr="00363CE2" w:rsidRDefault="00E367FD" w:rsidP="00363CE2">
      <w:pPr>
        <w:pStyle w:val="TableBullet"/>
        <w:numPr>
          <w:ilvl w:val="1"/>
          <w:numId w:val="4"/>
        </w:numPr>
        <w:tabs>
          <w:tab w:val="clear" w:pos="1440"/>
        </w:tabs>
        <w:spacing w:after="60"/>
        <w:ind w:left="1168" w:hanging="601"/>
        <w:rPr>
          <w:rFonts w:cs="Arial"/>
          <w:color w:val="000000" w:themeColor="text1"/>
          <w:sz w:val="24"/>
          <w:szCs w:val="24"/>
        </w:rPr>
      </w:pPr>
      <w:r w:rsidRPr="00363CE2">
        <w:rPr>
          <w:rFonts w:cs="Arial"/>
          <w:color w:val="000000" w:themeColor="text1"/>
          <w:sz w:val="24"/>
          <w:szCs w:val="24"/>
        </w:rPr>
        <w:t>provide habitat for the more common native plants and animals</w:t>
      </w:r>
    </w:p>
    <w:p w14:paraId="3D48FA92" w14:textId="77777777" w:rsidR="00E367FD" w:rsidRPr="00B163C0" w:rsidRDefault="00E367FD" w:rsidP="00F46524">
      <w:pPr>
        <w:pStyle w:val="ListBullet"/>
        <w:numPr>
          <w:ilvl w:val="0"/>
          <w:numId w:val="30"/>
        </w:numPr>
        <w:tabs>
          <w:tab w:val="clear" w:pos="360"/>
          <w:tab w:val="num" w:pos="567"/>
        </w:tabs>
        <w:ind w:left="567" w:hanging="567"/>
        <w:contextualSpacing w:val="0"/>
        <w:rPr>
          <w:rFonts w:cs="Arial"/>
          <w:color w:val="000000" w:themeColor="text1"/>
        </w:rPr>
      </w:pPr>
      <w:r w:rsidRPr="00B163C0">
        <w:rPr>
          <w:rFonts w:cs="Arial"/>
          <w:color w:val="000000" w:themeColor="text1"/>
        </w:rPr>
        <w:t>Rehabilitation areas are:</w:t>
      </w:r>
    </w:p>
    <w:p w14:paraId="33C1945F" w14:textId="77777777" w:rsidR="00E367FD" w:rsidRPr="00B163C0" w:rsidRDefault="00E367FD" w:rsidP="00363CE2">
      <w:pPr>
        <w:pStyle w:val="TableBullet"/>
        <w:numPr>
          <w:ilvl w:val="1"/>
          <w:numId w:val="4"/>
        </w:numPr>
        <w:tabs>
          <w:tab w:val="clear" w:pos="1440"/>
        </w:tabs>
        <w:spacing w:after="60"/>
        <w:ind w:left="1168" w:hanging="601"/>
        <w:rPr>
          <w:rFonts w:cs="Arial"/>
          <w:color w:val="000000" w:themeColor="text1"/>
          <w:sz w:val="24"/>
          <w:szCs w:val="24"/>
        </w:rPr>
      </w:pPr>
      <w:r w:rsidRPr="00B163C0">
        <w:rPr>
          <w:rFonts w:cs="Arial"/>
          <w:color w:val="000000" w:themeColor="text1"/>
          <w:sz w:val="24"/>
          <w:szCs w:val="24"/>
        </w:rPr>
        <w:t>prone to weed invasion and may provide a source of weeds to core habitat</w:t>
      </w:r>
    </w:p>
    <w:p w14:paraId="2465D87B" w14:textId="77777777" w:rsidR="00E367FD" w:rsidRPr="00B163C0" w:rsidRDefault="00E367FD" w:rsidP="00363CE2">
      <w:pPr>
        <w:pStyle w:val="TableBullet"/>
        <w:numPr>
          <w:ilvl w:val="1"/>
          <w:numId w:val="4"/>
        </w:numPr>
        <w:tabs>
          <w:tab w:val="clear" w:pos="1440"/>
        </w:tabs>
        <w:spacing w:after="60"/>
        <w:ind w:left="1168" w:hanging="601"/>
        <w:rPr>
          <w:rFonts w:cs="Arial"/>
          <w:color w:val="000000" w:themeColor="text1"/>
          <w:sz w:val="24"/>
          <w:szCs w:val="24"/>
        </w:rPr>
      </w:pPr>
      <w:r w:rsidRPr="00B163C0">
        <w:rPr>
          <w:rFonts w:cs="Arial"/>
          <w:color w:val="000000" w:themeColor="text1"/>
          <w:sz w:val="24"/>
          <w:szCs w:val="24"/>
        </w:rPr>
        <w:t>don’t regenerate easily after control works and are therefore subject to reinvasion by weeds</w:t>
      </w:r>
    </w:p>
    <w:p w14:paraId="722EA399" w14:textId="77777777" w:rsidR="00E367FD" w:rsidRPr="00B163C0" w:rsidRDefault="00E367FD" w:rsidP="00F46524">
      <w:pPr>
        <w:pStyle w:val="ListBullet"/>
        <w:numPr>
          <w:ilvl w:val="0"/>
          <w:numId w:val="30"/>
        </w:numPr>
        <w:tabs>
          <w:tab w:val="clear" w:pos="360"/>
          <w:tab w:val="num" w:pos="567"/>
        </w:tabs>
        <w:ind w:left="567" w:hanging="567"/>
        <w:contextualSpacing w:val="0"/>
        <w:rPr>
          <w:rFonts w:cs="Arial"/>
          <w:color w:val="000000" w:themeColor="text1"/>
        </w:rPr>
      </w:pPr>
      <w:r w:rsidRPr="00B163C0">
        <w:rPr>
          <w:rFonts w:cs="Arial"/>
          <w:color w:val="000000" w:themeColor="text1"/>
        </w:rPr>
        <w:t>Weed control has limited benefits in the short-term except to protect surrounding core habitat and prevent further degradation.</w:t>
      </w:r>
    </w:p>
    <w:p w14:paraId="5106D5FE" w14:textId="02471847" w:rsidR="00423651" w:rsidRPr="00B163C0" w:rsidRDefault="00E367FD" w:rsidP="00E367FD">
      <w:pPr>
        <w:rPr>
          <w:rFonts w:cs="Arial"/>
          <w:color w:val="000000" w:themeColor="text1"/>
          <w:szCs w:val="24"/>
        </w:rPr>
      </w:pPr>
      <w:r w:rsidRPr="00B163C0">
        <w:rPr>
          <w:rFonts w:cs="Arial"/>
          <w:color w:val="000000" w:themeColor="text1"/>
          <w:szCs w:val="24"/>
        </w:rPr>
        <w:t>In the long-term, concerted effort in these areas provide the greatest opportunity to expand the areas of core habitat and improve ecological function at a landscape scale.</w:t>
      </w:r>
    </w:p>
    <w:p w14:paraId="1EBC7D68" w14:textId="77777777" w:rsidR="00E367FD" w:rsidRDefault="00E367FD" w:rsidP="00E367FD">
      <w:pPr>
        <w:pStyle w:val="Heading3"/>
      </w:pPr>
      <w:bookmarkStart w:id="101" w:name="_Toc408564893"/>
      <w:bookmarkStart w:id="102" w:name="_Toc441149069"/>
      <w:r w:rsidRPr="00B163C0">
        <w:t>Cleared/degraded areas</w:t>
      </w:r>
      <w:bookmarkEnd w:id="101"/>
      <w:bookmarkEnd w:id="102"/>
    </w:p>
    <w:p w14:paraId="4023CF2E" w14:textId="77777777" w:rsidR="00E367FD" w:rsidRPr="00B163C0" w:rsidRDefault="00E367FD" w:rsidP="00F46524">
      <w:pPr>
        <w:pStyle w:val="ListBullet"/>
        <w:numPr>
          <w:ilvl w:val="0"/>
          <w:numId w:val="30"/>
        </w:numPr>
        <w:tabs>
          <w:tab w:val="clear" w:pos="360"/>
          <w:tab w:val="num" w:pos="567"/>
        </w:tabs>
        <w:ind w:left="567" w:hanging="567"/>
        <w:contextualSpacing w:val="0"/>
        <w:rPr>
          <w:rFonts w:cs="Arial"/>
          <w:color w:val="000000" w:themeColor="text1"/>
        </w:rPr>
      </w:pPr>
      <w:r w:rsidRPr="00363CE2">
        <w:rPr>
          <w:rFonts w:cs="Arial"/>
          <w:b/>
          <w:color w:val="000000" w:themeColor="text1"/>
        </w:rPr>
        <w:t>Cleared or degraded areas</w:t>
      </w:r>
      <w:r w:rsidRPr="00B163C0">
        <w:rPr>
          <w:rFonts w:cs="Arial"/>
          <w:color w:val="000000" w:themeColor="text1"/>
        </w:rPr>
        <w:t xml:space="preserve"> are areas that support mostly exotic and few native plants</w:t>
      </w:r>
    </w:p>
    <w:p w14:paraId="38CFEDBB" w14:textId="77777777" w:rsidR="00E367FD" w:rsidRPr="00B163C0" w:rsidRDefault="00E367FD" w:rsidP="00F46524">
      <w:pPr>
        <w:pStyle w:val="ListBullet"/>
        <w:numPr>
          <w:ilvl w:val="0"/>
          <w:numId w:val="30"/>
        </w:numPr>
        <w:tabs>
          <w:tab w:val="clear" w:pos="360"/>
          <w:tab w:val="num" w:pos="567"/>
        </w:tabs>
        <w:ind w:left="567" w:hanging="567"/>
        <w:contextualSpacing w:val="0"/>
        <w:rPr>
          <w:rFonts w:cs="Arial"/>
          <w:color w:val="000000" w:themeColor="text1"/>
        </w:rPr>
      </w:pPr>
      <w:r w:rsidRPr="00B163C0">
        <w:rPr>
          <w:rFonts w:cs="Arial"/>
          <w:color w:val="000000" w:themeColor="text1"/>
        </w:rPr>
        <w:t>Cleared or degraded areas:</w:t>
      </w:r>
    </w:p>
    <w:p w14:paraId="1BDFE67E" w14:textId="77777777" w:rsidR="00E367FD" w:rsidRPr="00363CE2" w:rsidRDefault="00E367FD" w:rsidP="00363CE2">
      <w:pPr>
        <w:pStyle w:val="TableBullet"/>
        <w:numPr>
          <w:ilvl w:val="1"/>
          <w:numId w:val="4"/>
        </w:numPr>
        <w:tabs>
          <w:tab w:val="clear" w:pos="1440"/>
        </w:tabs>
        <w:spacing w:after="60"/>
        <w:ind w:left="1168" w:hanging="601"/>
        <w:rPr>
          <w:rFonts w:cs="Arial"/>
          <w:color w:val="000000" w:themeColor="text1"/>
          <w:sz w:val="24"/>
          <w:szCs w:val="24"/>
        </w:rPr>
      </w:pPr>
      <w:r w:rsidRPr="00363CE2">
        <w:rPr>
          <w:rFonts w:cs="Arial"/>
          <w:color w:val="000000" w:themeColor="text1"/>
          <w:sz w:val="24"/>
          <w:szCs w:val="24"/>
        </w:rPr>
        <w:t>are often heavily invaded by weeds and may provide a source of weeds to other areas</w:t>
      </w:r>
    </w:p>
    <w:p w14:paraId="779A3527" w14:textId="77777777" w:rsidR="00E367FD" w:rsidRPr="00363CE2" w:rsidRDefault="00E367FD" w:rsidP="00363CE2">
      <w:pPr>
        <w:pStyle w:val="TableBullet"/>
        <w:numPr>
          <w:ilvl w:val="1"/>
          <w:numId w:val="4"/>
        </w:numPr>
        <w:tabs>
          <w:tab w:val="clear" w:pos="1440"/>
        </w:tabs>
        <w:spacing w:after="60"/>
        <w:ind w:left="1168" w:hanging="601"/>
        <w:rPr>
          <w:rFonts w:cs="Arial"/>
          <w:color w:val="000000" w:themeColor="text1"/>
          <w:sz w:val="24"/>
          <w:szCs w:val="24"/>
        </w:rPr>
      </w:pPr>
      <w:r w:rsidRPr="00363CE2">
        <w:rPr>
          <w:rFonts w:cs="Arial"/>
          <w:color w:val="000000" w:themeColor="text1"/>
          <w:sz w:val="24"/>
          <w:szCs w:val="24"/>
        </w:rPr>
        <w:t>don’t regenerate easily after control works and are therefore subject to reinvasion by weeds.</w:t>
      </w:r>
    </w:p>
    <w:p w14:paraId="71F62103" w14:textId="77777777" w:rsidR="00E367FD" w:rsidRPr="00B163C0" w:rsidRDefault="00E367FD" w:rsidP="00F46524">
      <w:pPr>
        <w:pStyle w:val="ListBullet"/>
        <w:numPr>
          <w:ilvl w:val="0"/>
          <w:numId w:val="30"/>
        </w:numPr>
        <w:tabs>
          <w:tab w:val="clear" w:pos="360"/>
          <w:tab w:val="num" w:pos="567"/>
        </w:tabs>
        <w:ind w:left="567" w:hanging="567"/>
        <w:contextualSpacing w:val="0"/>
        <w:rPr>
          <w:rFonts w:cs="Arial"/>
          <w:color w:val="000000" w:themeColor="text1"/>
        </w:rPr>
      </w:pPr>
      <w:r w:rsidRPr="00B163C0">
        <w:rPr>
          <w:rFonts w:cs="Arial"/>
          <w:color w:val="000000" w:themeColor="text1"/>
        </w:rPr>
        <w:t>Weed control has limited benefits except to manage source infestations that may spread into higher quality areas.</w:t>
      </w:r>
    </w:p>
    <w:p w14:paraId="0A5D5612" w14:textId="77777777" w:rsidR="00E367FD" w:rsidRPr="00B163C0" w:rsidRDefault="00E367FD" w:rsidP="00F46524">
      <w:pPr>
        <w:pStyle w:val="ListBullet"/>
        <w:numPr>
          <w:ilvl w:val="0"/>
          <w:numId w:val="30"/>
        </w:numPr>
        <w:tabs>
          <w:tab w:val="clear" w:pos="360"/>
          <w:tab w:val="num" w:pos="567"/>
        </w:tabs>
        <w:ind w:left="567" w:hanging="567"/>
        <w:contextualSpacing w:val="0"/>
        <w:rPr>
          <w:rFonts w:cs="Arial"/>
          <w:color w:val="000000" w:themeColor="text1"/>
        </w:rPr>
      </w:pPr>
      <w:r w:rsidRPr="00B163C0">
        <w:rPr>
          <w:rFonts w:cs="Arial"/>
          <w:color w:val="000000" w:themeColor="text1"/>
        </w:rPr>
        <w:t>Weed control will probably require a significant change in associated land management (e.g. restrict disturbance and manage nutrient inputs (e.g. exclude stock &amp; rabbits)</w:t>
      </w:r>
    </w:p>
    <w:p w14:paraId="5106D5FF" w14:textId="39BBAC42" w:rsidR="00423651" w:rsidRPr="00B163C0" w:rsidRDefault="00E367FD" w:rsidP="00E367FD">
      <w:pPr>
        <w:rPr>
          <w:rFonts w:cs="Arial"/>
          <w:color w:val="000000" w:themeColor="text1"/>
          <w:szCs w:val="24"/>
        </w:rPr>
      </w:pPr>
      <w:r w:rsidRPr="00B163C0">
        <w:rPr>
          <w:rFonts w:cs="Arial"/>
          <w:color w:val="000000" w:themeColor="text1"/>
          <w:szCs w:val="24"/>
        </w:rPr>
        <w:t>Cleared or degraded areas provide a potential for revegetation of native species to buffer or link core habitat areas.</w:t>
      </w:r>
    </w:p>
    <w:p w14:paraId="5106D631" w14:textId="77777777" w:rsidR="00835F78" w:rsidRDefault="000A385E" w:rsidP="003241D0">
      <w:pPr>
        <w:pStyle w:val="Heading1"/>
      </w:pPr>
      <w:bookmarkStart w:id="103" w:name="_Toc441149070"/>
      <w:bookmarkStart w:id="104" w:name="_Toc441150803"/>
      <w:r w:rsidRPr="003241D0">
        <w:t>Works Planning</w:t>
      </w:r>
      <w:r w:rsidR="003241D0">
        <w:t xml:space="preserve"> &amp; Works Implementation</w:t>
      </w:r>
      <w:bookmarkEnd w:id="103"/>
      <w:bookmarkEnd w:id="104"/>
    </w:p>
    <w:p w14:paraId="5106D632" w14:textId="77777777" w:rsidR="003241D0" w:rsidRPr="003241D0" w:rsidRDefault="003241D0" w:rsidP="003241D0">
      <w:pPr>
        <w:pStyle w:val="Heading2"/>
      </w:pPr>
      <w:bookmarkStart w:id="105" w:name="_Toc408564895"/>
      <w:bookmarkStart w:id="106" w:name="_Toc441149071"/>
      <w:bookmarkStart w:id="107" w:name="_Toc441150804"/>
      <w:r>
        <w:t>Works Planning</w:t>
      </w:r>
      <w:bookmarkEnd w:id="105"/>
      <w:bookmarkEnd w:id="106"/>
      <w:bookmarkEnd w:id="107"/>
    </w:p>
    <w:p w14:paraId="5106D633" w14:textId="2CBF8A87" w:rsidR="00E25EB0" w:rsidRDefault="00B86D99" w:rsidP="00835F78">
      <w:r>
        <w:t xml:space="preserve">On an annual basis, Council’s Environmental Works Officers prepare annual works </w:t>
      </w:r>
      <w:r w:rsidR="00C55783">
        <w:t xml:space="preserve">plans using the </w:t>
      </w:r>
      <w:r w:rsidR="00B163C0">
        <w:t xml:space="preserve">annual works plan template. </w:t>
      </w:r>
      <w:r w:rsidR="00C55783">
        <w:t xml:space="preserve"> </w:t>
      </w:r>
    </w:p>
    <w:p w14:paraId="5106D635" w14:textId="50ACD6E3" w:rsidR="00482953" w:rsidRDefault="00F93B38" w:rsidP="00835F78">
      <w:r>
        <w:t xml:space="preserve">These annual works </w:t>
      </w:r>
      <w:r w:rsidR="00301A80">
        <w:t xml:space="preserve">plans </w:t>
      </w:r>
      <w:r w:rsidR="00F65466">
        <w:t xml:space="preserve">are linked to a longer-term </w:t>
      </w:r>
      <w:r>
        <w:t xml:space="preserve">5 year strategic </w:t>
      </w:r>
      <w:r w:rsidR="00F65466">
        <w:t xml:space="preserve">management </w:t>
      </w:r>
      <w:r w:rsidR="00301A80">
        <w:t xml:space="preserve">goal </w:t>
      </w:r>
      <w:r>
        <w:t xml:space="preserve">for addressing a threatening process or improving habitat quality. </w:t>
      </w:r>
      <w:r w:rsidR="00F65466">
        <w:t xml:space="preserve">The management objective should be based on the level of service outlined </w:t>
      </w:r>
      <w:r w:rsidR="00E367FD">
        <w:t>above</w:t>
      </w:r>
      <w:r w:rsidR="00F65466">
        <w:t>.</w:t>
      </w:r>
    </w:p>
    <w:p w14:paraId="5106D637" w14:textId="77777777" w:rsidR="00301A80" w:rsidRDefault="00092741" w:rsidP="00835F78">
      <w:r>
        <w:t>Works plans define specific goals and actions to address a threatening process or improve habitat conservation value. It should bring together the identification of natural values, areas to be protected, identification of threats and the over-arching levels of service.</w:t>
      </w:r>
    </w:p>
    <w:p w14:paraId="5106D667" w14:textId="77777777" w:rsidR="003241D0" w:rsidRDefault="003241D0" w:rsidP="003241D0">
      <w:pPr>
        <w:pStyle w:val="Heading2"/>
      </w:pPr>
      <w:bookmarkStart w:id="108" w:name="_Toc408564896"/>
      <w:bookmarkStart w:id="109" w:name="_Toc441149072"/>
      <w:bookmarkStart w:id="110" w:name="_Toc441150805"/>
      <w:r>
        <w:t>Works Implementation</w:t>
      </w:r>
      <w:bookmarkEnd w:id="108"/>
      <w:bookmarkEnd w:id="109"/>
      <w:bookmarkEnd w:id="110"/>
    </w:p>
    <w:p w14:paraId="5106D668" w14:textId="77777777" w:rsidR="004D1332" w:rsidRDefault="00092741" w:rsidP="00835F78">
      <w:r>
        <w:t>C</w:t>
      </w:r>
      <w:r w:rsidR="003241D0">
        <w:t xml:space="preserve">onservation works </w:t>
      </w:r>
      <w:r>
        <w:t xml:space="preserve">within </w:t>
      </w:r>
      <w:r w:rsidR="001719FA">
        <w:t>bushland and wetland reserves are</w:t>
      </w:r>
      <w:r>
        <w:t xml:space="preserve"> </w:t>
      </w:r>
      <w:r w:rsidR="003241D0">
        <w:t xml:space="preserve">undertaken by professional environmental contractors and Friends Groups members. </w:t>
      </w:r>
      <w:r w:rsidR="001F4225">
        <w:t>The two primary documents for guiding the implementation of on-ground works are:</w:t>
      </w:r>
    </w:p>
    <w:p w14:paraId="5106D669" w14:textId="4D597802" w:rsidR="001F4225" w:rsidRDefault="00F509C3" w:rsidP="00F46524">
      <w:pPr>
        <w:pStyle w:val="ListParagraph"/>
        <w:numPr>
          <w:ilvl w:val="0"/>
          <w:numId w:val="25"/>
        </w:numPr>
        <w:spacing w:after="120" w:line="360" w:lineRule="auto"/>
        <w:ind w:left="714" w:hanging="357"/>
        <w:rPr>
          <w:rStyle w:val="Hyperlink"/>
          <w:color w:val="auto"/>
          <w:u w:val="none"/>
        </w:rPr>
      </w:pPr>
      <w:hyperlink r:id="rId16" w:history="1">
        <w:r w:rsidR="00C55783" w:rsidRPr="00C55783">
          <w:rPr>
            <w:rStyle w:val="Hyperlink"/>
            <w:color w:val="auto"/>
            <w:u w:val="none"/>
          </w:rPr>
          <w:t>Contractor</w:t>
        </w:r>
      </w:hyperlink>
      <w:r w:rsidR="00C55783" w:rsidRPr="00C55783">
        <w:rPr>
          <w:rStyle w:val="Hyperlink"/>
          <w:color w:val="auto"/>
          <w:u w:val="none"/>
        </w:rPr>
        <w:t xml:space="preserve"> Environmental Specifications 2013</w:t>
      </w:r>
    </w:p>
    <w:p w14:paraId="5106D66A" w14:textId="77777777" w:rsidR="00CE709B" w:rsidRPr="00C55783" w:rsidRDefault="00CE709B" w:rsidP="00F46524">
      <w:pPr>
        <w:pStyle w:val="ListParagraph"/>
        <w:numPr>
          <w:ilvl w:val="0"/>
          <w:numId w:val="25"/>
        </w:numPr>
        <w:spacing w:after="120" w:line="360" w:lineRule="auto"/>
        <w:ind w:left="714" w:hanging="357"/>
      </w:pPr>
      <w:r>
        <w:rPr>
          <w:rStyle w:val="Hyperlink"/>
          <w:color w:val="auto"/>
          <w:u w:val="none"/>
        </w:rPr>
        <w:t>Contractor Reporting Procedure</w:t>
      </w:r>
    </w:p>
    <w:p w14:paraId="5106D66B" w14:textId="77777777" w:rsidR="001F4225" w:rsidRDefault="001F4225" w:rsidP="00F46524">
      <w:pPr>
        <w:pStyle w:val="ListParagraph"/>
        <w:numPr>
          <w:ilvl w:val="0"/>
          <w:numId w:val="25"/>
        </w:numPr>
        <w:spacing w:after="120" w:line="360" w:lineRule="auto"/>
        <w:ind w:left="714" w:hanging="357"/>
      </w:pPr>
      <w:r w:rsidRPr="00C55783">
        <w:t>Friends Group Manual 2012</w:t>
      </w:r>
    </w:p>
    <w:p w14:paraId="5106D66E" w14:textId="1C6F4249" w:rsidR="00835F78" w:rsidRDefault="001F4225" w:rsidP="00835F78">
      <w:r>
        <w:t xml:space="preserve">These documents detail what works can be undertaken in Council’s bushland and wetland reserves by Contractors and Friends Groups and how these works will be delivered. These documents also outline </w:t>
      </w:r>
      <w:r w:rsidR="00367711">
        <w:t xml:space="preserve">Occupational Health and Safety </w:t>
      </w:r>
      <w:r>
        <w:t xml:space="preserve">requirements for Contractors and Friends Groups and how these will be managed by the Environmental Works </w:t>
      </w:r>
      <w:r w:rsidR="00243E32">
        <w:t>Team</w:t>
      </w:r>
      <w:r>
        <w:t xml:space="preserve">. </w:t>
      </w:r>
    </w:p>
    <w:p w14:paraId="5106D66F" w14:textId="77777777" w:rsidR="000A0E84" w:rsidRDefault="000A0E84" w:rsidP="000A0E84">
      <w:pPr>
        <w:pStyle w:val="Heading1"/>
      </w:pPr>
      <w:bookmarkStart w:id="111" w:name="_Toc441149073"/>
      <w:bookmarkStart w:id="112" w:name="_Toc441150806"/>
      <w:r>
        <w:t>Monitoring and Review</w:t>
      </w:r>
      <w:bookmarkEnd w:id="111"/>
      <w:bookmarkEnd w:id="112"/>
    </w:p>
    <w:p w14:paraId="5106D670" w14:textId="77777777" w:rsidR="00616CE1" w:rsidRDefault="00616CE1" w:rsidP="000A0E84">
      <w:pPr>
        <w:pStyle w:val="Heading2"/>
      </w:pPr>
      <w:bookmarkStart w:id="113" w:name="_Toc441149074"/>
      <w:bookmarkStart w:id="114" w:name="_Toc441150807"/>
      <w:r>
        <w:t>Review of Regional Prioritisation</w:t>
      </w:r>
      <w:bookmarkEnd w:id="113"/>
      <w:bookmarkEnd w:id="114"/>
    </w:p>
    <w:p w14:paraId="5106D671" w14:textId="77777777" w:rsidR="00616CE1" w:rsidRDefault="00616CE1" w:rsidP="000734AB">
      <w:r>
        <w:t xml:space="preserve">The regional prioritisation of Council’s bushland and wetland </w:t>
      </w:r>
      <w:r w:rsidR="001719FA">
        <w:t>reserves will be reviewed on a five</w:t>
      </w:r>
      <w:r>
        <w:t>-yearly cycle. This will involve reviewing all information pertaining to the reserves at a regional level and how they compare to each other.</w:t>
      </w:r>
    </w:p>
    <w:p w14:paraId="5106D672" w14:textId="77777777" w:rsidR="00616CE1" w:rsidRDefault="00616CE1" w:rsidP="000734AB">
      <w:r>
        <w:t xml:space="preserve">However, at any time and individual reserves priority may be reviewed as information becomes available. This may be due to a variety of reasons such as the identification of a previously unknown or undetected threatened species at the site, or the establishment of a new Friends/Community Group. </w:t>
      </w:r>
    </w:p>
    <w:p w14:paraId="5106D673" w14:textId="77777777" w:rsidR="000734AB" w:rsidRDefault="000734AB" w:rsidP="000734AB">
      <w:r>
        <w:t>In addition, Council often receives new parcels of land as a result of land purchases, developer contributions or as a result of becoming a Committee of Management. As these parcels of land are transferred to Council th</w:t>
      </w:r>
      <w:r w:rsidR="00C55783">
        <w:t>ey</w:t>
      </w:r>
      <w:r>
        <w:t xml:space="preserve"> will be reviewed to determine their regional prioritisation and level of service. </w:t>
      </w:r>
    </w:p>
    <w:p w14:paraId="5106D674" w14:textId="77777777" w:rsidR="00616CE1" w:rsidRDefault="00616CE1" w:rsidP="00616CE1">
      <w:pPr>
        <w:pStyle w:val="Heading2"/>
      </w:pPr>
      <w:bookmarkStart w:id="115" w:name="_Toc441149075"/>
      <w:bookmarkStart w:id="116" w:name="_Toc441150808"/>
      <w:r>
        <w:t>Review of Conservation Management Plans</w:t>
      </w:r>
      <w:bookmarkEnd w:id="115"/>
      <w:bookmarkEnd w:id="116"/>
    </w:p>
    <w:p w14:paraId="5106D675" w14:textId="54D86257" w:rsidR="00616CE1" w:rsidRDefault="00616CE1" w:rsidP="000734AB">
      <w:r>
        <w:t xml:space="preserve">The review of Conservation Management Plans for Council’s bushland and wetland reserves will be reviewed on a </w:t>
      </w:r>
      <w:r w:rsidR="001719FA">
        <w:t>five</w:t>
      </w:r>
      <w:r>
        <w:t xml:space="preserve">-yearly cycle. This review will involve updating the </w:t>
      </w:r>
      <w:r w:rsidR="00367711">
        <w:t>Conservation Management Plan</w:t>
      </w:r>
      <w:r>
        <w:t xml:space="preserve"> with new information relating to the reserve and undertaking a </w:t>
      </w:r>
      <w:r w:rsidR="00F0143E">
        <w:t>review of the original</w:t>
      </w:r>
      <w:r w:rsidR="00CD1DA6">
        <w:t xml:space="preserve"> Habitat Hectares Assessment</w:t>
      </w:r>
      <w:r>
        <w:t>.</w:t>
      </w:r>
    </w:p>
    <w:p w14:paraId="5106D676" w14:textId="6D0F455A" w:rsidR="00C30D19" w:rsidRDefault="00616CE1" w:rsidP="00616CE1">
      <w:r>
        <w:t xml:space="preserve">The updated </w:t>
      </w:r>
      <w:r w:rsidR="00367711">
        <w:t>Conservation Management Plan</w:t>
      </w:r>
      <w:r>
        <w:t xml:space="preserve"> should also include a review/analysis of the previous </w:t>
      </w:r>
      <w:r w:rsidR="001719FA">
        <w:t>five</w:t>
      </w:r>
      <w:r>
        <w:t>-years of on-ground works and establish if these works have achieved or met the original objectives.</w:t>
      </w:r>
      <w:r w:rsidR="00C30D19">
        <w:t xml:space="preserve"> The aims of reviewing the </w:t>
      </w:r>
      <w:r w:rsidR="00367711">
        <w:t>Conservation Management Plan</w:t>
      </w:r>
      <w:r w:rsidR="00C30D19">
        <w:t>s will be to determine:</w:t>
      </w:r>
    </w:p>
    <w:p w14:paraId="5106D677" w14:textId="77777777" w:rsidR="00616CE1" w:rsidRDefault="00C30D19" w:rsidP="00F46524">
      <w:pPr>
        <w:pStyle w:val="ListParagraph"/>
        <w:numPr>
          <w:ilvl w:val="0"/>
          <w:numId w:val="28"/>
        </w:numPr>
        <w:spacing w:after="120" w:line="360" w:lineRule="auto"/>
        <w:ind w:left="567" w:hanging="567"/>
      </w:pPr>
      <w:r>
        <w:t xml:space="preserve">Has the condition of </w:t>
      </w:r>
      <w:r w:rsidR="00CD1DA6">
        <w:t xml:space="preserve">the </w:t>
      </w:r>
      <w:r>
        <w:t>native vegetation improved</w:t>
      </w:r>
      <w:r w:rsidR="00CD1DA6">
        <w:t>?</w:t>
      </w:r>
    </w:p>
    <w:p w14:paraId="5106D678" w14:textId="77777777" w:rsidR="00CD1DA6" w:rsidRDefault="00CD1DA6" w:rsidP="00F46524">
      <w:pPr>
        <w:pStyle w:val="ListParagraph"/>
        <w:numPr>
          <w:ilvl w:val="0"/>
          <w:numId w:val="28"/>
        </w:numPr>
        <w:spacing w:after="120" w:line="360" w:lineRule="auto"/>
        <w:ind w:left="567" w:hanging="567"/>
      </w:pPr>
      <w:r>
        <w:t>Has there been an increase in suitable habitat, or cover and abundance of threatened species?</w:t>
      </w:r>
    </w:p>
    <w:p w14:paraId="5106D679" w14:textId="77777777" w:rsidR="001F4225" w:rsidRDefault="001F4225" w:rsidP="000A0E84">
      <w:pPr>
        <w:pStyle w:val="Heading2"/>
      </w:pPr>
      <w:bookmarkStart w:id="117" w:name="_Toc441149076"/>
      <w:bookmarkStart w:id="118" w:name="_Toc441150809"/>
      <w:r>
        <w:t>Annual Works Review</w:t>
      </w:r>
      <w:bookmarkEnd w:id="117"/>
      <w:bookmarkEnd w:id="118"/>
    </w:p>
    <w:p w14:paraId="5106D67A" w14:textId="77777777" w:rsidR="001F4225" w:rsidRDefault="00CD2B40" w:rsidP="001F4225">
      <w:r>
        <w:t>The Environmental Works Officer will undertake an annual review of the works plan</w:t>
      </w:r>
      <w:r w:rsidR="00C30D19">
        <w:t>. This review will aim to determine:</w:t>
      </w:r>
    </w:p>
    <w:p w14:paraId="5106D67B" w14:textId="77777777" w:rsidR="00C30D19" w:rsidRDefault="00C30D19" w:rsidP="00F46524">
      <w:pPr>
        <w:pStyle w:val="ListParagraph"/>
        <w:numPr>
          <w:ilvl w:val="0"/>
          <w:numId w:val="28"/>
        </w:numPr>
        <w:spacing w:after="120" w:line="360" w:lineRule="auto"/>
        <w:ind w:left="567" w:hanging="567"/>
      </w:pPr>
      <w:r>
        <w:t>Accurate estimations of costs and hours</w:t>
      </w:r>
    </w:p>
    <w:p w14:paraId="5106D67C" w14:textId="77777777" w:rsidR="00C30D19" w:rsidRDefault="00C30D19" w:rsidP="00F46524">
      <w:pPr>
        <w:pStyle w:val="ListParagraph"/>
        <w:numPr>
          <w:ilvl w:val="0"/>
          <w:numId w:val="28"/>
        </w:numPr>
        <w:spacing w:after="120" w:line="360" w:lineRule="auto"/>
        <w:ind w:left="567" w:hanging="567"/>
      </w:pPr>
      <w:r>
        <w:t>Actions have been completed as planned</w:t>
      </w:r>
    </w:p>
    <w:p w14:paraId="5106D67D" w14:textId="77777777" w:rsidR="00C30D19" w:rsidRDefault="00C30D19" w:rsidP="00F46524">
      <w:pPr>
        <w:pStyle w:val="ListParagraph"/>
        <w:numPr>
          <w:ilvl w:val="0"/>
          <w:numId w:val="28"/>
        </w:numPr>
        <w:spacing w:after="120" w:line="360" w:lineRule="auto"/>
        <w:ind w:left="567" w:hanging="567"/>
      </w:pPr>
      <w:r>
        <w:t>A reduction in costs over time and a reduction in time spent on managing threatening processes</w:t>
      </w:r>
    </w:p>
    <w:p w14:paraId="5106D67E" w14:textId="77777777" w:rsidR="00C30D19" w:rsidRDefault="00C30D19" w:rsidP="00F46524">
      <w:pPr>
        <w:pStyle w:val="ListParagraph"/>
        <w:numPr>
          <w:ilvl w:val="0"/>
          <w:numId w:val="28"/>
        </w:numPr>
        <w:spacing w:after="120" w:line="360" w:lineRule="auto"/>
        <w:ind w:left="567" w:hanging="567"/>
      </w:pPr>
      <w:r>
        <w:t>Reduction in weed cover and abundance</w:t>
      </w:r>
    </w:p>
    <w:p w14:paraId="5106D67F" w14:textId="77777777" w:rsidR="00C30D19" w:rsidRDefault="00C30D19" w:rsidP="00F46524">
      <w:pPr>
        <w:pStyle w:val="ListParagraph"/>
        <w:numPr>
          <w:ilvl w:val="0"/>
          <w:numId w:val="28"/>
        </w:numPr>
        <w:spacing w:after="120" w:line="360" w:lineRule="auto"/>
        <w:ind w:left="567" w:hanging="567"/>
      </w:pPr>
      <w:r>
        <w:t>Objectives have been achieved or exceeded</w:t>
      </w:r>
    </w:p>
    <w:p w14:paraId="5106D680" w14:textId="77777777" w:rsidR="00CD1DA6" w:rsidRDefault="00CD1DA6" w:rsidP="005B08C7">
      <w:r>
        <w:t>Based on the outcomes of the annual works review, Environmental Works Officers may:</w:t>
      </w:r>
    </w:p>
    <w:p w14:paraId="5106D681" w14:textId="77777777" w:rsidR="00CD1DA6" w:rsidRDefault="00CD1DA6" w:rsidP="00F46524">
      <w:pPr>
        <w:pStyle w:val="ListParagraph"/>
        <w:numPr>
          <w:ilvl w:val="0"/>
          <w:numId w:val="28"/>
        </w:numPr>
        <w:spacing w:after="120" w:line="360" w:lineRule="auto"/>
        <w:ind w:left="567" w:hanging="567"/>
      </w:pPr>
      <w:r>
        <w:t>Review the works plan – change goals, actions, estimations of costs and time</w:t>
      </w:r>
    </w:p>
    <w:p w14:paraId="5106D682" w14:textId="77777777" w:rsidR="00CD1DA6" w:rsidRDefault="00CD1DA6" w:rsidP="00F46524">
      <w:pPr>
        <w:pStyle w:val="ListParagraph"/>
        <w:numPr>
          <w:ilvl w:val="0"/>
          <w:numId w:val="28"/>
        </w:numPr>
        <w:spacing w:after="120" w:line="360" w:lineRule="auto"/>
        <w:ind w:left="567" w:hanging="567"/>
      </w:pPr>
      <w:r>
        <w:t>Change resource allocations (money and time)</w:t>
      </w:r>
    </w:p>
    <w:p w14:paraId="5106D683" w14:textId="77777777" w:rsidR="00CD1DA6" w:rsidRDefault="00CD1DA6" w:rsidP="00F46524">
      <w:pPr>
        <w:pStyle w:val="ListParagraph"/>
        <w:numPr>
          <w:ilvl w:val="0"/>
          <w:numId w:val="28"/>
        </w:numPr>
        <w:spacing w:after="120" w:line="360" w:lineRule="auto"/>
        <w:ind w:left="567" w:hanging="567"/>
      </w:pPr>
      <w:r>
        <w:t>Change methods of addressing threatening processes</w:t>
      </w:r>
    </w:p>
    <w:p w14:paraId="5106D684" w14:textId="77777777" w:rsidR="00CD1DA6" w:rsidRPr="001F4225" w:rsidRDefault="00CD1DA6" w:rsidP="00F46524">
      <w:pPr>
        <w:pStyle w:val="ListParagraph"/>
        <w:numPr>
          <w:ilvl w:val="0"/>
          <w:numId w:val="28"/>
        </w:numPr>
        <w:spacing w:after="120" w:line="360" w:lineRule="auto"/>
        <w:ind w:left="567" w:hanging="567"/>
      </w:pPr>
      <w:r>
        <w:t xml:space="preserve">Change </w:t>
      </w:r>
      <w:r w:rsidR="00D20D97">
        <w:t xml:space="preserve">goals </w:t>
      </w:r>
      <w:r>
        <w:t>or actions</w:t>
      </w:r>
    </w:p>
    <w:p w14:paraId="5106D685" w14:textId="77777777" w:rsidR="000A0E84" w:rsidRDefault="005A13BC" w:rsidP="000A0E84">
      <w:pPr>
        <w:pStyle w:val="Heading2"/>
      </w:pPr>
      <w:bookmarkStart w:id="119" w:name="_Toc441149077"/>
      <w:bookmarkStart w:id="120" w:name="_Toc441150810"/>
      <w:r>
        <w:t>Contractor Reporting Procedure</w:t>
      </w:r>
      <w:bookmarkEnd w:id="119"/>
      <w:bookmarkEnd w:id="120"/>
    </w:p>
    <w:p w14:paraId="5106D686" w14:textId="734EB6A5" w:rsidR="005A13BC" w:rsidRDefault="005A13BC" w:rsidP="005A13BC">
      <w:r>
        <w:t xml:space="preserve">Environmental Works </w:t>
      </w:r>
      <w:r w:rsidRPr="00367711">
        <w:t>Contractor Reporting Procedure</w:t>
      </w:r>
      <w:r>
        <w:t xml:space="preserve"> contains the reporting procedures for contractors for Nillumbik Shire Council’s bushland reserves. </w:t>
      </w:r>
      <w:r w:rsidRPr="00FE74CC">
        <w:t>This procedure is designed to allow contractors to easily collect meaningful information</w:t>
      </w:r>
      <w:r>
        <w:t>, helping Council and contractors to:</w:t>
      </w:r>
    </w:p>
    <w:p w14:paraId="5106D687" w14:textId="77777777" w:rsidR="00CD1DA6" w:rsidRDefault="00CD1DA6" w:rsidP="005A13BC">
      <w:pPr>
        <w:pStyle w:val="ListBullet"/>
        <w:ind w:left="357" w:hanging="357"/>
        <w:sectPr w:rsidR="00CD1DA6" w:rsidSect="00A56611">
          <w:footerReference w:type="default" r:id="rId17"/>
          <w:pgSz w:w="11906" w:h="16838" w:code="9"/>
          <w:pgMar w:top="993" w:right="1134" w:bottom="1702" w:left="1134" w:header="567" w:footer="326" w:gutter="0"/>
          <w:pgNumType w:start="1"/>
          <w:cols w:space="720"/>
          <w:docGrid w:linePitch="326"/>
        </w:sectPr>
      </w:pPr>
    </w:p>
    <w:p w14:paraId="5106D688" w14:textId="77777777" w:rsidR="005A13BC" w:rsidRDefault="005A13BC" w:rsidP="00F46524">
      <w:pPr>
        <w:pStyle w:val="ListParagraph"/>
        <w:numPr>
          <w:ilvl w:val="0"/>
          <w:numId w:val="28"/>
        </w:numPr>
        <w:spacing w:after="120" w:line="360" w:lineRule="auto"/>
        <w:ind w:left="567" w:hanging="567"/>
      </w:pPr>
      <w:r>
        <w:t>plan works</w:t>
      </w:r>
    </w:p>
    <w:p w14:paraId="5106D689" w14:textId="77777777" w:rsidR="005A13BC" w:rsidRDefault="005A13BC" w:rsidP="00F46524">
      <w:pPr>
        <w:pStyle w:val="ListParagraph"/>
        <w:numPr>
          <w:ilvl w:val="0"/>
          <w:numId w:val="28"/>
        </w:numPr>
        <w:spacing w:after="120" w:line="360" w:lineRule="auto"/>
        <w:ind w:left="567" w:hanging="567"/>
      </w:pPr>
      <w:r>
        <w:t>report achievements</w:t>
      </w:r>
    </w:p>
    <w:p w14:paraId="5106D68A" w14:textId="77777777" w:rsidR="005A13BC" w:rsidRDefault="005A13BC" w:rsidP="00F46524">
      <w:pPr>
        <w:pStyle w:val="ListParagraph"/>
        <w:numPr>
          <w:ilvl w:val="0"/>
          <w:numId w:val="28"/>
        </w:numPr>
        <w:spacing w:after="120" w:line="360" w:lineRule="auto"/>
        <w:ind w:left="567" w:hanging="567"/>
      </w:pPr>
      <w:r>
        <w:t>invoice works</w:t>
      </w:r>
    </w:p>
    <w:p w14:paraId="5106D68C" w14:textId="77777777" w:rsidR="005A13BC" w:rsidRDefault="005A13BC" w:rsidP="00F46524">
      <w:pPr>
        <w:pStyle w:val="ListParagraph"/>
        <w:numPr>
          <w:ilvl w:val="0"/>
          <w:numId w:val="28"/>
        </w:numPr>
        <w:spacing w:after="120" w:line="360" w:lineRule="auto"/>
        <w:ind w:left="567" w:hanging="567"/>
      </w:pPr>
      <w:r>
        <w:t>justify expenditure</w:t>
      </w:r>
    </w:p>
    <w:p w14:paraId="5106D68D" w14:textId="77777777" w:rsidR="005A13BC" w:rsidRDefault="005A13BC" w:rsidP="00F46524">
      <w:pPr>
        <w:pStyle w:val="ListParagraph"/>
        <w:numPr>
          <w:ilvl w:val="0"/>
          <w:numId w:val="28"/>
        </w:numPr>
        <w:spacing w:after="120" w:line="360" w:lineRule="auto"/>
        <w:ind w:left="567" w:hanging="567"/>
      </w:pPr>
      <w:r>
        <w:t>keep a history of reserves</w:t>
      </w:r>
    </w:p>
    <w:p w14:paraId="5106D690" w14:textId="77777777" w:rsidR="001F4225" w:rsidRDefault="001F4225" w:rsidP="001F4225">
      <w:pPr>
        <w:pStyle w:val="Heading2"/>
      </w:pPr>
      <w:bookmarkStart w:id="121" w:name="_Toc441149078"/>
      <w:bookmarkStart w:id="122" w:name="_Toc441150811"/>
      <w:r>
        <w:t>Photo-point Monitoring</w:t>
      </w:r>
      <w:bookmarkEnd w:id="121"/>
      <w:bookmarkEnd w:id="122"/>
    </w:p>
    <w:p w14:paraId="5106D691" w14:textId="77777777" w:rsidR="001F4225" w:rsidRDefault="006A4741" w:rsidP="001F4225">
      <w:r>
        <w:t xml:space="preserve">Photopoints are used to provide a visual record of changes overtime. </w:t>
      </w:r>
      <w:r w:rsidR="00E32E23">
        <w:t xml:space="preserve">Council </w:t>
      </w:r>
      <w:r w:rsidR="009228DF">
        <w:t xml:space="preserve">uses photopoints to demonstrate how issues such as vegetation condition and weed cover change. In general photos are taken in spring and repeated once a year. </w:t>
      </w:r>
    </w:p>
    <w:p w14:paraId="5106D697" w14:textId="77777777" w:rsidR="00444AC3" w:rsidRDefault="00444AC3" w:rsidP="00444AC3">
      <w:pPr>
        <w:pStyle w:val="Heading1"/>
      </w:pPr>
      <w:bookmarkStart w:id="123" w:name="_Toc441149079"/>
      <w:bookmarkStart w:id="124" w:name="_Toc441150812"/>
      <w:r>
        <w:t>References</w:t>
      </w:r>
      <w:bookmarkEnd w:id="123"/>
      <w:bookmarkEnd w:id="124"/>
    </w:p>
    <w:p w14:paraId="5106D699" w14:textId="77777777" w:rsidR="00F95EF6" w:rsidRPr="00F95EF6" w:rsidRDefault="00F95EF6" w:rsidP="00F95EF6">
      <w:pPr>
        <w:rPr>
          <w:i/>
        </w:rPr>
      </w:pPr>
      <w:r>
        <w:t xml:space="preserve">Keighery, B.J 1994, </w:t>
      </w:r>
      <w:r w:rsidRPr="00F95EF6">
        <w:rPr>
          <w:i/>
        </w:rPr>
        <w:t>Bushland plant survey. A guide to plant community survey for the</w:t>
      </w:r>
    </w:p>
    <w:p w14:paraId="5106D69A" w14:textId="77777777" w:rsidR="00F95EF6" w:rsidRDefault="00F95EF6" w:rsidP="00F95EF6">
      <w:r w:rsidRPr="00F95EF6">
        <w:rPr>
          <w:i/>
        </w:rPr>
        <w:t>community</w:t>
      </w:r>
      <w:r>
        <w:t>. Wildflower Society of WA (Inc.), Nedlands, Western Australia.</w:t>
      </w:r>
    </w:p>
    <w:p w14:paraId="5106D69B" w14:textId="77777777" w:rsidR="00F95EF6" w:rsidRDefault="00F95EF6" w:rsidP="00F95EF6"/>
    <w:p w14:paraId="5106D69C" w14:textId="77777777" w:rsidR="00444AC3" w:rsidRDefault="00444AC3" w:rsidP="00444AC3">
      <w:r>
        <w:t xml:space="preserve">Manningham </w:t>
      </w:r>
      <w:r w:rsidR="001B6313">
        <w:t xml:space="preserve">City Council </w:t>
      </w:r>
      <w:r>
        <w:t>2012</w:t>
      </w:r>
      <w:r w:rsidR="00D52D6B">
        <w:t xml:space="preserve">, </w:t>
      </w:r>
      <w:r w:rsidR="00D52D6B" w:rsidRPr="001B6313">
        <w:rPr>
          <w:i/>
        </w:rPr>
        <w:t>Healthy Habitats – Bushland Management Strategy for Council Manage</w:t>
      </w:r>
      <w:r w:rsidR="001B6313" w:rsidRPr="001B6313">
        <w:rPr>
          <w:i/>
        </w:rPr>
        <w:t>d Land</w:t>
      </w:r>
      <w:r w:rsidR="001B6313">
        <w:t>, Manningham City Council.</w:t>
      </w:r>
      <w:r w:rsidR="00D52D6B">
        <w:t xml:space="preserve"> </w:t>
      </w:r>
    </w:p>
    <w:p w14:paraId="5106D69D" w14:textId="77777777" w:rsidR="00444AC3" w:rsidRDefault="00444AC3" w:rsidP="00444AC3"/>
    <w:p w14:paraId="5106D69E" w14:textId="77777777" w:rsidR="00444AC3" w:rsidRPr="00444AC3" w:rsidRDefault="001B6313" w:rsidP="00444AC3">
      <w:pPr>
        <w:sectPr w:rsidR="00444AC3" w:rsidRPr="00444AC3" w:rsidSect="00C55783">
          <w:type w:val="continuous"/>
          <w:pgSz w:w="11906" w:h="16838" w:code="9"/>
          <w:pgMar w:top="1418" w:right="1134" w:bottom="1843" w:left="1134" w:header="567" w:footer="326" w:gutter="0"/>
          <w:cols w:space="720"/>
          <w:titlePg/>
        </w:sectPr>
      </w:pPr>
      <w:r>
        <w:t xml:space="preserve">Nillumbik Shire Council 2013, </w:t>
      </w:r>
      <w:r w:rsidR="00444AC3" w:rsidRPr="001B6313">
        <w:rPr>
          <w:i/>
        </w:rPr>
        <w:t>Urban Fringe Weed Management Operational Plan</w:t>
      </w:r>
      <w:r w:rsidR="005F3ACD">
        <w:t>,</w:t>
      </w:r>
      <w:r w:rsidR="00444AC3">
        <w:t xml:space="preserve"> </w:t>
      </w:r>
      <w:r w:rsidR="005F3ACD">
        <w:t xml:space="preserve">Report prepared by </w:t>
      </w:r>
      <w:r w:rsidR="00886BD2">
        <w:t>Nillumbik Shire Council</w:t>
      </w:r>
      <w:r w:rsidR="005F3ACD">
        <w:t xml:space="preserve"> for the Urban Fringe Weed Management Project</w:t>
      </w:r>
      <w:r w:rsidR="00886BD2">
        <w:t xml:space="preserve">. </w:t>
      </w:r>
    </w:p>
    <w:p w14:paraId="5106D6A0" w14:textId="391576A6" w:rsidR="00E76853" w:rsidRDefault="00E12954" w:rsidP="00E015A7">
      <w:pPr>
        <w:pStyle w:val="Heading1"/>
        <w:ind w:left="431" w:hanging="431"/>
      </w:pPr>
      <w:bookmarkStart w:id="125" w:name="_Toc441149080"/>
      <w:bookmarkStart w:id="126" w:name="_Toc441150813"/>
      <w:r>
        <w:t>Appendix A</w:t>
      </w:r>
      <w:r w:rsidR="00E76853">
        <w:t xml:space="preserve"> – Bushland Reserves</w:t>
      </w:r>
      <w:r w:rsidR="001072FA">
        <w:t xml:space="preserve"> Table</w:t>
      </w:r>
      <w:bookmarkEnd w:id="125"/>
      <w:bookmarkEnd w:id="126"/>
    </w:p>
    <w:tbl>
      <w:tblPr>
        <w:tblStyle w:val="TableGrid"/>
        <w:tblW w:w="9424" w:type="dxa"/>
        <w:tblLook w:val="04A0" w:firstRow="1" w:lastRow="0" w:firstColumn="1" w:lastColumn="0" w:noHBand="0" w:noVBand="1"/>
        <w:tblCaption w:val="Table"/>
        <w:tblDescription w:val="Appendix A - Bushland Reserves"/>
      </w:tblPr>
      <w:tblGrid>
        <w:gridCol w:w="5685"/>
        <w:gridCol w:w="1701"/>
        <w:gridCol w:w="2038"/>
      </w:tblGrid>
      <w:tr w:rsidR="001E6EFE" w:rsidRPr="001E6EFE" w14:paraId="5106D6A4" w14:textId="77777777" w:rsidTr="006F5A2E">
        <w:trPr>
          <w:trHeight w:val="315"/>
          <w:tblHeader/>
        </w:trPr>
        <w:tc>
          <w:tcPr>
            <w:tcW w:w="5685" w:type="dxa"/>
            <w:noWrap/>
            <w:hideMark/>
          </w:tcPr>
          <w:p w14:paraId="5106D6A1" w14:textId="77777777" w:rsidR="0046516F" w:rsidRPr="001E6EFE" w:rsidRDefault="0046516F" w:rsidP="001E6EFE">
            <w:pPr>
              <w:spacing w:before="0" w:after="0"/>
              <w:rPr>
                <w:rFonts w:cs="Arial"/>
                <w:b/>
                <w:bCs/>
                <w:szCs w:val="24"/>
              </w:rPr>
            </w:pPr>
            <w:r w:rsidRPr="001E6EFE">
              <w:rPr>
                <w:rFonts w:cs="Arial"/>
                <w:b/>
                <w:bCs/>
                <w:szCs w:val="24"/>
              </w:rPr>
              <w:t>Reserve Name</w:t>
            </w:r>
          </w:p>
        </w:tc>
        <w:tc>
          <w:tcPr>
            <w:tcW w:w="1701" w:type="dxa"/>
            <w:noWrap/>
            <w:hideMark/>
          </w:tcPr>
          <w:p w14:paraId="5106D6A2" w14:textId="77777777" w:rsidR="0046516F" w:rsidRPr="001E6EFE" w:rsidRDefault="0046516F" w:rsidP="001E6EFE">
            <w:pPr>
              <w:spacing w:before="0" w:after="0"/>
              <w:jc w:val="center"/>
              <w:rPr>
                <w:rFonts w:cs="Arial"/>
                <w:b/>
                <w:bCs/>
                <w:szCs w:val="24"/>
              </w:rPr>
            </w:pPr>
            <w:r w:rsidRPr="001E6EFE">
              <w:rPr>
                <w:rFonts w:cs="Arial"/>
                <w:b/>
                <w:bCs/>
                <w:szCs w:val="24"/>
              </w:rPr>
              <w:t>Asset Id</w:t>
            </w:r>
          </w:p>
        </w:tc>
        <w:tc>
          <w:tcPr>
            <w:tcW w:w="2038" w:type="dxa"/>
            <w:noWrap/>
            <w:hideMark/>
          </w:tcPr>
          <w:p w14:paraId="5106D6A3" w14:textId="77777777" w:rsidR="0046516F" w:rsidRPr="001E6EFE" w:rsidRDefault="00637D19" w:rsidP="001E6EFE">
            <w:pPr>
              <w:spacing w:before="0" w:after="0"/>
              <w:jc w:val="center"/>
              <w:rPr>
                <w:rFonts w:cs="Arial"/>
                <w:b/>
                <w:bCs/>
                <w:szCs w:val="24"/>
              </w:rPr>
            </w:pPr>
            <w:r w:rsidRPr="001E6EFE">
              <w:rPr>
                <w:rFonts w:cs="Arial"/>
                <w:b/>
                <w:bCs/>
                <w:szCs w:val="24"/>
              </w:rPr>
              <w:t>Area (</w:t>
            </w:r>
            <w:r w:rsidR="0046516F" w:rsidRPr="001E6EFE">
              <w:rPr>
                <w:rFonts w:cs="Arial"/>
                <w:b/>
                <w:bCs/>
                <w:szCs w:val="24"/>
              </w:rPr>
              <w:t>ha)</w:t>
            </w:r>
          </w:p>
        </w:tc>
      </w:tr>
      <w:tr w:rsidR="001E6EFE" w:rsidRPr="001E6EFE" w14:paraId="5106D6A8" w14:textId="77777777" w:rsidTr="006F5A2E">
        <w:trPr>
          <w:trHeight w:val="300"/>
        </w:trPr>
        <w:tc>
          <w:tcPr>
            <w:tcW w:w="5685" w:type="dxa"/>
            <w:noWrap/>
            <w:hideMark/>
          </w:tcPr>
          <w:p w14:paraId="5106D6A5" w14:textId="77777777" w:rsidR="0046516F" w:rsidRPr="001E6EFE" w:rsidRDefault="0046516F" w:rsidP="001E6EFE">
            <w:pPr>
              <w:spacing w:beforeLines="20" w:before="48" w:afterLines="20" w:after="48"/>
              <w:rPr>
                <w:rFonts w:cs="Arial"/>
                <w:szCs w:val="24"/>
              </w:rPr>
            </w:pPr>
            <w:r w:rsidRPr="001E6EFE">
              <w:rPr>
                <w:rFonts w:cs="Arial"/>
                <w:szCs w:val="24"/>
              </w:rPr>
              <w:t>Danita Drive Reserve</w:t>
            </w:r>
          </w:p>
        </w:tc>
        <w:tc>
          <w:tcPr>
            <w:tcW w:w="1701" w:type="dxa"/>
            <w:noWrap/>
            <w:hideMark/>
          </w:tcPr>
          <w:p w14:paraId="5106D6A6" w14:textId="77777777" w:rsidR="0046516F" w:rsidRPr="001E6EFE" w:rsidRDefault="0046516F" w:rsidP="001E6EFE">
            <w:pPr>
              <w:spacing w:beforeLines="20" w:before="48" w:afterLines="20" w:after="48"/>
              <w:jc w:val="center"/>
              <w:rPr>
                <w:rFonts w:cs="Arial"/>
                <w:szCs w:val="24"/>
              </w:rPr>
            </w:pPr>
            <w:r w:rsidRPr="001E6EFE">
              <w:rPr>
                <w:rFonts w:cs="Arial"/>
                <w:szCs w:val="24"/>
              </w:rPr>
              <w:t>91920</w:t>
            </w:r>
          </w:p>
        </w:tc>
        <w:tc>
          <w:tcPr>
            <w:tcW w:w="2038" w:type="dxa"/>
            <w:noWrap/>
            <w:hideMark/>
          </w:tcPr>
          <w:p w14:paraId="5106D6A7" w14:textId="77777777" w:rsidR="0046516F" w:rsidRPr="001E6EFE" w:rsidRDefault="0046516F" w:rsidP="001E6EFE">
            <w:pPr>
              <w:spacing w:beforeLines="20" w:before="48" w:afterLines="20" w:after="48"/>
              <w:jc w:val="center"/>
              <w:rPr>
                <w:rFonts w:cs="Arial"/>
                <w:szCs w:val="24"/>
              </w:rPr>
            </w:pPr>
            <w:r w:rsidRPr="001E6EFE">
              <w:rPr>
                <w:rFonts w:cs="Arial"/>
                <w:szCs w:val="24"/>
              </w:rPr>
              <w:t>0.11</w:t>
            </w:r>
          </w:p>
        </w:tc>
      </w:tr>
      <w:tr w:rsidR="001E6EFE" w:rsidRPr="001E6EFE" w14:paraId="5106D6AC" w14:textId="77777777" w:rsidTr="006F5A2E">
        <w:trPr>
          <w:trHeight w:val="300"/>
        </w:trPr>
        <w:tc>
          <w:tcPr>
            <w:tcW w:w="5685" w:type="dxa"/>
            <w:noWrap/>
            <w:hideMark/>
          </w:tcPr>
          <w:p w14:paraId="5106D6A9" w14:textId="77777777" w:rsidR="0046516F" w:rsidRPr="001E6EFE" w:rsidRDefault="0046516F" w:rsidP="001E6EFE">
            <w:pPr>
              <w:spacing w:beforeLines="20" w:before="48" w:afterLines="20" w:after="48"/>
              <w:rPr>
                <w:rFonts w:cs="Arial"/>
                <w:szCs w:val="24"/>
              </w:rPr>
            </w:pPr>
            <w:r w:rsidRPr="001E6EFE">
              <w:rPr>
                <w:rFonts w:cs="Arial"/>
                <w:szCs w:val="24"/>
              </w:rPr>
              <w:t>Diosma Road Reserve</w:t>
            </w:r>
          </w:p>
        </w:tc>
        <w:tc>
          <w:tcPr>
            <w:tcW w:w="1701" w:type="dxa"/>
            <w:noWrap/>
            <w:hideMark/>
          </w:tcPr>
          <w:p w14:paraId="5106D6AA" w14:textId="77777777" w:rsidR="0046516F" w:rsidRPr="001E6EFE" w:rsidRDefault="0046516F" w:rsidP="001E6EFE">
            <w:pPr>
              <w:spacing w:beforeLines="20" w:before="48" w:afterLines="20" w:after="48"/>
              <w:jc w:val="center"/>
              <w:rPr>
                <w:rFonts w:cs="Arial"/>
                <w:szCs w:val="24"/>
              </w:rPr>
            </w:pPr>
            <w:r w:rsidRPr="001E6EFE">
              <w:rPr>
                <w:rFonts w:cs="Arial"/>
                <w:szCs w:val="24"/>
              </w:rPr>
              <w:t>92020</w:t>
            </w:r>
          </w:p>
        </w:tc>
        <w:tc>
          <w:tcPr>
            <w:tcW w:w="2038" w:type="dxa"/>
            <w:noWrap/>
            <w:hideMark/>
          </w:tcPr>
          <w:p w14:paraId="5106D6AB" w14:textId="77777777" w:rsidR="0046516F" w:rsidRPr="001E6EFE" w:rsidRDefault="0046516F" w:rsidP="001E6EFE">
            <w:pPr>
              <w:spacing w:beforeLines="20" w:before="48" w:afterLines="20" w:after="48"/>
              <w:jc w:val="center"/>
              <w:rPr>
                <w:rFonts w:cs="Arial"/>
                <w:szCs w:val="24"/>
              </w:rPr>
            </w:pPr>
            <w:r w:rsidRPr="001E6EFE">
              <w:rPr>
                <w:rFonts w:cs="Arial"/>
                <w:szCs w:val="24"/>
              </w:rPr>
              <w:t>0.17</w:t>
            </w:r>
          </w:p>
        </w:tc>
      </w:tr>
      <w:tr w:rsidR="001E6EFE" w:rsidRPr="001E6EFE" w14:paraId="5106D6B0" w14:textId="77777777" w:rsidTr="006F5A2E">
        <w:trPr>
          <w:trHeight w:val="300"/>
        </w:trPr>
        <w:tc>
          <w:tcPr>
            <w:tcW w:w="5685" w:type="dxa"/>
            <w:noWrap/>
            <w:hideMark/>
          </w:tcPr>
          <w:p w14:paraId="5106D6AD" w14:textId="77777777" w:rsidR="0046516F" w:rsidRPr="001E6EFE" w:rsidRDefault="0046516F" w:rsidP="001E6EFE">
            <w:pPr>
              <w:spacing w:beforeLines="20" w:before="48" w:afterLines="20" w:after="48"/>
              <w:rPr>
                <w:rFonts w:cs="Arial"/>
                <w:szCs w:val="24"/>
              </w:rPr>
            </w:pPr>
            <w:r w:rsidRPr="001E6EFE">
              <w:rPr>
                <w:rFonts w:cs="Arial"/>
                <w:szCs w:val="24"/>
              </w:rPr>
              <w:t>Pitt Street Environmental Reserve</w:t>
            </w:r>
          </w:p>
        </w:tc>
        <w:tc>
          <w:tcPr>
            <w:tcW w:w="1701" w:type="dxa"/>
            <w:noWrap/>
            <w:hideMark/>
          </w:tcPr>
          <w:p w14:paraId="5106D6AE" w14:textId="77777777" w:rsidR="0046516F" w:rsidRPr="001E6EFE" w:rsidRDefault="0046516F" w:rsidP="001E6EFE">
            <w:pPr>
              <w:spacing w:beforeLines="20" w:before="48" w:afterLines="20" w:after="48"/>
              <w:jc w:val="center"/>
              <w:rPr>
                <w:rFonts w:cs="Arial"/>
                <w:szCs w:val="24"/>
              </w:rPr>
            </w:pPr>
            <w:r w:rsidRPr="001E6EFE">
              <w:rPr>
                <w:rFonts w:cs="Arial"/>
                <w:szCs w:val="24"/>
              </w:rPr>
              <w:t>92090</w:t>
            </w:r>
          </w:p>
        </w:tc>
        <w:tc>
          <w:tcPr>
            <w:tcW w:w="2038" w:type="dxa"/>
            <w:noWrap/>
            <w:hideMark/>
          </w:tcPr>
          <w:p w14:paraId="5106D6AF" w14:textId="77777777" w:rsidR="0046516F" w:rsidRPr="001E6EFE" w:rsidRDefault="0046516F" w:rsidP="001E6EFE">
            <w:pPr>
              <w:spacing w:beforeLines="20" w:before="48" w:afterLines="20" w:after="48"/>
              <w:jc w:val="center"/>
              <w:rPr>
                <w:rFonts w:cs="Arial"/>
                <w:szCs w:val="24"/>
              </w:rPr>
            </w:pPr>
            <w:r w:rsidRPr="001E6EFE">
              <w:rPr>
                <w:rFonts w:cs="Arial"/>
                <w:szCs w:val="24"/>
              </w:rPr>
              <w:t>0.25</w:t>
            </w:r>
          </w:p>
        </w:tc>
      </w:tr>
      <w:tr w:rsidR="001E6EFE" w:rsidRPr="001E6EFE" w14:paraId="5106D6B4" w14:textId="77777777" w:rsidTr="006F5A2E">
        <w:trPr>
          <w:trHeight w:val="300"/>
        </w:trPr>
        <w:tc>
          <w:tcPr>
            <w:tcW w:w="5685" w:type="dxa"/>
            <w:noWrap/>
            <w:hideMark/>
          </w:tcPr>
          <w:p w14:paraId="5106D6B1" w14:textId="77777777" w:rsidR="0046516F" w:rsidRPr="001E6EFE" w:rsidRDefault="0046516F" w:rsidP="001E6EFE">
            <w:pPr>
              <w:spacing w:beforeLines="20" w:before="48" w:afterLines="20" w:after="48"/>
              <w:rPr>
                <w:rFonts w:cs="Arial"/>
                <w:szCs w:val="24"/>
              </w:rPr>
            </w:pPr>
            <w:r w:rsidRPr="001E6EFE">
              <w:rPr>
                <w:rFonts w:cs="Arial"/>
                <w:szCs w:val="24"/>
              </w:rPr>
              <w:t>McMahon Ball Paddock</w:t>
            </w:r>
          </w:p>
        </w:tc>
        <w:tc>
          <w:tcPr>
            <w:tcW w:w="1701" w:type="dxa"/>
            <w:noWrap/>
            <w:hideMark/>
          </w:tcPr>
          <w:p w14:paraId="5106D6B2" w14:textId="77777777" w:rsidR="0046516F" w:rsidRPr="001E6EFE" w:rsidRDefault="0046516F" w:rsidP="001E6EFE">
            <w:pPr>
              <w:spacing w:beforeLines="20" w:before="48" w:afterLines="20" w:after="48"/>
              <w:jc w:val="center"/>
              <w:rPr>
                <w:rFonts w:cs="Arial"/>
                <w:szCs w:val="24"/>
              </w:rPr>
            </w:pPr>
            <w:r w:rsidRPr="001E6EFE">
              <w:rPr>
                <w:rFonts w:cs="Arial"/>
                <w:szCs w:val="24"/>
              </w:rPr>
              <w:t>91941</w:t>
            </w:r>
          </w:p>
        </w:tc>
        <w:tc>
          <w:tcPr>
            <w:tcW w:w="2038" w:type="dxa"/>
            <w:noWrap/>
            <w:hideMark/>
          </w:tcPr>
          <w:p w14:paraId="5106D6B3" w14:textId="77777777" w:rsidR="0046516F" w:rsidRPr="001E6EFE" w:rsidRDefault="0046516F" w:rsidP="001E6EFE">
            <w:pPr>
              <w:spacing w:beforeLines="20" w:before="48" w:afterLines="20" w:after="48"/>
              <w:jc w:val="center"/>
              <w:rPr>
                <w:rFonts w:cs="Arial"/>
                <w:szCs w:val="24"/>
              </w:rPr>
            </w:pPr>
            <w:r w:rsidRPr="001E6EFE">
              <w:rPr>
                <w:rFonts w:cs="Arial"/>
                <w:szCs w:val="24"/>
              </w:rPr>
              <w:t>0.30</w:t>
            </w:r>
          </w:p>
        </w:tc>
      </w:tr>
      <w:tr w:rsidR="001E6EFE" w:rsidRPr="001E6EFE" w14:paraId="5106D6B8" w14:textId="77777777" w:rsidTr="006F5A2E">
        <w:trPr>
          <w:trHeight w:val="300"/>
        </w:trPr>
        <w:tc>
          <w:tcPr>
            <w:tcW w:w="5685" w:type="dxa"/>
            <w:noWrap/>
            <w:hideMark/>
          </w:tcPr>
          <w:p w14:paraId="5106D6B5" w14:textId="77777777" w:rsidR="0046516F" w:rsidRPr="001E6EFE" w:rsidRDefault="0046516F" w:rsidP="001E6EFE">
            <w:pPr>
              <w:spacing w:beforeLines="20" w:before="48" w:afterLines="20" w:after="48"/>
              <w:rPr>
                <w:rFonts w:cs="Arial"/>
                <w:szCs w:val="24"/>
              </w:rPr>
            </w:pPr>
            <w:r w:rsidRPr="001E6EFE">
              <w:rPr>
                <w:rFonts w:cs="Arial"/>
                <w:szCs w:val="24"/>
              </w:rPr>
              <w:t>Panton Hill Bushland Reserves-Boomers 1</w:t>
            </w:r>
          </w:p>
        </w:tc>
        <w:tc>
          <w:tcPr>
            <w:tcW w:w="1701" w:type="dxa"/>
            <w:noWrap/>
            <w:hideMark/>
          </w:tcPr>
          <w:p w14:paraId="5106D6B6" w14:textId="77777777" w:rsidR="0046516F" w:rsidRPr="001E6EFE" w:rsidRDefault="0046516F" w:rsidP="001E6EFE">
            <w:pPr>
              <w:spacing w:beforeLines="20" w:before="48" w:afterLines="20" w:after="48"/>
              <w:jc w:val="center"/>
              <w:rPr>
                <w:rFonts w:cs="Arial"/>
                <w:szCs w:val="24"/>
              </w:rPr>
            </w:pPr>
            <w:r w:rsidRPr="001E6EFE">
              <w:rPr>
                <w:rFonts w:cs="Arial"/>
                <w:szCs w:val="24"/>
              </w:rPr>
              <w:t>92194</w:t>
            </w:r>
          </w:p>
        </w:tc>
        <w:tc>
          <w:tcPr>
            <w:tcW w:w="2038" w:type="dxa"/>
            <w:noWrap/>
            <w:hideMark/>
          </w:tcPr>
          <w:p w14:paraId="5106D6B7" w14:textId="77777777" w:rsidR="0046516F" w:rsidRPr="001E6EFE" w:rsidRDefault="0046516F" w:rsidP="001E6EFE">
            <w:pPr>
              <w:spacing w:beforeLines="20" w:before="48" w:afterLines="20" w:after="48"/>
              <w:jc w:val="center"/>
              <w:rPr>
                <w:rFonts w:cs="Arial"/>
                <w:szCs w:val="24"/>
              </w:rPr>
            </w:pPr>
            <w:r w:rsidRPr="001E6EFE">
              <w:rPr>
                <w:rFonts w:cs="Arial"/>
                <w:szCs w:val="24"/>
              </w:rPr>
              <w:t>0.31</w:t>
            </w:r>
          </w:p>
        </w:tc>
      </w:tr>
      <w:tr w:rsidR="001E6EFE" w:rsidRPr="001E6EFE" w14:paraId="5106D6BC" w14:textId="77777777" w:rsidTr="006F5A2E">
        <w:trPr>
          <w:trHeight w:val="300"/>
        </w:trPr>
        <w:tc>
          <w:tcPr>
            <w:tcW w:w="5685" w:type="dxa"/>
            <w:noWrap/>
            <w:hideMark/>
          </w:tcPr>
          <w:p w14:paraId="5106D6B9" w14:textId="77777777" w:rsidR="0046516F" w:rsidRPr="001E6EFE" w:rsidRDefault="0046516F" w:rsidP="001E6EFE">
            <w:pPr>
              <w:spacing w:beforeLines="20" w:before="48" w:afterLines="20" w:after="48"/>
              <w:rPr>
                <w:rFonts w:cs="Arial"/>
                <w:szCs w:val="24"/>
              </w:rPr>
            </w:pPr>
            <w:r w:rsidRPr="001E6EFE">
              <w:rPr>
                <w:rFonts w:cs="Arial"/>
                <w:szCs w:val="24"/>
              </w:rPr>
              <w:t>Mine Road Tree Reserve</w:t>
            </w:r>
          </w:p>
        </w:tc>
        <w:tc>
          <w:tcPr>
            <w:tcW w:w="1701" w:type="dxa"/>
            <w:noWrap/>
            <w:hideMark/>
          </w:tcPr>
          <w:p w14:paraId="5106D6BA" w14:textId="77777777" w:rsidR="0046516F" w:rsidRPr="001E6EFE" w:rsidRDefault="0046516F" w:rsidP="001E6EFE">
            <w:pPr>
              <w:spacing w:beforeLines="20" w:before="48" w:afterLines="20" w:after="48"/>
              <w:jc w:val="center"/>
              <w:rPr>
                <w:rFonts w:cs="Arial"/>
                <w:szCs w:val="24"/>
              </w:rPr>
            </w:pPr>
            <w:r w:rsidRPr="001E6EFE">
              <w:rPr>
                <w:rFonts w:cs="Arial"/>
                <w:szCs w:val="24"/>
              </w:rPr>
              <w:t>91952</w:t>
            </w:r>
          </w:p>
        </w:tc>
        <w:tc>
          <w:tcPr>
            <w:tcW w:w="2038" w:type="dxa"/>
            <w:noWrap/>
            <w:hideMark/>
          </w:tcPr>
          <w:p w14:paraId="5106D6BB" w14:textId="77777777" w:rsidR="0046516F" w:rsidRPr="001E6EFE" w:rsidRDefault="0046516F" w:rsidP="001E6EFE">
            <w:pPr>
              <w:spacing w:beforeLines="20" w:before="48" w:afterLines="20" w:after="48"/>
              <w:jc w:val="center"/>
              <w:rPr>
                <w:rFonts w:cs="Arial"/>
                <w:szCs w:val="24"/>
              </w:rPr>
            </w:pPr>
            <w:r w:rsidRPr="001E6EFE">
              <w:rPr>
                <w:rFonts w:cs="Arial"/>
                <w:szCs w:val="24"/>
              </w:rPr>
              <w:t>0.33</w:t>
            </w:r>
          </w:p>
        </w:tc>
      </w:tr>
      <w:tr w:rsidR="001E6EFE" w:rsidRPr="001E6EFE" w14:paraId="5106D6C0" w14:textId="77777777" w:rsidTr="006F5A2E">
        <w:trPr>
          <w:trHeight w:val="300"/>
        </w:trPr>
        <w:tc>
          <w:tcPr>
            <w:tcW w:w="5685" w:type="dxa"/>
            <w:noWrap/>
            <w:hideMark/>
          </w:tcPr>
          <w:p w14:paraId="5106D6BD" w14:textId="77777777" w:rsidR="0046516F" w:rsidRPr="001E6EFE" w:rsidRDefault="0046516F" w:rsidP="001E6EFE">
            <w:pPr>
              <w:spacing w:beforeLines="20" w:before="48" w:afterLines="20" w:after="48"/>
              <w:rPr>
                <w:rFonts w:cs="Arial"/>
                <w:szCs w:val="24"/>
              </w:rPr>
            </w:pPr>
            <w:r w:rsidRPr="001E6EFE">
              <w:rPr>
                <w:rFonts w:cs="Arial"/>
                <w:szCs w:val="24"/>
              </w:rPr>
              <w:t>Panton Hills Bush Reserve</w:t>
            </w:r>
          </w:p>
        </w:tc>
        <w:tc>
          <w:tcPr>
            <w:tcW w:w="1701" w:type="dxa"/>
            <w:noWrap/>
            <w:hideMark/>
          </w:tcPr>
          <w:p w14:paraId="5106D6BE" w14:textId="77777777" w:rsidR="0046516F" w:rsidRPr="001E6EFE" w:rsidRDefault="0046516F" w:rsidP="001E6EFE">
            <w:pPr>
              <w:spacing w:beforeLines="20" w:before="48" w:afterLines="20" w:after="48"/>
              <w:jc w:val="center"/>
              <w:rPr>
                <w:rFonts w:cs="Arial"/>
                <w:szCs w:val="24"/>
              </w:rPr>
            </w:pPr>
            <w:r w:rsidRPr="001E6EFE">
              <w:rPr>
                <w:rFonts w:cs="Arial"/>
                <w:szCs w:val="24"/>
              </w:rPr>
              <w:t>92197</w:t>
            </w:r>
          </w:p>
        </w:tc>
        <w:tc>
          <w:tcPr>
            <w:tcW w:w="2038" w:type="dxa"/>
            <w:noWrap/>
            <w:hideMark/>
          </w:tcPr>
          <w:p w14:paraId="5106D6BF" w14:textId="77777777" w:rsidR="0046516F" w:rsidRPr="001E6EFE" w:rsidRDefault="0046516F" w:rsidP="001E6EFE">
            <w:pPr>
              <w:spacing w:beforeLines="20" w:before="48" w:afterLines="20" w:after="48"/>
              <w:jc w:val="center"/>
              <w:rPr>
                <w:rFonts w:cs="Arial"/>
                <w:szCs w:val="24"/>
              </w:rPr>
            </w:pPr>
            <w:r w:rsidRPr="001E6EFE">
              <w:rPr>
                <w:rFonts w:cs="Arial"/>
                <w:szCs w:val="24"/>
              </w:rPr>
              <w:t>0.36</w:t>
            </w:r>
          </w:p>
        </w:tc>
      </w:tr>
      <w:tr w:rsidR="001E6EFE" w:rsidRPr="001E6EFE" w14:paraId="5106D6C4" w14:textId="77777777" w:rsidTr="006F5A2E">
        <w:trPr>
          <w:trHeight w:val="300"/>
        </w:trPr>
        <w:tc>
          <w:tcPr>
            <w:tcW w:w="5685" w:type="dxa"/>
            <w:noWrap/>
            <w:hideMark/>
          </w:tcPr>
          <w:p w14:paraId="5106D6C1" w14:textId="77777777" w:rsidR="0046516F" w:rsidRPr="001E6EFE" w:rsidRDefault="0046516F" w:rsidP="001E6EFE">
            <w:pPr>
              <w:spacing w:beforeLines="20" w:before="48" w:afterLines="20" w:after="48"/>
              <w:rPr>
                <w:rFonts w:cs="Arial"/>
                <w:szCs w:val="24"/>
              </w:rPr>
            </w:pPr>
            <w:r w:rsidRPr="001E6EFE">
              <w:rPr>
                <w:rFonts w:cs="Arial"/>
                <w:szCs w:val="24"/>
              </w:rPr>
              <w:t>Research Gully Reserve</w:t>
            </w:r>
          </w:p>
        </w:tc>
        <w:tc>
          <w:tcPr>
            <w:tcW w:w="1701" w:type="dxa"/>
            <w:noWrap/>
            <w:hideMark/>
          </w:tcPr>
          <w:p w14:paraId="5106D6C2" w14:textId="77777777" w:rsidR="0046516F" w:rsidRPr="001E6EFE" w:rsidRDefault="0046516F" w:rsidP="001E6EFE">
            <w:pPr>
              <w:spacing w:beforeLines="20" w:before="48" w:afterLines="20" w:after="48"/>
              <w:jc w:val="center"/>
              <w:rPr>
                <w:rFonts w:cs="Arial"/>
                <w:szCs w:val="24"/>
              </w:rPr>
            </w:pPr>
            <w:r w:rsidRPr="001E6EFE">
              <w:rPr>
                <w:rFonts w:cs="Arial"/>
                <w:szCs w:val="24"/>
              </w:rPr>
              <w:t>92154</w:t>
            </w:r>
          </w:p>
        </w:tc>
        <w:tc>
          <w:tcPr>
            <w:tcW w:w="2038" w:type="dxa"/>
            <w:noWrap/>
            <w:hideMark/>
          </w:tcPr>
          <w:p w14:paraId="5106D6C3" w14:textId="77777777" w:rsidR="0046516F" w:rsidRPr="001E6EFE" w:rsidRDefault="0046516F" w:rsidP="001E6EFE">
            <w:pPr>
              <w:spacing w:beforeLines="20" w:before="48" w:afterLines="20" w:after="48"/>
              <w:jc w:val="center"/>
              <w:rPr>
                <w:rFonts w:cs="Arial"/>
                <w:szCs w:val="24"/>
              </w:rPr>
            </w:pPr>
            <w:r w:rsidRPr="001E6EFE">
              <w:rPr>
                <w:rFonts w:cs="Arial"/>
                <w:szCs w:val="24"/>
              </w:rPr>
              <w:t>0.38</w:t>
            </w:r>
          </w:p>
        </w:tc>
      </w:tr>
      <w:tr w:rsidR="001E6EFE" w:rsidRPr="001E6EFE" w14:paraId="5106D6C8" w14:textId="77777777" w:rsidTr="006F5A2E">
        <w:trPr>
          <w:trHeight w:val="300"/>
        </w:trPr>
        <w:tc>
          <w:tcPr>
            <w:tcW w:w="5685" w:type="dxa"/>
            <w:noWrap/>
          </w:tcPr>
          <w:p w14:paraId="5106D6C5" w14:textId="77777777" w:rsidR="001719FA" w:rsidRPr="001E6EFE" w:rsidRDefault="001719FA" w:rsidP="001E6EFE">
            <w:pPr>
              <w:spacing w:beforeLines="20" w:before="48" w:afterLines="20" w:after="48"/>
              <w:rPr>
                <w:rFonts w:cs="Arial"/>
                <w:szCs w:val="24"/>
              </w:rPr>
            </w:pPr>
            <w:r w:rsidRPr="001E6EFE">
              <w:rPr>
                <w:rFonts w:cs="Arial"/>
                <w:szCs w:val="24"/>
              </w:rPr>
              <w:t>Alistair Knox Wetland</w:t>
            </w:r>
          </w:p>
        </w:tc>
        <w:tc>
          <w:tcPr>
            <w:tcW w:w="1701" w:type="dxa"/>
            <w:noWrap/>
          </w:tcPr>
          <w:p w14:paraId="5106D6C6" w14:textId="77777777" w:rsidR="001719FA" w:rsidRPr="001E6EFE" w:rsidRDefault="001719FA" w:rsidP="001E6EFE">
            <w:pPr>
              <w:spacing w:beforeLines="20" w:before="48" w:afterLines="20" w:after="48"/>
              <w:jc w:val="center"/>
              <w:rPr>
                <w:rFonts w:cs="Arial"/>
                <w:szCs w:val="24"/>
              </w:rPr>
            </w:pPr>
            <w:r w:rsidRPr="001E6EFE">
              <w:rPr>
                <w:rFonts w:cs="Arial"/>
                <w:szCs w:val="24"/>
              </w:rPr>
              <w:t>91872</w:t>
            </w:r>
          </w:p>
        </w:tc>
        <w:tc>
          <w:tcPr>
            <w:tcW w:w="2038" w:type="dxa"/>
            <w:noWrap/>
          </w:tcPr>
          <w:p w14:paraId="5106D6C7" w14:textId="77777777" w:rsidR="001719FA" w:rsidRPr="001E6EFE" w:rsidRDefault="001719FA" w:rsidP="001E6EFE">
            <w:pPr>
              <w:spacing w:beforeLines="20" w:before="48" w:afterLines="20" w:after="48"/>
              <w:jc w:val="center"/>
              <w:rPr>
                <w:rFonts w:cs="Arial"/>
                <w:szCs w:val="24"/>
              </w:rPr>
            </w:pPr>
            <w:r w:rsidRPr="001E6EFE">
              <w:rPr>
                <w:rFonts w:cs="Arial"/>
                <w:szCs w:val="24"/>
              </w:rPr>
              <w:t>0.42</w:t>
            </w:r>
          </w:p>
        </w:tc>
      </w:tr>
      <w:tr w:rsidR="001E6EFE" w:rsidRPr="001E6EFE" w14:paraId="5106D6CC" w14:textId="77777777" w:rsidTr="006F5A2E">
        <w:trPr>
          <w:trHeight w:val="300"/>
        </w:trPr>
        <w:tc>
          <w:tcPr>
            <w:tcW w:w="5685" w:type="dxa"/>
            <w:noWrap/>
            <w:hideMark/>
          </w:tcPr>
          <w:p w14:paraId="5106D6C9" w14:textId="77777777" w:rsidR="0046516F" w:rsidRPr="001E6EFE" w:rsidRDefault="0046516F" w:rsidP="001E6EFE">
            <w:pPr>
              <w:spacing w:beforeLines="20" w:before="48" w:afterLines="20" w:after="48"/>
              <w:rPr>
                <w:rFonts w:cs="Arial"/>
                <w:szCs w:val="24"/>
              </w:rPr>
            </w:pPr>
            <w:r w:rsidRPr="001E6EFE">
              <w:rPr>
                <w:rFonts w:cs="Arial"/>
                <w:szCs w:val="24"/>
              </w:rPr>
              <w:t>Meander Knowles Reserve</w:t>
            </w:r>
          </w:p>
        </w:tc>
        <w:tc>
          <w:tcPr>
            <w:tcW w:w="1701" w:type="dxa"/>
            <w:noWrap/>
            <w:hideMark/>
          </w:tcPr>
          <w:p w14:paraId="5106D6CA" w14:textId="77777777" w:rsidR="0046516F" w:rsidRPr="001E6EFE" w:rsidRDefault="0046516F" w:rsidP="001E6EFE">
            <w:pPr>
              <w:spacing w:beforeLines="20" w:before="48" w:afterLines="20" w:after="48"/>
              <w:jc w:val="center"/>
              <w:rPr>
                <w:rFonts w:cs="Arial"/>
                <w:szCs w:val="24"/>
              </w:rPr>
            </w:pPr>
            <w:r w:rsidRPr="001E6EFE">
              <w:rPr>
                <w:rFonts w:cs="Arial"/>
                <w:szCs w:val="24"/>
              </w:rPr>
              <w:t>92042</w:t>
            </w:r>
          </w:p>
        </w:tc>
        <w:tc>
          <w:tcPr>
            <w:tcW w:w="2038" w:type="dxa"/>
            <w:noWrap/>
            <w:hideMark/>
          </w:tcPr>
          <w:p w14:paraId="5106D6CB" w14:textId="77777777" w:rsidR="0046516F" w:rsidRPr="001E6EFE" w:rsidRDefault="0046516F" w:rsidP="001E6EFE">
            <w:pPr>
              <w:spacing w:beforeLines="20" w:before="48" w:afterLines="20" w:after="48"/>
              <w:jc w:val="center"/>
              <w:rPr>
                <w:rFonts w:cs="Arial"/>
                <w:szCs w:val="24"/>
              </w:rPr>
            </w:pPr>
            <w:r w:rsidRPr="001E6EFE">
              <w:rPr>
                <w:rFonts w:cs="Arial"/>
                <w:szCs w:val="24"/>
              </w:rPr>
              <w:t>0.65</w:t>
            </w:r>
          </w:p>
        </w:tc>
      </w:tr>
      <w:tr w:rsidR="001E6EFE" w:rsidRPr="001E6EFE" w14:paraId="5106D6D0" w14:textId="77777777" w:rsidTr="006F5A2E">
        <w:trPr>
          <w:trHeight w:val="300"/>
        </w:trPr>
        <w:tc>
          <w:tcPr>
            <w:tcW w:w="5685" w:type="dxa"/>
            <w:noWrap/>
            <w:hideMark/>
          </w:tcPr>
          <w:p w14:paraId="5106D6CD" w14:textId="77777777" w:rsidR="0046516F" w:rsidRPr="001E6EFE" w:rsidRDefault="0046516F" w:rsidP="001E6EFE">
            <w:pPr>
              <w:spacing w:beforeLines="20" w:before="48" w:afterLines="20" w:after="48"/>
              <w:rPr>
                <w:rFonts w:cs="Arial"/>
                <w:szCs w:val="24"/>
              </w:rPr>
            </w:pPr>
            <w:r w:rsidRPr="001E6EFE">
              <w:rPr>
                <w:rFonts w:cs="Arial"/>
                <w:szCs w:val="24"/>
              </w:rPr>
              <w:t>Moor-rul Reconcilliation Grasslands</w:t>
            </w:r>
          </w:p>
        </w:tc>
        <w:tc>
          <w:tcPr>
            <w:tcW w:w="1701" w:type="dxa"/>
            <w:noWrap/>
            <w:hideMark/>
          </w:tcPr>
          <w:p w14:paraId="5106D6CE" w14:textId="77777777" w:rsidR="0046516F" w:rsidRPr="001E6EFE" w:rsidRDefault="001719FA" w:rsidP="001E6EFE">
            <w:pPr>
              <w:spacing w:beforeLines="20" w:before="48" w:afterLines="20" w:after="48"/>
              <w:jc w:val="center"/>
              <w:rPr>
                <w:rFonts w:cs="Arial"/>
                <w:szCs w:val="24"/>
              </w:rPr>
            </w:pPr>
            <w:r w:rsidRPr="001E6EFE">
              <w:rPr>
                <w:rFonts w:cs="Arial"/>
                <w:szCs w:val="24"/>
              </w:rPr>
              <w:t>91924</w:t>
            </w:r>
          </w:p>
        </w:tc>
        <w:tc>
          <w:tcPr>
            <w:tcW w:w="2038" w:type="dxa"/>
            <w:noWrap/>
            <w:hideMark/>
          </w:tcPr>
          <w:p w14:paraId="5106D6CF" w14:textId="77777777" w:rsidR="0046516F" w:rsidRPr="001E6EFE" w:rsidRDefault="0046516F" w:rsidP="001E6EFE">
            <w:pPr>
              <w:spacing w:beforeLines="20" w:before="48" w:afterLines="20" w:after="48"/>
              <w:jc w:val="center"/>
              <w:rPr>
                <w:rFonts w:cs="Arial"/>
                <w:szCs w:val="24"/>
              </w:rPr>
            </w:pPr>
            <w:r w:rsidRPr="001E6EFE">
              <w:rPr>
                <w:rFonts w:cs="Arial"/>
                <w:szCs w:val="24"/>
              </w:rPr>
              <w:t>0.66</w:t>
            </w:r>
          </w:p>
        </w:tc>
      </w:tr>
      <w:tr w:rsidR="001E6EFE" w:rsidRPr="001E6EFE" w14:paraId="5106D6D4" w14:textId="77777777" w:rsidTr="006F5A2E">
        <w:trPr>
          <w:trHeight w:val="300"/>
        </w:trPr>
        <w:tc>
          <w:tcPr>
            <w:tcW w:w="5685" w:type="dxa"/>
            <w:noWrap/>
            <w:hideMark/>
          </w:tcPr>
          <w:p w14:paraId="5106D6D1" w14:textId="77777777" w:rsidR="0046516F" w:rsidRPr="001E6EFE" w:rsidRDefault="0046516F" w:rsidP="001E6EFE">
            <w:pPr>
              <w:spacing w:beforeLines="20" w:before="48" w:afterLines="20" w:after="48"/>
              <w:rPr>
                <w:rFonts w:cs="Arial"/>
                <w:szCs w:val="24"/>
              </w:rPr>
            </w:pPr>
            <w:r w:rsidRPr="001E6EFE">
              <w:rPr>
                <w:rFonts w:cs="Arial"/>
                <w:szCs w:val="24"/>
              </w:rPr>
              <w:t>Fergusons Paddock 1</w:t>
            </w:r>
          </w:p>
        </w:tc>
        <w:tc>
          <w:tcPr>
            <w:tcW w:w="1701" w:type="dxa"/>
            <w:noWrap/>
            <w:hideMark/>
          </w:tcPr>
          <w:p w14:paraId="5106D6D2" w14:textId="77777777" w:rsidR="0046516F" w:rsidRPr="001E6EFE" w:rsidRDefault="0046516F" w:rsidP="001E6EFE">
            <w:pPr>
              <w:spacing w:beforeLines="20" w:before="48" w:afterLines="20" w:after="48"/>
              <w:jc w:val="center"/>
              <w:rPr>
                <w:rFonts w:cs="Arial"/>
                <w:szCs w:val="24"/>
              </w:rPr>
            </w:pPr>
            <w:r w:rsidRPr="001E6EFE">
              <w:rPr>
                <w:rFonts w:cs="Arial"/>
                <w:szCs w:val="24"/>
              </w:rPr>
              <w:t>91911</w:t>
            </w:r>
          </w:p>
        </w:tc>
        <w:tc>
          <w:tcPr>
            <w:tcW w:w="2038" w:type="dxa"/>
            <w:noWrap/>
            <w:hideMark/>
          </w:tcPr>
          <w:p w14:paraId="5106D6D3" w14:textId="77777777" w:rsidR="0046516F" w:rsidRPr="001E6EFE" w:rsidRDefault="0046516F" w:rsidP="001E6EFE">
            <w:pPr>
              <w:spacing w:beforeLines="20" w:before="48" w:afterLines="20" w:after="48"/>
              <w:jc w:val="center"/>
              <w:rPr>
                <w:rFonts w:cs="Arial"/>
                <w:szCs w:val="24"/>
              </w:rPr>
            </w:pPr>
            <w:r w:rsidRPr="001E6EFE">
              <w:rPr>
                <w:rFonts w:cs="Arial"/>
                <w:szCs w:val="24"/>
              </w:rPr>
              <w:t>0.72</w:t>
            </w:r>
          </w:p>
        </w:tc>
      </w:tr>
      <w:tr w:rsidR="001E6EFE" w:rsidRPr="001E6EFE" w14:paraId="5106D6D8" w14:textId="77777777" w:rsidTr="006F5A2E">
        <w:trPr>
          <w:trHeight w:val="300"/>
        </w:trPr>
        <w:tc>
          <w:tcPr>
            <w:tcW w:w="5685" w:type="dxa"/>
            <w:noWrap/>
            <w:hideMark/>
          </w:tcPr>
          <w:p w14:paraId="5106D6D5" w14:textId="77777777" w:rsidR="0046516F" w:rsidRPr="001E6EFE" w:rsidRDefault="0046516F" w:rsidP="001E6EFE">
            <w:pPr>
              <w:spacing w:beforeLines="20" w:before="48" w:afterLines="20" w:after="48"/>
              <w:rPr>
                <w:rFonts w:cs="Arial"/>
                <w:szCs w:val="24"/>
              </w:rPr>
            </w:pPr>
            <w:r w:rsidRPr="001E6EFE">
              <w:rPr>
                <w:rFonts w:cs="Arial"/>
                <w:szCs w:val="24"/>
              </w:rPr>
              <w:t>Western Eltham Copper Butterfly Reserve</w:t>
            </w:r>
          </w:p>
        </w:tc>
        <w:tc>
          <w:tcPr>
            <w:tcW w:w="1701" w:type="dxa"/>
            <w:noWrap/>
            <w:hideMark/>
          </w:tcPr>
          <w:p w14:paraId="5106D6D6" w14:textId="77777777" w:rsidR="0046516F" w:rsidRPr="001E6EFE" w:rsidRDefault="0046516F" w:rsidP="001E6EFE">
            <w:pPr>
              <w:spacing w:beforeLines="20" w:before="48" w:afterLines="20" w:after="48"/>
              <w:jc w:val="center"/>
              <w:rPr>
                <w:rFonts w:cs="Arial"/>
                <w:szCs w:val="24"/>
              </w:rPr>
            </w:pPr>
            <w:r w:rsidRPr="001E6EFE">
              <w:rPr>
                <w:rFonts w:cs="Arial"/>
                <w:szCs w:val="24"/>
              </w:rPr>
              <w:t>92024</w:t>
            </w:r>
          </w:p>
        </w:tc>
        <w:tc>
          <w:tcPr>
            <w:tcW w:w="2038" w:type="dxa"/>
            <w:noWrap/>
            <w:hideMark/>
          </w:tcPr>
          <w:p w14:paraId="5106D6D7" w14:textId="77777777" w:rsidR="0046516F" w:rsidRPr="001E6EFE" w:rsidRDefault="0046516F" w:rsidP="001E6EFE">
            <w:pPr>
              <w:spacing w:beforeLines="20" w:before="48" w:afterLines="20" w:after="48"/>
              <w:jc w:val="center"/>
              <w:rPr>
                <w:rFonts w:cs="Arial"/>
                <w:szCs w:val="24"/>
              </w:rPr>
            </w:pPr>
            <w:r w:rsidRPr="001E6EFE">
              <w:rPr>
                <w:rFonts w:cs="Arial"/>
                <w:szCs w:val="24"/>
              </w:rPr>
              <w:t>0.74</w:t>
            </w:r>
          </w:p>
        </w:tc>
      </w:tr>
      <w:tr w:rsidR="001E6EFE" w:rsidRPr="001E6EFE" w14:paraId="5106D6DC" w14:textId="77777777" w:rsidTr="006F5A2E">
        <w:trPr>
          <w:trHeight w:val="300"/>
        </w:trPr>
        <w:tc>
          <w:tcPr>
            <w:tcW w:w="5685" w:type="dxa"/>
            <w:noWrap/>
            <w:hideMark/>
          </w:tcPr>
          <w:p w14:paraId="5106D6D9" w14:textId="77777777" w:rsidR="0046516F" w:rsidRPr="001E6EFE" w:rsidRDefault="0046516F" w:rsidP="001E6EFE">
            <w:pPr>
              <w:spacing w:beforeLines="20" w:before="48" w:afterLines="20" w:after="48"/>
              <w:rPr>
                <w:rFonts w:cs="Arial"/>
                <w:szCs w:val="24"/>
              </w:rPr>
            </w:pPr>
            <w:r w:rsidRPr="001E6EFE">
              <w:rPr>
                <w:rFonts w:cs="Arial"/>
                <w:szCs w:val="24"/>
              </w:rPr>
              <w:t>Quarry Reserve</w:t>
            </w:r>
          </w:p>
        </w:tc>
        <w:tc>
          <w:tcPr>
            <w:tcW w:w="1701" w:type="dxa"/>
            <w:noWrap/>
            <w:hideMark/>
          </w:tcPr>
          <w:p w14:paraId="5106D6DA" w14:textId="77777777" w:rsidR="0046516F" w:rsidRPr="001E6EFE" w:rsidRDefault="0046516F" w:rsidP="001E6EFE">
            <w:pPr>
              <w:spacing w:beforeLines="20" w:before="48" w:afterLines="20" w:after="48"/>
              <w:jc w:val="center"/>
              <w:rPr>
                <w:rFonts w:cs="Arial"/>
                <w:szCs w:val="24"/>
              </w:rPr>
            </w:pPr>
            <w:r w:rsidRPr="001E6EFE">
              <w:rPr>
                <w:rFonts w:cs="Arial"/>
                <w:szCs w:val="24"/>
              </w:rPr>
              <w:t>100489</w:t>
            </w:r>
          </w:p>
        </w:tc>
        <w:tc>
          <w:tcPr>
            <w:tcW w:w="2038" w:type="dxa"/>
            <w:noWrap/>
            <w:hideMark/>
          </w:tcPr>
          <w:p w14:paraId="5106D6DB" w14:textId="77777777" w:rsidR="0046516F" w:rsidRPr="001E6EFE" w:rsidRDefault="0046516F" w:rsidP="001E6EFE">
            <w:pPr>
              <w:spacing w:beforeLines="20" w:before="48" w:afterLines="20" w:after="48"/>
              <w:jc w:val="center"/>
              <w:rPr>
                <w:rFonts w:cs="Arial"/>
                <w:szCs w:val="24"/>
              </w:rPr>
            </w:pPr>
            <w:r w:rsidRPr="001E6EFE">
              <w:rPr>
                <w:rFonts w:cs="Arial"/>
                <w:szCs w:val="24"/>
              </w:rPr>
              <w:t>0.78</w:t>
            </w:r>
          </w:p>
        </w:tc>
      </w:tr>
      <w:tr w:rsidR="001E6EFE" w:rsidRPr="001E6EFE" w14:paraId="5106D6E0" w14:textId="77777777" w:rsidTr="006F5A2E">
        <w:trPr>
          <w:trHeight w:val="300"/>
        </w:trPr>
        <w:tc>
          <w:tcPr>
            <w:tcW w:w="5685" w:type="dxa"/>
            <w:noWrap/>
            <w:hideMark/>
          </w:tcPr>
          <w:p w14:paraId="5106D6DD" w14:textId="77777777" w:rsidR="0046516F" w:rsidRPr="001E6EFE" w:rsidRDefault="0046516F" w:rsidP="001E6EFE">
            <w:pPr>
              <w:spacing w:beforeLines="20" w:before="48" w:afterLines="20" w:after="48"/>
              <w:rPr>
                <w:rFonts w:cs="Arial"/>
                <w:szCs w:val="24"/>
              </w:rPr>
            </w:pPr>
            <w:r w:rsidRPr="001E6EFE">
              <w:rPr>
                <w:rFonts w:cs="Arial"/>
                <w:szCs w:val="24"/>
              </w:rPr>
              <w:t>David Hockney Environmental Reserve</w:t>
            </w:r>
          </w:p>
        </w:tc>
        <w:tc>
          <w:tcPr>
            <w:tcW w:w="1701" w:type="dxa"/>
            <w:noWrap/>
            <w:hideMark/>
          </w:tcPr>
          <w:p w14:paraId="5106D6DE" w14:textId="77777777" w:rsidR="0046516F" w:rsidRPr="001E6EFE" w:rsidRDefault="0046516F" w:rsidP="001E6EFE">
            <w:pPr>
              <w:spacing w:beforeLines="20" w:before="48" w:afterLines="20" w:after="48"/>
              <w:jc w:val="center"/>
              <w:rPr>
                <w:rFonts w:cs="Arial"/>
                <w:szCs w:val="24"/>
              </w:rPr>
            </w:pPr>
            <w:r w:rsidRPr="001E6EFE">
              <w:rPr>
                <w:rFonts w:cs="Arial"/>
                <w:szCs w:val="24"/>
              </w:rPr>
              <w:t>92142</w:t>
            </w:r>
          </w:p>
        </w:tc>
        <w:tc>
          <w:tcPr>
            <w:tcW w:w="2038" w:type="dxa"/>
            <w:noWrap/>
            <w:hideMark/>
          </w:tcPr>
          <w:p w14:paraId="5106D6DF" w14:textId="77777777" w:rsidR="0046516F" w:rsidRPr="001E6EFE" w:rsidRDefault="0046516F" w:rsidP="001E6EFE">
            <w:pPr>
              <w:spacing w:beforeLines="20" w:before="48" w:afterLines="20" w:after="48"/>
              <w:jc w:val="center"/>
              <w:rPr>
                <w:rFonts w:cs="Arial"/>
                <w:szCs w:val="24"/>
              </w:rPr>
            </w:pPr>
            <w:r w:rsidRPr="001E6EFE">
              <w:rPr>
                <w:rFonts w:cs="Arial"/>
                <w:szCs w:val="24"/>
              </w:rPr>
              <w:t>0.86</w:t>
            </w:r>
          </w:p>
        </w:tc>
      </w:tr>
      <w:tr w:rsidR="001E6EFE" w:rsidRPr="001E6EFE" w14:paraId="5106D6E4" w14:textId="77777777" w:rsidTr="006F5A2E">
        <w:trPr>
          <w:trHeight w:val="300"/>
        </w:trPr>
        <w:tc>
          <w:tcPr>
            <w:tcW w:w="5685" w:type="dxa"/>
            <w:noWrap/>
            <w:hideMark/>
          </w:tcPr>
          <w:p w14:paraId="5106D6E1" w14:textId="77777777" w:rsidR="0046516F" w:rsidRPr="001E6EFE" w:rsidRDefault="0046516F" w:rsidP="001E6EFE">
            <w:pPr>
              <w:spacing w:beforeLines="20" w:before="48" w:afterLines="20" w:after="48"/>
              <w:rPr>
                <w:rFonts w:cs="Arial"/>
                <w:szCs w:val="24"/>
              </w:rPr>
            </w:pPr>
            <w:r w:rsidRPr="001E6EFE">
              <w:rPr>
                <w:rFonts w:cs="Arial"/>
                <w:szCs w:val="24"/>
              </w:rPr>
              <w:t>Yan Yean Road Environment Reserve</w:t>
            </w:r>
          </w:p>
        </w:tc>
        <w:tc>
          <w:tcPr>
            <w:tcW w:w="1701" w:type="dxa"/>
            <w:noWrap/>
            <w:hideMark/>
          </w:tcPr>
          <w:p w14:paraId="5106D6E2" w14:textId="77777777" w:rsidR="0046516F" w:rsidRPr="001E6EFE" w:rsidRDefault="0046516F" w:rsidP="001E6EFE">
            <w:pPr>
              <w:spacing w:beforeLines="20" w:before="48" w:afterLines="20" w:after="48"/>
              <w:jc w:val="center"/>
              <w:rPr>
                <w:rFonts w:cs="Arial"/>
                <w:szCs w:val="24"/>
              </w:rPr>
            </w:pPr>
            <w:r w:rsidRPr="001E6EFE">
              <w:rPr>
                <w:rFonts w:cs="Arial"/>
                <w:szCs w:val="24"/>
              </w:rPr>
              <w:t>92117</w:t>
            </w:r>
          </w:p>
        </w:tc>
        <w:tc>
          <w:tcPr>
            <w:tcW w:w="2038" w:type="dxa"/>
            <w:noWrap/>
            <w:hideMark/>
          </w:tcPr>
          <w:p w14:paraId="5106D6E3" w14:textId="77777777" w:rsidR="0046516F" w:rsidRPr="001E6EFE" w:rsidRDefault="0046516F" w:rsidP="001E6EFE">
            <w:pPr>
              <w:spacing w:beforeLines="20" w:before="48" w:afterLines="20" w:after="48"/>
              <w:jc w:val="center"/>
              <w:rPr>
                <w:rFonts w:cs="Arial"/>
                <w:szCs w:val="24"/>
              </w:rPr>
            </w:pPr>
            <w:r w:rsidRPr="001E6EFE">
              <w:rPr>
                <w:rFonts w:cs="Arial"/>
                <w:szCs w:val="24"/>
              </w:rPr>
              <w:t>0.89</w:t>
            </w:r>
          </w:p>
        </w:tc>
      </w:tr>
      <w:tr w:rsidR="001E6EFE" w:rsidRPr="001E6EFE" w14:paraId="5106D6E8" w14:textId="77777777" w:rsidTr="006F5A2E">
        <w:trPr>
          <w:trHeight w:val="300"/>
        </w:trPr>
        <w:tc>
          <w:tcPr>
            <w:tcW w:w="5685" w:type="dxa"/>
            <w:noWrap/>
            <w:hideMark/>
          </w:tcPr>
          <w:p w14:paraId="5106D6E5" w14:textId="77777777" w:rsidR="0046516F" w:rsidRPr="001E6EFE" w:rsidRDefault="0046516F" w:rsidP="001E6EFE">
            <w:pPr>
              <w:spacing w:beforeLines="20" w:before="48" w:afterLines="20" w:after="48"/>
              <w:rPr>
                <w:rFonts w:cs="Arial"/>
                <w:szCs w:val="24"/>
              </w:rPr>
            </w:pPr>
            <w:r w:rsidRPr="001E6EFE">
              <w:rPr>
                <w:rFonts w:cs="Arial"/>
                <w:szCs w:val="24"/>
              </w:rPr>
              <w:t>Hurstbridge Stock Pile Site</w:t>
            </w:r>
          </w:p>
        </w:tc>
        <w:tc>
          <w:tcPr>
            <w:tcW w:w="1701" w:type="dxa"/>
            <w:noWrap/>
            <w:hideMark/>
          </w:tcPr>
          <w:p w14:paraId="5106D6E6" w14:textId="77777777" w:rsidR="0046516F" w:rsidRPr="001E6EFE" w:rsidRDefault="0046516F" w:rsidP="001E6EFE">
            <w:pPr>
              <w:spacing w:beforeLines="20" w:before="48" w:afterLines="20" w:after="48"/>
              <w:jc w:val="center"/>
              <w:rPr>
                <w:rFonts w:cs="Arial"/>
                <w:szCs w:val="24"/>
              </w:rPr>
            </w:pPr>
            <w:r w:rsidRPr="001E6EFE">
              <w:rPr>
                <w:rFonts w:cs="Arial"/>
                <w:szCs w:val="24"/>
              </w:rPr>
              <w:t>91908</w:t>
            </w:r>
          </w:p>
        </w:tc>
        <w:tc>
          <w:tcPr>
            <w:tcW w:w="2038" w:type="dxa"/>
            <w:noWrap/>
            <w:hideMark/>
          </w:tcPr>
          <w:p w14:paraId="5106D6E7" w14:textId="77777777" w:rsidR="0046516F" w:rsidRPr="001E6EFE" w:rsidRDefault="0046516F" w:rsidP="001E6EFE">
            <w:pPr>
              <w:spacing w:beforeLines="20" w:before="48" w:afterLines="20" w:after="48"/>
              <w:jc w:val="center"/>
              <w:rPr>
                <w:rFonts w:cs="Arial"/>
                <w:szCs w:val="24"/>
              </w:rPr>
            </w:pPr>
            <w:r w:rsidRPr="001E6EFE">
              <w:rPr>
                <w:rFonts w:cs="Arial"/>
                <w:szCs w:val="24"/>
              </w:rPr>
              <w:t>0.93</w:t>
            </w:r>
          </w:p>
        </w:tc>
      </w:tr>
      <w:tr w:rsidR="001E6EFE" w:rsidRPr="001E6EFE" w14:paraId="5106D6EC" w14:textId="77777777" w:rsidTr="006F5A2E">
        <w:trPr>
          <w:trHeight w:val="300"/>
        </w:trPr>
        <w:tc>
          <w:tcPr>
            <w:tcW w:w="5685" w:type="dxa"/>
            <w:noWrap/>
            <w:hideMark/>
          </w:tcPr>
          <w:p w14:paraId="5106D6E9" w14:textId="77777777" w:rsidR="0046516F" w:rsidRPr="001E6EFE" w:rsidRDefault="0046516F" w:rsidP="001E6EFE">
            <w:pPr>
              <w:spacing w:beforeLines="20" w:before="48" w:afterLines="20" w:after="48"/>
              <w:rPr>
                <w:rFonts w:cs="Arial"/>
                <w:szCs w:val="24"/>
              </w:rPr>
            </w:pPr>
            <w:r w:rsidRPr="001E6EFE">
              <w:rPr>
                <w:rFonts w:cs="Arial"/>
                <w:szCs w:val="24"/>
              </w:rPr>
              <w:t>The Eyrie Reserve</w:t>
            </w:r>
          </w:p>
        </w:tc>
        <w:tc>
          <w:tcPr>
            <w:tcW w:w="1701" w:type="dxa"/>
            <w:noWrap/>
            <w:hideMark/>
          </w:tcPr>
          <w:p w14:paraId="5106D6EA" w14:textId="77777777" w:rsidR="0046516F" w:rsidRPr="001E6EFE" w:rsidRDefault="0046516F" w:rsidP="001E6EFE">
            <w:pPr>
              <w:spacing w:beforeLines="20" w:before="48" w:afterLines="20" w:after="48"/>
              <w:jc w:val="center"/>
              <w:rPr>
                <w:rFonts w:cs="Arial"/>
                <w:szCs w:val="24"/>
              </w:rPr>
            </w:pPr>
            <w:r w:rsidRPr="001E6EFE">
              <w:rPr>
                <w:rFonts w:cs="Arial"/>
                <w:szCs w:val="24"/>
              </w:rPr>
              <w:t>91892</w:t>
            </w:r>
          </w:p>
        </w:tc>
        <w:tc>
          <w:tcPr>
            <w:tcW w:w="2038" w:type="dxa"/>
            <w:noWrap/>
            <w:hideMark/>
          </w:tcPr>
          <w:p w14:paraId="5106D6EB" w14:textId="77777777" w:rsidR="0046516F" w:rsidRPr="001E6EFE" w:rsidRDefault="0046516F" w:rsidP="001E6EFE">
            <w:pPr>
              <w:spacing w:beforeLines="20" w:before="48" w:afterLines="20" w:after="48"/>
              <w:jc w:val="center"/>
              <w:rPr>
                <w:rFonts w:cs="Arial"/>
                <w:szCs w:val="24"/>
              </w:rPr>
            </w:pPr>
            <w:r w:rsidRPr="001E6EFE">
              <w:rPr>
                <w:rFonts w:cs="Arial"/>
                <w:szCs w:val="24"/>
              </w:rPr>
              <w:t>0.97</w:t>
            </w:r>
          </w:p>
        </w:tc>
      </w:tr>
      <w:tr w:rsidR="001E6EFE" w:rsidRPr="001E6EFE" w14:paraId="5106D6F0" w14:textId="77777777" w:rsidTr="006F5A2E">
        <w:trPr>
          <w:trHeight w:val="300"/>
        </w:trPr>
        <w:tc>
          <w:tcPr>
            <w:tcW w:w="5685" w:type="dxa"/>
            <w:noWrap/>
            <w:hideMark/>
          </w:tcPr>
          <w:p w14:paraId="5106D6ED" w14:textId="77777777" w:rsidR="0046516F" w:rsidRPr="001E6EFE" w:rsidRDefault="0046516F" w:rsidP="001E6EFE">
            <w:pPr>
              <w:spacing w:beforeLines="20" w:before="48" w:afterLines="20" w:after="48"/>
              <w:rPr>
                <w:rFonts w:cs="Arial"/>
                <w:szCs w:val="24"/>
              </w:rPr>
            </w:pPr>
            <w:r w:rsidRPr="001E6EFE">
              <w:rPr>
                <w:rFonts w:cs="Arial"/>
                <w:szCs w:val="24"/>
              </w:rPr>
              <w:t>Tree Tops Reserve</w:t>
            </w:r>
          </w:p>
        </w:tc>
        <w:tc>
          <w:tcPr>
            <w:tcW w:w="1701" w:type="dxa"/>
            <w:noWrap/>
            <w:hideMark/>
          </w:tcPr>
          <w:p w14:paraId="5106D6EE" w14:textId="77777777" w:rsidR="0046516F" w:rsidRPr="001E6EFE" w:rsidRDefault="0046516F" w:rsidP="001E6EFE">
            <w:pPr>
              <w:spacing w:beforeLines="20" w:before="48" w:afterLines="20" w:after="48"/>
              <w:jc w:val="center"/>
              <w:rPr>
                <w:rFonts w:cs="Arial"/>
                <w:szCs w:val="24"/>
              </w:rPr>
            </w:pPr>
            <w:r w:rsidRPr="001E6EFE">
              <w:rPr>
                <w:rFonts w:cs="Arial"/>
                <w:szCs w:val="24"/>
              </w:rPr>
              <w:t>92109</w:t>
            </w:r>
          </w:p>
        </w:tc>
        <w:tc>
          <w:tcPr>
            <w:tcW w:w="2038" w:type="dxa"/>
            <w:noWrap/>
            <w:hideMark/>
          </w:tcPr>
          <w:p w14:paraId="5106D6EF" w14:textId="77777777" w:rsidR="0046516F" w:rsidRPr="001E6EFE" w:rsidRDefault="0046516F" w:rsidP="001E6EFE">
            <w:pPr>
              <w:spacing w:beforeLines="20" w:before="48" w:afterLines="20" w:after="48"/>
              <w:jc w:val="center"/>
              <w:rPr>
                <w:rFonts w:cs="Arial"/>
                <w:szCs w:val="24"/>
              </w:rPr>
            </w:pPr>
            <w:r w:rsidRPr="001E6EFE">
              <w:rPr>
                <w:rFonts w:cs="Arial"/>
                <w:szCs w:val="24"/>
              </w:rPr>
              <w:t>1.01</w:t>
            </w:r>
          </w:p>
        </w:tc>
      </w:tr>
      <w:tr w:rsidR="001E6EFE" w:rsidRPr="001E6EFE" w14:paraId="5106D6F4" w14:textId="77777777" w:rsidTr="006F5A2E">
        <w:trPr>
          <w:trHeight w:val="300"/>
        </w:trPr>
        <w:tc>
          <w:tcPr>
            <w:tcW w:w="5685" w:type="dxa"/>
            <w:noWrap/>
            <w:hideMark/>
          </w:tcPr>
          <w:p w14:paraId="5106D6F1" w14:textId="77777777" w:rsidR="0046516F" w:rsidRPr="001E6EFE" w:rsidRDefault="0046516F" w:rsidP="001E6EFE">
            <w:pPr>
              <w:spacing w:beforeLines="20" w:before="48" w:afterLines="20" w:after="48"/>
              <w:rPr>
                <w:rFonts w:cs="Arial"/>
                <w:szCs w:val="24"/>
              </w:rPr>
            </w:pPr>
            <w:r w:rsidRPr="001E6EFE">
              <w:rPr>
                <w:rFonts w:cs="Arial"/>
                <w:szCs w:val="24"/>
              </w:rPr>
              <w:t>Lenister Farm</w:t>
            </w:r>
          </w:p>
        </w:tc>
        <w:tc>
          <w:tcPr>
            <w:tcW w:w="1701" w:type="dxa"/>
            <w:noWrap/>
            <w:hideMark/>
          </w:tcPr>
          <w:p w14:paraId="5106D6F2" w14:textId="77777777" w:rsidR="0046516F" w:rsidRPr="001E6EFE" w:rsidRDefault="0046516F" w:rsidP="001E6EFE">
            <w:pPr>
              <w:spacing w:beforeLines="20" w:before="48" w:afterLines="20" w:after="48"/>
              <w:jc w:val="center"/>
              <w:rPr>
                <w:rFonts w:cs="Arial"/>
                <w:szCs w:val="24"/>
              </w:rPr>
            </w:pPr>
            <w:r w:rsidRPr="001E6EFE">
              <w:rPr>
                <w:rFonts w:cs="Arial"/>
                <w:szCs w:val="24"/>
              </w:rPr>
              <w:t>92166</w:t>
            </w:r>
          </w:p>
        </w:tc>
        <w:tc>
          <w:tcPr>
            <w:tcW w:w="2038" w:type="dxa"/>
            <w:noWrap/>
            <w:hideMark/>
          </w:tcPr>
          <w:p w14:paraId="5106D6F3" w14:textId="77777777" w:rsidR="0046516F" w:rsidRPr="001E6EFE" w:rsidRDefault="0046516F" w:rsidP="001E6EFE">
            <w:pPr>
              <w:spacing w:beforeLines="20" w:before="48" w:afterLines="20" w:after="48"/>
              <w:jc w:val="center"/>
              <w:rPr>
                <w:rFonts w:cs="Arial"/>
                <w:szCs w:val="24"/>
              </w:rPr>
            </w:pPr>
            <w:r w:rsidRPr="001E6EFE">
              <w:rPr>
                <w:rFonts w:cs="Arial"/>
                <w:szCs w:val="24"/>
              </w:rPr>
              <w:t>1.13</w:t>
            </w:r>
          </w:p>
        </w:tc>
      </w:tr>
      <w:tr w:rsidR="001E6EFE" w:rsidRPr="001E6EFE" w14:paraId="5106D6F8" w14:textId="77777777" w:rsidTr="006F5A2E">
        <w:trPr>
          <w:trHeight w:val="300"/>
        </w:trPr>
        <w:tc>
          <w:tcPr>
            <w:tcW w:w="5685" w:type="dxa"/>
            <w:noWrap/>
            <w:hideMark/>
          </w:tcPr>
          <w:p w14:paraId="5106D6F5" w14:textId="77777777" w:rsidR="0046516F" w:rsidRPr="001E6EFE" w:rsidRDefault="0046516F" w:rsidP="001E6EFE">
            <w:pPr>
              <w:spacing w:beforeLines="20" w:before="48" w:afterLines="20" w:after="48"/>
              <w:rPr>
                <w:rFonts w:cs="Arial"/>
                <w:szCs w:val="24"/>
              </w:rPr>
            </w:pPr>
            <w:r w:rsidRPr="001E6EFE">
              <w:rPr>
                <w:rFonts w:cs="Arial"/>
                <w:szCs w:val="24"/>
              </w:rPr>
              <w:t>Booyan Reserve</w:t>
            </w:r>
          </w:p>
        </w:tc>
        <w:tc>
          <w:tcPr>
            <w:tcW w:w="1701" w:type="dxa"/>
            <w:noWrap/>
            <w:hideMark/>
          </w:tcPr>
          <w:p w14:paraId="5106D6F6" w14:textId="77777777" w:rsidR="0046516F" w:rsidRPr="001E6EFE" w:rsidRDefault="0046516F" w:rsidP="001E6EFE">
            <w:pPr>
              <w:spacing w:beforeLines="20" w:before="48" w:afterLines="20" w:after="48"/>
              <w:jc w:val="center"/>
              <w:rPr>
                <w:rFonts w:cs="Arial"/>
                <w:szCs w:val="24"/>
              </w:rPr>
            </w:pPr>
            <w:r w:rsidRPr="001E6EFE">
              <w:rPr>
                <w:rFonts w:cs="Arial"/>
                <w:szCs w:val="24"/>
              </w:rPr>
              <w:t>91965</w:t>
            </w:r>
          </w:p>
        </w:tc>
        <w:tc>
          <w:tcPr>
            <w:tcW w:w="2038" w:type="dxa"/>
            <w:noWrap/>
            <w:hideMark/>
          </w:tcPr>
          <w:p w14:paraId="5106D6F7" w14:textId="77777777" w:rsidR="0046516F" w:rsidRPr="001E6EFE" w:rsidRDefault="0046516F" w:rsidP="001E6EFE">
            <w:pPr>
              <w:spacing w:beforeLines="20" w:before="48" w:afterLines="20" w:after="48"/>
              <w:jc w:val="center"/>
              <w:rPr>
                <w:rFonts w:cs="Arial"/>
                <w:szCs w:val="24"/>
              </w:rPr>
            </w:pPr>
            <w:r w:rsidRPr="001E6EFE">
              <w:rPr>
                <w:rFonts w:cs="Arial"/>
                <w:szCs w:val="24"/>
              </w:rPr>
              <w:t>1.22</w:t>
            </w:r>
          </w:p>
        </w:tc>
      </w:tr>
      <w:tr w:rsidR="001E6EFE" w:rsidRPr="001E6EFE" w14:paraId="5106D6FC" w14:textId="77777777" w:rsidTr="006F5A2E">
        <w:trPr>
          <w:trHeight w:val="300"/>
        </w:trPr>
        <w:tc>
          <w:tcPr>
            <w:tcW w:w="5685" w:type="dxa"/>
            <w:noWrap/>
            <w:hideMark/>
          </w:tcPr>
          <w:p w14:paraId="5106D6F9" w14:textId="77777777" w:rsidR="0046516F" w:rsidRPr="001E6EFE" w:rsidRDefault="0046516F" w:rsidP="001E6EFE">
            <w:pPr>
              <w:spacing w:beforeLines="20" w:before="48" w:afterLines="20" w:after="48"/>
              <w:rPr>
                <w:rFonts w:cs="Arial"/>
                <w:szCs w:val="24"/>
              </w:rPr>
            </w:pPr>
            <w:r w:rsidRPr="001E6EFE">
              <w:rPr>
                <w:rFonts w:cs="Arial"/>
                <w:szCs w:val="24"/>
              </w:rPr>
              <w:t>Motschalls Reserve</w:t>
            </w:r>
          </w:p>
        </w:tc>
        <w:tc>
          <w:tcPr>
            <w:tcW w:w="1701" w:type="dxa"/>
            <w:noWrap/>
            <w:hideMark/>
          </w:tcPr>
          <w:p w14:paraId="5106D6FA" w14:textId="77777777" w:rsidR="0046516F" w:rsidRPr="001E6EFE" w:rsidRDefault="0046516F" w:rsidP="001E6EFE">
            <w:pPr>
              <w:spacing w:beforeLines="20" w:before="48" w:afterLines="20" w:after="48"/>
              <w:jc w:val="center"/>
              <w:rPr>
                <w:rFonts w:cs="Arial"/>
                <w:szCs w:val="24"/>
              </w:rPr>
            </w:pPr>
            <w:r w:rsidRPr="001E6EFE">
              <w:rPr>
                <w:rFonts w:cs="Arial"/>
                <w:szCs w:val="24"/>
              </w:rPr>
              <w:t>92196</w:t>
            </w:r>
          </w:p>
        </w:tc>
        <w:tc>
          <w:tcPr>
            <w:tcW w:w="2038" w:type="dxa"/>
            <w:noWrap/>
            <w:hideMark/>
          </w:tcPr>
          <w:p w14:paraId="5106D6FB" w14:textId="77777777" w:rsidR="0046516F" w:rsidRPr="001E6EFE" w:rsidRDefault="0046516F" w:rsidP="001E6EFE">
            <w:pPr>
              <w:spacing w:beforeLines="20" w:before="48" w:afterLines="20" w:after="48"/>
              <w:jc w:val="center"/>
              <w:rPr>
                <w:rFonts w:cs="Arial"/>
                <w:szCs w:val="24"/>
              </w:rPr>
            </w:pPr>
            <w:r w:rsidRPr="001E6EFE">
              <w:rPr>
                <w:rFonts w:cs="Arial"/>
                <w:szCs w:val="24"/>
              </w:rPr>
              <w:t>1.26</w:t>
            </w:r>
          </w:p>
        </w:tc>
      </w:tr>
      <w:tr w:rsidR="001E6EFE" w:rsidRPr="001E6EFE" w14:paraId="5106D700" w14:textId="77777777" w:rsidTr="006F5A2E">
        <w:trPr>
          <w:trHeight w:val="300"/>
        </w:trPr>
        <w:tc>
          <w:tcPr>
            <w:tcW w:w="5685" w:type="dxa"/>
            <w:noWrap/>
            <w:hideMark/>
          </w:tcPr>
          <w:p w14:paraId="5106D6FD" w14:textId="77777777" w:rsidR="0046516F" w:rsidRPr="001E6EFE" w:rsidRDefault="0046516F" w:rsidP="001E6EFE">
            <w:pPr>
              <w:spacing w:beforeLines="20" w:before="48" w:afterLines="20" w:after="48"/>
              <w:rPr>
                <w:rFonts w:cs="Arial"/>
                <w:szCs w:val="24"/>
              </w:rPr>
            </w:pPr>
            <w:r w:rsidRPr="001E6EFE">
              <w:rPr>
                <w:rFonts w:cs="Arial"/>
                <w:szCs w:val="24"/>
              </w:rPr>
              <w:t>Eastern E</w:t>
            </w:r>
            <w:r w:rsidR="007C1E76" w:rsidRPr="001E6EFE">
              <w:rPr>
                <w:rFonts w:cs="Arial"/>
                <w:szCs w:val="24"/>
              </w:rPr>
              <w:t>l</w:t>
            </w:r>
            <w:r w:rsidRPr="001E6EFE">
              <w:rPr>
                <w:rFonts w:cs="Arial"/>
                <w:szCs w:val="24"/>
              </w:rPr>
              <w:t>tham Copper Butterfly Reserve</w:t>
            </w:r>
          </w:p>
        </w:tc>
        <w:tc>
          <w:tcPr>
            <w:tcW w:w="1701" w:type="dxa"/>
            <w:noWrap/>
            <w:hideMark/>
          </w:tcPr>
          <w:p w14:paraId="5106D6FE" w14:textId="77777777" w:rsidR="0046516F" w:rsidRPr="001E6EFE" w:rsidRDefault="0046516F" w:rsidP="001E6EFE">
            <w:pPr>
              <w:spacing w:beforeLines="20" w:before="48" w:afterLines="20" w:after="48"/>
              <w:jc w:val="center"/>
              <w:rPr>
                <w:rFonts w:cs="Arial"/>
                <w:szCs w:val="24"/>
              </w:rPr>
            </w:pPr>
            <w:r w:rsidRPr="001E6EFE">
              <w:rPr>
                <w:rFonts w:cs="Arial"/>
                <w:szCs w:val="24"/>
              </w:rPr>
              <w:t>91881</w:t>
            </w:r>
          </w:p>
        </w:tc>
        <w:tc>
          <w:tcPr>
            <w:tcW w:w="2038" w:type="dxa"/>
            <w:noWrap/>
            <w:hideMark/>
          </w:tcPr>
          <w:p w14:paraId="5106D6FF" w14:textId="77777777" w:rsidR="0046516F" w:rsidRPr="001E6EFE" w:rsidRDefault="0046516F" w:rsidP="001E6EFE">
            <w:pPr>
              <w:spacing w:beforeLines="20" w:before="48" w:afterLines="20" w:after="48"/>
              <w:jc w:val="center"/>
              <w:rPr>
                <w:rFonts w:cs="Arial"/>
                <w:szCs w:val="24"/>
              </w:rPr>
            </w:pPr>
            <w:r w:rsidRPr="001E6EFE">
              <w:rPr>
                <w:rFonts w:cs="Arial"/>
                <w:szCs w:val="24"/>
              </w:rPr>
              <w:t>1.47</w:t>
            </w:r>
          </w:p>
        </w:tc>
      </w:tr>
      <w:tr w:rsidR="001E6EFE" w:rsidRPr="001E6EFE" w14:paraId="5106D704" w14:textId="77777777" w:rsidTr="006F5A2E">
        <w:trPr>
          <w:trHeight w:val="300"/>
        </w:trPr>
        <w:tc>
          <w:tcPr>
            <w:tcW w:w="5685" w:type="dxa"/>
            <w:noWrap/>
            <w:hideMark/>
          </w:tcPr>
          <w:p w14:paraId="5106D701" w14:textId="77777777" w:rsidR="0046516F" w:rsidRPr="001E6EFE" w:rsidRDefault="0046516F" w:rsidP="001E6EFE">
            <w:pPr>
              <w:spacing w:beforeLines="20" w:before="48" w:afterLines="20" w:after="48"/>
              <w:rPr>
                <w:rFonts w:cs="Arial"/>
                <w:szCs w:val="24"/>
              </w:rPr>
            </w:pPr>
            <w:r w:rsidRPr="001E6EFE">
              <w:rPr>
                <w:rFonts w:cs="Arial"/>
                <w:szCs w:val="24"/>
              </w:rPr>
              <w:t>Peppers Paddock</w:t>
            </w:r>
          </w:p>
        </w:tc>
        <w:tc>
          <w:tcPr>
            <w:tcW w:w="1701" w:type="dxa"/>
            <w:noWrap/>
            <w:hideMark/>
          </w:tcPr>
          <w:p w14:paraId="5106D702" w14:textId="77777777" w:rsidR="0046516F" w:rsidRPr="001E6EFE" w:rsidRDefault="0046516F" w:rsidP="001E6EFE">
            <w:pPr>
              <w:spacing w:beforeLines="20" w:before="48" w:afterLines="20" w:after="48"/>
              <w:jc w:val="center"/>
              <w:rPr>
                <w:rFonts w:cs="Arial"/>
                <w:szCs w:val="24"/>
              </w:rPr>
            </w:pPr>
            <w:r w:rsidRPr="001E6EFE">
              <w:rPr>
                <w:rFonts w:cs="Arial"/>
                <w:szCs w:val="24"/>
              </w:rPr>
              <w:t>91931</w:t>
            </w:r>
          </w:p>
        </w:tc>
        <w:tc>
          <w:tcPr>
            <w:tcW w:w="2038" w:type="dxa"/>
            <w:noWrap/>
            <w:hideMark/>
          </w:tcPr>
          <w:p w14:paraId="5106D703" w14:textId="77777777" w:rsidR="0046516F" w:rsidRPr="001E6EFE" w:rsidRDefault="0046516F" w:rsidP="001E6EFE">
            <w:pPr>
              <w:spacing w:beforeLines="20" w:before="48" w:afterLines="20" w:after="48"/>
              <w:jc w:val="center"/>
              <w:rPr>
                <w:rFonts w:cs="Arial"/>
                <w:szCs w:val="24"/>
              </w:rPr>
            </w:pPr>
            <w:r w:rsidRPr="001E6EFE">
              <w:rPr>
                <w:rFonts w:cs="Arial"/>
                <w:szCs w:val="24"/>
              </w:rPr>
              <w:t>1.48</w:t>
            </w:r>
          </w:p>
        </w:tc>
      </w:tr>
      <w:tr w:rsidR="001E6EFE" w:rsidRPr="001E6EFE" w14:paraId="5106D708" w14:textId="77777777" w:rsidTr="006F5A2E">
        <w:trPr>
          <w:trHeight w:val="300"/>
        </w:trPr>
        <w:tc>
          <w:tcPr>
            <w:tcW w:w="5685" w:type="dxa"/>
            <w:noWrap/>
            <w:hideMark/>
          </w:tcPr>
          <w:p w14:paraId="5106D705" w14:textId="77777777" w:rsidR="0046516F" w:rsidRPr="001E6EFE" w:rsidRDefault="0046516F" w:rsidP="001E6EFE">
            <w:pPr>
              <w:spacing w:beforeLines="20" w:before="48" w:afterLines="20" w:after="48"/>
              <w:rPr>
                <w:rFonts w:cs="Arial"/>
                <w:szCs w:val="24"/>
              </w:rPr>
            </w:pPr>
            <w:r w:rsidRPr="001E6EFE">
              <w:rPr>
                <w:rFonts w:cs="Arial"/>
                <w:szCs w:val="24"/>
              </w:rPr>
              <w:t>Bradleys Lane Environment Reserve</w:t>
            </w:r>
          </w:p>
        </w:tc>
        <w:tc>
          <w:tcPr>
            <w:tcW w:w="1701" w:type="dxa"/>
            <w:noWrap/>
            <w:hideMark/>
          </w:tcPr>
          <w:p w14:paraId="5106D706" w14:textId="77777777" w:rsidR="0046516F" w:rsidRPr="001E6EFE" w:rsidRDefault="0046516F" w:rsidP="001E6EFE">
            <w:pPr>
              <w:spacing w:beforeLines="20" w:before="48" w:afterLines="20" w:after="48"/>
              <w:jc w:val="center"/>
              <w:rPr>
                <w:rFonts w:cs="Arial"/>
                <w:szCs w:val="24"/>
              </w:rPr>
            </w:pPr>
            <w:r w:rsidRPr="001E6EFE">
              <w:rPr>
                <w:rFonts w:cs="Arial"/>
                <w:szCs w:val="24"/>
              </w:rPr>
              <w:t>92141</w:t>
            </w:r>
          </w:p>
        </w:tc>
        <w:tc>
          <w:tcPr>
            <w:tcW w:w="2038" w:type="dxa"/>
            <w:noWrap/>
            <w:hideMark/>
          </w:tcPr>
          <w:p w14:paraId="5106D707" w14:textId="77777777" w:rsidR="0046516F" w:rsidRPr="001E6EFE" w:rsidRDefault="0046516F" w:rsidP="001E6EFE">
            <w:pPr>
              <w:spacing w:beforeLines="20" w:before="48" w:afterLines="20" w:after="48"/>
              <w:jc w:val="center"/>
              <w:rPr>
                <w:rFonts w:cs="Arial"/>
                <w:szCs w:val="24"/>
              </w:rPr>
            </w:pPr>
            <w:r w:rsidRPr="001E6EFE">
              <w:rPr>
                <w:rFonts w:cs="Arial"/>
                <w:szCs w:val="24"/>
              </w:rPr>
              <w:t>1.48</w:t>
            </w:r>
          </w:p>
        </w:tc>
      </w:tr>
      <w:tr w:rsidR="001E6EFE" w:rsidRPr="001E6EFE" w14:paraId="5106D70C" w14:textId="77777777" w:rsidTr="006F5A2E">
        <w:trPr>
          <w:trHeight w:val="300"/>
        </w:trPr>
        <w:tc>
          <w:tcPr>
            <w:tcW w:w="5685" w:type="dxa"/>
            <w:noWrap/>
            <w:hideMark/>
          </w:tcPr>
          <w:p w14:paraId="5106D709" w14:textId="77777777" w:rsidR="0046516F" w:rsidRPr="001E6EFE" w:rsidRDefault="00637D19" w:rsidP="001E6EFE">
            <w:pPr>
              <w:spacing w:beforeLines="20" w:before="48" w:afterLines="20" w:after="48"/>
              <w:rPr>
                <w:rFonts w:cs="Arial"/>
                <w:szCs w:val="24"/>
              </w:rPr>
            </w:pPr>
            <w:r w:rsidRPr="001E6EFE">
              <w:rPr>
                <w:rFonts w:cs="Arial"/>
                <w:szCs w:val="24"/>
              </w:rPr>
              <w:t>Nerraman R</w:t>
            </w:r>
            <w:r w:rsidR="0046516F" w:rsidRPr="001E6EFE">
              <w:rPr>
                <w:rFonts w:cs="Arial"/>
                <w:szCs w:val="24"/>
              </w:rPr>
              <w:t>eserve</w:t>
            </w:r>
          </w:p>
        </w:tc>
        <w:tc>
          <w:tcPr>
            <w:tcW w:w="1701" w:type="dxa"/>
            <w:noWrap/>
            <w:hideMark/>
          </w:tcPr>
          <w:p w14:paraId="5106D70A" w14:textId="77777777" w:rsidR="0046516F" w:rsidRPr="001E6EFE" w:rsidRDefault="0046516F" w:rsidP="001E6EFE">
            <w:pPr>
              <w:spacing w:beforeLines="20" w:before="48" w:afterLines="20" w:after="48"/>
              <w:jc w:val="center"/>
              <w:rPr>
                <w:rFonts w:cs="Arial"/>
                <w:szCs w:val="24"/>
              </w:rPr>
            </w:pPr>
            <w:r w:rsidRPr="001E6EFE">
              <w:rPr>
                <w:rFonts w:cs="Arial"/>
                <w:szCs w:val="24"/>
              </w:rPr>
              <w:t>91900</w:t>
            </w:r>
          </w:p>
        </w:tc>
        <w:tc>
          <w:tcPr>
            <w:tcW w:w="2038" w:type="dxa"/>
            <w:noWrap/>
            <w:hideMark/>
          </w:tcPr>
          <w:p w14:paraId="5106D70B" w14:textId="77777777" w:rsidR="0046516F" w:rsidRPr="001E6EFE" w:rsidRDefault="0046516F" w:rsidP="001E6EFE">
            <w:pPr>
              <w:spacing w:beforeLines="20" w:before="48" w:afterLines="20" w:after="48"/>
              <w:jc w:val="center"/>
              <w:rPr>
                <w:rFonts w:cs="Arial"/>
                <w:szCs w:val="24"/>
              </w:rPr>
            </w:pPr>
            <w:r w:rsidRPr="001E6EFE">
              <w:rPr>
                <w:rFonts w:cs="Arial"/>
                <w:szCs w:val="24"/>
              </w:rPr>
              <w:t>1.49</w:t>
            </w:r>
          </w:p>
        </w:tc>
      </w:tr>
      <w:tr w:rsidR="001E6EFE" w:rsidRPr="001E6EFE" w14:paraId="5106D710" w14:textId="77777777" w:rsidTr="006F5A2E">
        <w:trPr>
          <w:trHeight w:val="300"/>
        </w:trPr>
        <w:tc>
          <w:tcPr>
            <w:tcW w:w="5685" w:type="dxa"/>
            <w:noWrap/>
            <w:hideMark/>
          </w:tcPr>
          <w:p w14:paraId="5106D70D" w14:textId="77777777" w:rsidR="0046516F" w:rsidRPr="001E6EFE" w:rsidRDefault="0046516F" w:rsidP="001E6EFE">
            <w:pPr>
              <w:spacing w:beforeLines="20" w:before="48" w:afterLines="20" w:after="48"/>
              <w:rPr>
                <w:rFonts w:cs="Arial"/>
                <w:szCs w:val="24"/>
              </w:rPr>
            </w:pPr>
            <w:r w:rsidRPr="001E6EFE">
              <w:rPr>
                <w:rFonts w:cs="Arial"/>
                <w:szCs w:val="24"/>
              </w:rPr>
              <w:t>The Island</w:t>
            </w:r>
          </w:p>
        </w:tc>
        <w:tc>
          <w:tcPr>
            <w:tcW w:w="1701" w:type="dxa"/>
            <w:noWrap/>
            <w:hideMark/>
          </w:tcPr>
          <w:p w14:paraId="5106D70E" w14:textId="77777777" w:rsidR="0046516F" w:rsidRPr="001E6EFE" w:rsidRDefault="0046516F" w:rsidP="001E6EFE">
            <w:pPr>
              <w:spacing w:beforeLines="20" w:before="48" w:afterLines="20" w:after="48"/>
              <w:jc w:val="center"/>
              <w:rPr>
                <w:rFonts w:cs="Arial"/>
                <w:szCs w:val="24"/>
              </w:rPr>
            </w:pPr>
            <w:r w:rsidRPr="001E6EFE">
              <w:rPr>
                <w:rFonts w:cs="Arial"/>
                <w:szCs w:val="24"/>
              </w:rPr>
              <w:t>100488</w:t>
            </w:r>
          </w:p>
        </w:tc>
        <w:tc>
          <w:tcPr>
            <w:tcW w:w="2038" w:type="dxa"/>
            <w:noWrap/>
            <w:hideMark/>
          </w:tcPr>
          <w:p w14:paraId="5106D70F" w14:textId="77777777" w:rsidR="0046516F" w:rsidRPr="001E6EFE" w:rsidRDefault="0046516F" w:rsidP="001E6EFE">
            <w:pPr>
              <w:spacing w:beforeLines="20" w:before="48" w:afterLines="20" w:after="48"/>
              <w:jc w:val="center"/>
              <w:rPr>
                <w:rFonts w:cs="Arial"/>
                <w:szCs w:val="24"/>
              </w:rPr>
            </w:pPr>
            <w:r w:rsidRPr="001E6EFE">
              <w:rPr>
                <w:rFonts w:cs="Arial"/>
                <w:szCs w:val="24"/>
              </w:rPr>
              <w:t>1.49</w:t>
            </w:r>
          </w:p>
        </w:tc>
      </w:tr>
      <w:tr w:rsidR="001E6EFE" w:rsidRPr="001E6EFE" w14:paraId="5106D714" w14:textId="77777777" w:rsidTr="006F5A2E">
        <w:trPr>
          <w:trHeight w:val="300"/>
        </w:trPr>
        <w:tc>
          <w:tcPr>
            <w:tcW w:w="5685" w:type="dxa"/>
            <w:noWrap/>
            <w:hideMark/>
          </w:tcPr>
          <w:p w14:paraId="5106D711" w14:textId="77777777" w:rsidR="0046516F" w:rsidRPr="001E6EFE" w:rsidRDefault="0046516F" w:rsidP="001E6EFE">
            <w:pPr>
              <w:spacing w:beforeLines="20" w:before="48" w:afterLines="20" w:after="48"/>
              <w:rPr>
                <w:rFonts w:cs="Arial"/>
                <w:szCs w:val="24"/>
              </w:rPr>
            </w:pPr>
            <w:r w:rsidRPr="001E6EFE">
              <w:rPr>
                <w:rFonts w:cs="Arial"/>
                <w:szCs w:val="24"/>
              </w:rPr>
              <w:t>Heard Avenue Reserve</w:t>
            </w:r>
          </w:p>
        </w:tc>
        <w:tc>
          <w:tcPr>
            <w:tcW w:w="1701" w:type="dxa"/>
            <w:noWrap/>
            <w:hideMark/>
          </w:tcPr>
          <w:p w14:paraId="5106D712" w14:textId="77777777" w:rsidR="0046516F" w:rsidRPr="001E6EFE" w:rsidRDefault="0046516F" w:rsidP="001E6EFE">
            <w:pPr>
              <w:spacing w:beforeLines="20" w:before="48" w:afterLines="20" w:after="48"/>
              <w:jc w:val="center"/>
              <w:rPr>
                <w:rFonts w:cs="Arial"/>
                <w:szCs w:val="24"/>
              </w:rPr>
            </w:pPr>
            <w:r w:rsidRPr="001E6EFE">
              <w:rPr>
                <w:rFonts w:cs="Arial"/>
                <w:szCs w:val="24"/>
              </w:rPr>
              <w:t>91973</w:t>
            </w:r>
          </w:p>
        </w:tc>
        <w:tc>
          <w:tcPr>
            <w:tcW w:w="2038" w:type="dxa"/>
            <w:noWrap/>
            <w:hideMark/>
          </w:tcPr>
          <w:p w14:paraId="5106D713" w14:textId="77777777" w:rsidR="0046516F" w:rsidRPr="001E6EFE" w:rsidRDefault="0046516F" w:rsidP="001E6EFE">
            <w:pPr>
              <w:spacing w:beforeLines="20" w:before="48" w:afterLines="20" w:after="48"/>
              <w:jc w:val="center"/>
              <w:rPr>
                <w:rFonts w:cs="Arial"/>
                <w:szCs w:val="24"/>
              </w:rPr>
            </w:pPr>
            <w:r w:rsidRPr="001E6EFE">
              <w:rPr>
                <w:rFonts w:cs="Arial"/>
                <w:szCs w:val="24"/>
              </w:rPr>
              <w:t>1.60</w:t>
            </w:r>
          </w:p>
        </w:tc>
      </w:tr>
      <w:tr w:rsidR="001E6EFE" w:rsidRPr="001E6EFE" w14:paraId="5106D718" w14:textId="77777777" w:rsidTr="006F5A2E">
        <w:trPr>
          <w:trHeight w:val="300"/>
        </w:trPr>
        <w:tc>
          <w:tcPr>
            <w:tcW w:w="5685" w:type="dxa"/>
            <w:noWrap/>
            <w:hideMark/>
          </w:tcPr>
          <w:p w14:paraId="5106D715" w14:textId="77777777" w:rsidR="0046516F" w:rsidRPr="001E6EFE" w:rsidRDefault="0046516F" w:rsidP="001E6EFE">
            <w:pPr>
              <w:spacing w:beforeLines="20" w:before="48" w:afterLines="20" w:after="48"/>
              <w:rPr>
                <w:rFonts w:cs="Arial"/>
                <w:szCs w:val="24"/>
              </w:rPr>
            </w:pPr>
            <w:r w:rsidRPr="001E6EFE">
              <w:rPr>
                <w:rFonts w:cs="Arial"/>
                <w:szCs w:val="24"/>
              </w:rPr>
              <w:t>St Andrew Market Site</w:t>
            </w:r>
          </w:p>
        </w:tc>
        <w:tc>
          <w:tcPr>
            <w:tcW w:w="1701" w:type="dxa"/>
            <w:noWrap/>
            <w:hideMark/>
          </w:tcPr>
          <w:p w14:paraId="5106D716" w14:textId="77777777" w:rsidR="0046516F" w:rsidRPr="001E6EFE" w:rsidRDefault="0046516F" w:rsidP="001E6EFE">
            <w:pPr>
              <w:spacing w:beforeLines="20" w:before="48" w:afterLines="20" w:after="48"/>
              <w:jc w:val="center"/>
              <w:rPr>
                <w:rFonts w:cs="Arial"/>
                <w:szCs w:val="24"/>
              </w:rPr>
            </w:pPr>
            <w:r w:rsidRPr="001E6EFE">
              <w:rPr>
                <w:rFonts w:cs="Arial"/>
                <w:szCs w:val="24"/>
              </w:rPr>
              <w:t>91906</w:t>
            </w:r>
          </w:p>
        </w:tc>
        <w:tc>
          <w:tcPr>
            <w:tcW w:w="2038" w:type="dxa"/>
            <w:noWrap/>
            <w:hideMark/>
          </w:tcPr>
          <w:p w14:paraId="5106D717" w14:textId="77777777" w:rsidR="0046516F" w:rsidRPr="001E6EFE" w:rsidRDefault="0046516F" w:rsidP="001E6EFE">
            <w:pPr>
              <w:spacing w:beforeLines="20" w:before="48" w:afterLines="20" w:after="48"/>
              <w:jc w:val="center"/>
              <w:rPr>
                <w:rFonts w:cs="Arial"/>
                <w:szCs w:val="24"/>
              </w:rPr>
            </w:pPr>
            <w:r w:rsidRPr="001E6EFE">
              <w:rPr>
                <w:rFonts w:cs="Arial"/>
                <w:szCs w:val="24"/>
              </w:rPr>
              <w:t>1.60</w:t>
            </w:r>
          </w:p>
        </w:tc>
      </w:tr>
      <w:tr w:rsidR="001E6EFE" w:rsidRPr="001E6EFE" w14:paraId="5106D71C" w14:textId="77777777" w:rsidTr="006F5A2E">
        <w:trPr>
          <w:trHeight w:val="300"/>
        </w:trPr>
        <w:tc>
          <w:tcPr>
            <w:tcW w:w="5685" w:type="dxa"/>
            <w:noWrap/>
            <w:hideMark/>
          </w:tcPr>
          <w:p w14:paraId="5106D719" w14:textId="77777777" w:rsidR="00886BD2" w:rsidRPr="001E6EFE" w:rsidRDefault="00886BD2" w:rsidP="001E6EFE">
            <w:pPr>
              <w:spacing w:beforeLines="20" w:before="48" w:afterLines="20" w:after="48"/>
              <w:rPr>
                <w:rFonts w:cs="Arial"/>
                <w:szCs w:val="24"/>
              </w:rPr>
            </w:pPr>
            <w:r w:rsidRPr="001E6EFE">
              <w:rPr>
                <w:rFonts w:cs="Arial"/>
                <w:szCs w:val="24"/>
              </w:rPr>
              <w:t>Dianella Court Reserve</w:t>
            </w:r>
          </w:p>
        </w:tc>
        <w:tc>
          <w:tcPr>
            <w:tcW w:w="1701" w:type="dxa"/>
            <w:noWrap/>
            <w:hideMark/>
          </w:tcPr>
          <w:p w14:paraId="5106D71A" w14:textId="77777777" w:rsidR="00886BD2" w:rsidRPr="001E6EFE" w:rsidRDefault="00886BD2" w:rsidP="001E6EFE">
            <w:pPr>
              <w:spacing w:beforeLines="20" w:before="48" w:afterLines="20" w:after="48"/>
              <w:jc w:val="center"/>
              <w:rPr>
                <w:rFonts w:cs="Arial"/>
                <w:szCs w:val="24"/>
              </w:rPr>
            </w:pPr>
            <w:r w:rsidRPr="001E6EFE">
              <w:rPr>
                <w:rFonts w:cs="Arial"/>
                <w:szCs w:val="24"/>
              </w:rPr>
              <w:t>114208</w:t>
            </w:r>
          </w:p>
        </w:tc>
        <w:tc>
          <w:tcPr>
            <w:tcW w:w="2038" w:type="dxa"/>
            <w:noWrap/>
            <w:hideMark/>
          </w:tcPr>
          <w:p w14:paraId="5106D71B" w14:textId="77777777" w:rsidR="00886BD2" w:rsidRPr="001E6EFE" w:rsidRDefault="00886BD2" w:rsidP="001E6EFE">
            <w:pPr>
              <w:spacing w:beforeLines="20" w:before="48" w:afterLines="20" w:after="48"/>
              <w:jc w:val="center"/>
              <w:rPr>
                <w:rFonts w:cs="Arial"/>
                <w:szCs w:val="24"/>
              </w:rPr>
            </w:pPr>
            <w:r w:rsidRPr="001E6EFE">
              <w:rPr>
                <w:rFonts w:cs="Arial"/>
                <w:szCs w:val="24"/>
              </w:rPr>
              <w:t>1.72</w:t>
            </w:r>
          </w:p>
        </w:tc>
      </w:tr>
      <w:tr w:rsidR="001E6EFE" w:rsidRPr="001E6EFE" w14:paraId="5106D720" w14:textId="77777777" w:rsidTr="006F5A2E">
        <w:trPr>
          <w:trHeight w:val="300"/>
        </w:trPr>
        <w:tc>
          <w:tcPr>
            <w:tcW w:w="5685" w:type="dxa"/>
            <w:noWrap/>
            <w:hideMark/>
          </w:tcPr>
          <w:p w14:paraId="5106D71D" w14:textId="77777777" w:rsidR="0046516F" w:rsidRPr="001E6EFE" w:rsidRDefault="0046516F" w:rsidP="001E6EFE">
            <w:pPr>
              <w:spacing w:beforeLines="20" w:before="48" w:afterLines="20" w:after="48"/>
              <w:rPr>
                <w:rFonts w:cs="Arial"/>
                <w:szCs w:val="24"/>
              </w:rPr>
            </w:pPr>
            <w:r w:rsidRPr="001E6EFE">
              <w:rPr>
                <w:rFonts w:cs="Arial"/>
                <w:szCs w:val="24"/>
              </w:rPr>
              <w:t>Gumtree Reserve</w:t>
            </w:r>
          </w:p>
        </w:tc>
        <w:tc>
          <w:tcPr>
            <w:tcW w:w="1701" w:type="dxa"/>
            <w:noWrap/>
            <w:hideMark/>
          </w:tcPr>
          <w:p w14:paraId="5106D71E" w14:textId="77777777" w:rsidR="0046516F" w:rsidRPr="001E6EFE" w:rsidRDefault="0046516F" w:rsidP="001E6EFE">
            <w:pPr>
              <w:spacing w:beforeLines="20" w:before="48" w:afterLines="20" w:after="48"/>
              <w:jc w:val="center"/>
              <w:rPr>
                <w:rFonts w:cs="Arial"/>
                <w:szCs w:val="24"/>
              </w:rPr>
            </w:pPr>
            <w:r w:rsidRPr="001E6EFE">
              <w:rPr>
                <w:rFonts w:cs="Arial"/>
                <w:szCs w:val="24"/>
              </w:rPr>
              <w:t>100492</w:t>
            </w:r>
          </w:p>
        </w:tc>
        <w:tc>
          <w:tcPr>
            <w:tcW w:w="2038" w:type="dxa"/>
            <w:noWrap/>
            <w:hideMark/>
          </w:tcPr>
          <w:p w14:paraId="5106D71F" w14:textId="77777777" w:rsidR="0046516F" w:rsidRPr="001E6EFE" w:rsidRDefault="0046516F" w:rsidP="001E6EFE">
            <w:pPr>
              <w:spacing w:beforeLines="20" w:before="48" w:afterLines="20" w:after="48"/>
              <w:jc w:val="center"/>
              <w:rPr>
                <w:rFonts w:cs="Arial"/>
                <w:szCs w:val="24"/>
              </w:rPr>
            </w:pPr>
            <w:r w:rsidRPr="001E6EFE">
              <w:rPr>
                <w:rFonts w:cs="Arial"/>
                <w:szCs w:val="24"/>
              </w:rPr>
              <w:t>1.76</w:t>
            </w:r>
          </w:p>
        </w:tc>
      </w:tr>
      <w:tr w:rsidR="001E6EFE" w:rsidRPr="001E6EFE" w14:paraId="5106D724" w14:textId="77777777" w:rsidTr="006F5A2E">
        <w:trPr>
          <w:trHeight w:val="300"/>
        </w:trPr>
        <w:tc>
          <w:tcPr>
            <w:tcW w:w="5685" w:type="dxa"/>
            <w:noWrap/>
            <w:hideMark/>
          </w:tcPr>
          <w:p w14:paraId="5106D721" w14:textId="77777777" w:rsidR="0046516F" w:rsidRPr="001E6EFE" w:rsidRDefault="0046516F" w:rsidP="001E6EFE">
            <w:pPr>
              <w:spacing w:beforeLines="20" w:before="48" w:afterLines="20" w:after="48"/>
              <w:rPr>
                <w:rFonts w:cs="Arial"/>
                <w:szCs w:val="24"/>
              </w:rPr>
            </w:pPr>
            <w:r w:rsidRPr="001E6EFE">
              <w:rPr>
                <w:rFonts w:cs="Arial"/>
                <w:szCs w:val="24"/>
              </w:rPr>
              <w:t>Watkins Street Reserve 1</w:t>
            </w:r>
          </w:p>
        </w:tc>
        <w:tc>
          <w:tcPr>
            <w:tcW w:w="1701" w:type="dxa"/>
            <w:noWrap/>
            <w:hideMark/>
          </w:tcPr>
          <w:p w14:paraId="5106D722" w14:textId="77777777" w:rsidR="0046516F" w:rsidRPr="001E6EFE" w:rsidRDefault="0046516F" w:rsidP="001E6EFE">
            <w:pPr>
              <w:spacing w:beforeLines="20" w:before="48" w:afterLines="20" w:after="48"/>
              <w:jc w:val="center"/>
              <w:rPr>
                <w:rFonts w:cs="Arial"/>
                <w:szCs w:val="24"/>
              </w:rPr>
            </w:pPr>
            <w:r w:rsidRPr="001E6EFE">
              <w:rPr>
                <w:rFonts w:cs="Arial"/>
                <w:szCs w:val="24"/>
              </w:rPr>
              <w:t>91977</w:t>
            </w:r>
          </w:p>
        </w:tc>
        <w:tc>
          <w:tcPr>
            <w:tcW w:w="2038" w:type="dxa"/>
            <w:noWrap/>
            <w:hideMark/>
          </w:tcPr>
          <w:p w14:paraId="5106D723" w14:textId="77777777" w:rsidR="0046516F" w:rsidRPr="001E6EFE" w:rsidRDefault="0046516F" w:rsidP="001E6EFE">
            <w:pPr>
              <w:spacing w:beforeLines="20" w:before="48" w:afterLines="20" w:after="48"/>
              <w:jc w:val="center"/>
              <w:rPr>
                <w:rFonts w:cs="Arial"/>
                <w:szCs w:val="24"/>
              </w:rPr>
            </w:pPr>
            <w:r w:rsidRPr="001E6EFE">
              <w:rPr>
                <w:rFonts w:cs="Arial"/>
                <w:szCs w:val="24"/>
              </w:rPr>
              <w:t>1.80</w:t>
            </w:r>
          </w:p>
        </w:tc>
      </w:tr>
      <w:tr w:rsidR="001E6EFE" w:rsidRPr="001E6EFE" w14:paraId="5106D728" w14:textId="77777777" w:rsidTr="006F5A2E">
        <w:trPr>
          <w:trHeight w:val="300"/>
        </w:trPr>
        <w:tc>
          <w:tcPr>
            <w:tcW w:w="5685" w:type="dxa"/>
            <w:noWrap/>
            <w:hideMark/>
          </w:tcPr>
          <w:p w14:paraId="5106D725" w14:textId="77777777" w:rsidR="0046516F" w:rsidRPr="001E6EFE" w:rsidRDefault="0046516F" w:rsidP="001E6EFE">
            <w:pPr>
              <w:spacing w:beforeLines="20" w:before="48" w:afterLines="20" w:after="48"/>
              <w:rPr>
                <w:rFonts w:cs="Arial"/>
                <w:szCs w:val="24"/>
              </w:rPr>
            </w:pPr>
            <w:r w:rsidRPr="001E6EFE">
              <w:rPr>
                <w:rFonts w:cs="Arial"/>
                <w:szCs w:val="24"/>
              </w:rPr>
              <w:t>Research SEC Easement</w:t>
            </w:r>
          </w:p>
        </w:tc>
        <w:tc>
          <w:tcPr>
            <w:tcW w:w="1701" w:type="dxa"/>
            <w:noWrap/>
            <w:hideMark/>
          </w:tcPr>
          <w:p w14:paraId="5106D726" w14:textId="77777777" w:rsidR="0046516F" w:rsidRPr="001E6EFE" w:rsidRDefault="0046516F" w:rsidP="001E6EFE">
            <w:pPr>
              <w:spacing w:beforeLines="20" w:before="48" w:afterLines="20" w:after="48"/>
              <w:jc w:val="center"/>
              <w:rPr>
                <w:rFonts w:cs="Arial"/>
                <w:szCs w:val="24"/>
              </w:rPr>
            </w:pPr>
            <w:r w:rsidRPr="001E6EFE">
              <w:rPr>
                <w:rFonts w:cs="Arial"/>
                <w:szCs w:val="24"/>
              </w:rPr>
              <w:t>91882</w:t>
            </w:r>
          </w:p>
        </w:tc>
        <w:tc>
          <w:tcPr>
            <w:tcW w:w="2038" w:type="dxa"/>
            <w:noWrap/>
            <w:hideMark/>
          </w:tcPr>
          <w:p w14:paraId="5106D727" w14:textId="77777777" w:rsidR="0046516F" w:rsidRPr="001E6EFE" w:rsidRDefault="0046516F" w:rsidP="001E6EFE">
            <w:pPr>
              <w:spacing w:beforeLines="20" w:before="48" w:afterLines="20" w:after="48"/>
              <w:jc w:val="center"/>
              <w:rPr>
                <w:rFonts w:cs="Arial"/>
                <w:szCs w:val="24"/>
              </w:rPr>
            </w:pPr>
            <w:r w:rsidRPr="001E6EFE">
              <w:rPr>
                <w:rFonts w:cs="Arial"/>
                <w:szCs w:val="24"/>
              </w:rPr>
              <w:t>1.81</w:t>
            </w:r>
          </w:p>
        </w:tc>
      </w:tr>
      <w:tr w:rsidR="001E6EFE" w:rsidRPr="001E6EFE" w14:paraId="5106D72C" w14:textId="77777777" w:rsidTr="006F5A2E">
        <w:trPr>
          <w:trHeight w:val="300"/>
        </w:trPr>
        <w:tc>
          <w:tcPr>
            <w:tcW w:w="5685" w:type="dxa"/>
            <w:noWrap/>
            <w:hideMark/>
          </w:tcPr>
          <w:p w14:paraId="5106D729" w14:textId="77777777" w:rsidR="0046516F" w:rsidRPr="001E6EFE" w:rsidRDefault="0046516F" w:rsidP="001E6EFE">
            <w:pPr>
              <w:spacing w:beforeLines="20" w:before="48" w:afterLines="20" w:after="48"/>
              <w:rPr>
                <w:rFonts w:cs="Arial"/>
                <w:szCs w:val="24"/>
              </w:rPr>
            </w:pPr>
            <w:r w:rsidRPr="001E6EFE">
              <w:rPr>
                <w:rFonts w:cs="Arial"/>
                <w:szCs w:val="24"/>
              </w:rPr>
              <w:t>Yarra Valley Water Eltham Copper Butterfly</w:t>
            </w:r>
          </w:p>
        </w:tc>
        <w:tc>
          <w:tcPr>
            <w:tcW w:w="1701" w:type="dxa"/>
            <w:noWrap/>
            <w:hideMark/>
          </w:tcPr>
          <w:p w14:paraId="5106D72A" w14:textId="77777777" w:rsidR="0046516F" w:rsidRPr="001E6EFE" w:rsidRDefault="0046516F" w:rsidP="001E6EFE">
            <w:pPr>
              <w:spacing w:beforeLines="20" w:before="48" w:afterLines="20" w:after="48"/>
              <w:jc w:val="center"/>
              <w:rPr>
                <w:rFonts w:cs="Arial"/>
                <w:szCs w:val="24"/>
              </w:rPr>
            </w:pPr>
            <w:r w:rsidRPr="001E6EFE">
              <w:rPr>
                <w:rFonts w:cs="Arial"/>
                <w:szCs w:val="24"/>
              </w:rPr>
              <w:t>100486</w:t>
            </w:r>
          </w:p>
        </w:tc>
        <w:tc>
          <w:tcPr>
            <w:tcW w:w="2038" w:type="dxa"/>
            <w:noWrap/>
            <w:hideMark/>
          </w:tcPr>
          <w:p w14:paraId="5106D72B" w14:textId="77777777" w:rsidR="0046516F" w:rsidRPr="001E6EFE" w:rsidRDefault="0046516F" w:rsidP="001E6EFE">
            <w:pPr>
              <w:spacing w:beforeLines="20" w:before="48" w:afterLines="20" w:after="48"/>
              <w:jc w:val="center"/>
              <w:rPr>
                <w:rFonts w:cs="Arial"/>
                <w:szCs w:val="24"/>
              </w:rPr>
            </w:pPr>
            <w:r w:rsidRPr="001E6EFE">
              <w:rPr>
                <w:rFonts w:cs="Arial"/>
                <w:szCs w:val="24"/>
              </w:rPr>
              <w:t>1.81</w:t>
            </w:r>
          </w:p>
        </w:tc>
      </w:tr>
      <w:tr w:rsidR="001E6EFE" w:rsidRPr="001E6EFE" w14:paraId="5106D730" w14:textId="77777777" w:rsidTr="006F5A2E">
        <w:trPr>
          <w:trHeight w:val="300"/>
        </w:trPr>
        <w:tc>
          <w:tcPr>
            <w:tcW w:w="5685" w:type="dxa"/>
            <w:noWrap/>
            <w:hideMark/>
          </w:tcPr>
          <w:p w14:paraId="5106D72D" w14:textId="77777777" w:rsidR="0046516F" w:rsidRPr="001E6EFE" w:rsidRDefault="0046516F" w:rsidP="001E6EFE">
            <w:pPr>
              <w:spacing w:beforeLines="20" w:before="48" w:afterLines="20" w:after="48"/>
              <w:rPr>
                <w:rFonts w:cs="Arial"/>
                <w:szCs w:val="24"/>
              </w:rPr>
            </w:pPr>
            <w:r w:rsidRPr="001E6EFE">
              <w:rPr>
                <w:rFonts w:cs="Arial"/>
                <w:szCs w:val="24"/>
              </w:rPr>
              <w:t>Lenister Farm</w:t>
            </w:r>
          </w:p>
        </w:tc>
        <w:tc>
          <w:tcPr>
            <w:tcW w:w="1701" w:type="dxa"/>
            <w:noWrap/>
            <w:hideMark/>
          </w:tcPr>
          <w:p w14:paraId="5106D72E" w14:textId="77777777" w:rsidR="0046516F" w:rsidRPr="001E6EFE" w:rsidRDefault="0046516F" w:rsidP="001E6EFE">
            <w:pPr>
              <w:spacing w:beforeLines="20" w:before="48" w:afterLines="20" w:after="48"/>
              <w:jc w:val="center"/>
              <w:rPr>
                <w:rFonts w:cs="Arial"/>
                <w:szCs w:val="24"/>
              </w:rPr>
            </w:pPr>
            <w:r w:rsidRPr="001E6EFE">
              <w:rPr>
                <w:rFonts w:cs="Arial"/>
                <w:szCs w:val="24"/>
              </w:rPr>
              <w:t>92163</w:t>
            </w:r>
          </w:p>
        </w:tc>
        <w:tc>
          <w:tcPr>
            <w:tcW w:w="2038" w:type="dxa"/>
            <w:noWrap/>
            <w:hideMark/>
          </w:tcPr>
          <w:p w14:paraId="5106D72F" w14:textId="77777777" w:rsidR="0046516F" w:rsidRPr="001E6EFE" w:rsidRDefault="0046516F" w:rsidP="001E6EFE">
            <w:pPr>
              <w:spacing w:beforeLines="20" w:before="48" w:afterLines="20" w:after="48"/>
              <w:jc w:val="center"/>
              <w:rPr>
                <w:rFonts w:cs="Arial"/>
                <w:szCs w:val="24"/>
              </w:rPr>
            </w:pPr>
            <w:r w:rsidRPr="001E6EFE">
              <w:rPr>
                <w:rFonts w:cs="Arial"/>
                <w:szCs w:val="24"/>
              </w:rPr>
              <w:t>1.87</w:t>
            </w:r>
          </w:p>
        </w:tc>
      </w:tr>
      <w:tr w:rsidR="001E6EFE" w:rsidRPr="001E6EFE" w14:paraId="5106D734" w14:textId="77777777" w:rsidTr="006F5A2E">
        <w:trPr>
          <w:trHeight w:val="300"/>
        </w:trPr>
        <w:tc>
          <w:tcPr>
            <w:tcW w:w="5685" w:type="dxa"/>
            <w:noWrap/>
            <w:hideMark/>
          </w:tcPr>
          <w:p w14:paraId="5106D731" w14:textId="77777777" w:rsidR="0046516F" w:rsidRPr="001E6EFE" w:rsidRDefault="0046516F" w:rsidP="001E6EFE">
            <w:pPr>
              <w:spacing w:beforeLines="20" w:before="48" w:afterLines="20" w:after="48"/>
              <w:rPr>
                <w:rFonts w:cs="Arial"/>
                <w:szCs w:val="24"/>
              </w:rPr>
            </w:pPr>
            <w:r w:rsidRPr="001E6EFE">
              <w:rPr>
                <w:rFonts w:cs="Arial"/>
                <w:szCs w:val="24"/>
              </w:rPr>
              <w:t>Kalbar Environmental Reserve</w:t>
            </w:r>
          </w:p>
        </w:tc>
        <w:tc>
          <w:tcPr>
            <w:tcW w:w="1701" w:type="dxa"/>
            <w:noWrap/>
            <w:hideMark/>
          </w:tcPr>
          <w:p w14:paraId="5106D732" w14:textId="77777777" w:rsidR="0046516F" w:rsidRPr="001E6EFE" w:rsidRDefault="0046516F" w:rsidP="001E6EFE">
            <w:pPr>
              <w:spacing w:beforeLines="20" w:before="48" w:afterLines="20" w:after="48"/>
              <w:jc w:val="center"/>
              <w:rPr>
                <w:rFonts w:cs="Arial"/>
                <w:szCs w:val="24"/>
              </w:rPr>
            </w:pPr>
            <w:r w:rsidRPr="001E6EFE">
              <w:rPr>
                <w:rFonts w:cs="Arial"/>
                <w:szCs w:val="24"/>
              </w:rPr>
              <w:t>91960</w:t>
            </w:r>
          </w:p>
        </w:tc>
        <w:tc>
          <w:tcPr>
            <w:tcW w:w="2038" w:type="dxa"/>
            <w:noWrap/>
            <w:hideMark/>
          </w:tcPr>
          <w:p w14:paraId="5106D733" w14:textId="77777777" w:rsidR="0046516F" w:rsidRPr="001E6EFE" w:rsidRDefault="0046516F" w:rsidP="001E6EFE">
            <w:pPr>
              <w:spacing w:beforeLines="20" w:before="48" w:afterLines="20" w:after="48"/>
              <w:jc w:val="center"/>
              <w:rPr>
                <w:rFonts w:cs="Arial"/>
                <w:szCs w:val="24"/>
              </w:rPr>
            </w:pPr>
            <w:r w:rsidRPr="001E6EFE">
              <w:rPr>
                <w:rFonts w:cs="Arial"/>
                <w:szCs w:val="24"/>
              </w:rPr>
              <w:t>1.92</w:t>
            </w:r>
          </w:p>
        </w:tc>
      </w:tr>
      <w:tr w:rsidR="001E6EFE" w:rsidRPr="001E6EFE" w14:paraId="5106D738" w14:textId="77777777" w:rsidTr="006F5A2E">
        <w:trPr>
          <w:trHeight w:val="300"/>
        </w:trPr>
        <w:tc>
          <w:tcPr>
            <w:tcW w:w="5685" w:type="dxa"/>
            <w:noWrap/>
            <w:hideMark/>
          </w:tcPr>
          <w:p w14:paraId="5106D735" w14:textId="77777777" w:rsidR="0046516F" w:rsidRPr="001E6EFE" w:rsidRDefault="0046516F" w:rsidP="001E6EFE">
            <w:pPr>
              <w:spacing w:beforeLines="20" w:before="48" w:afterLines="20" w:after="48"/>
              <w:rPr>
                <w:rFonts w:cs="Arial"/>
                <w:szCs w:val="24"/>
              </w:rPr>
            </w:pPr>
            <w:r w:rsidRPr="001E6EFE">
              <w:rPr>
                <w:rFonts w:cs="Arial"/>
                <w:szCs w:val="24"/>
              </w:rPr>
              <w:t>Swipers Gully Reserve</w:t>
            </w:r>
          </w:p>
        </w:tc>
        <w:tc>
          <w:tcPr>
            <w:tcW w:w="1701" w:type="dxa"/>
            <w:noWrap/>
            <w:hideMark/>
          </w:tcPr>
          <w:p w14:paraId="5106D736" w14:textId="77777777" w:rsidR="0046516F" w:rsidRPr="001E6EFE" w:rsidRDefault="0046516F" w:rsidP="001E6EFE">
            <w:pPr>
              <w:spacing w:beforeLines="20" w:before="48" w:afterLines="20" w:after="48"/>
              <w:jc w:val="center"/>
              <w:rPr>
                <w:rFonts w:cs="Arial"/>
                <w:szCs w:val="24"/>
              </w:rPr>
            </w:pPr>
            <w:r w:rsidRPr="001E6EFE">
              <w:rPr>
                <w:rFonts w:cs="Arial"/>
                <w:szCs w:val="24"/>
              </w:rPr>
              <w:t>91948</w:t>
            </w:r>
          </w:p>
        </w:tc>
        <w:tc>
          <w:tcPr>
            <w:tcW w:w="2038" w:type="dxa"/>
            <w:noWrap/>
            <w:hideMark/>
          </w:tcPr>
          <w:p w14:paraId="5106D737" w14:textId="77777777" w:rsidR="0046516F" w:rsidRPr="001E6EFE" w:rsidRDefault="0046516F" w:rsidP="001E6EFE">
            <w:pPr>
              <w:spacing w:beforeLines="20" w:before="48" w:afterLines="20" w:after="48"/>
              <w:jc w:val="center"/>
              <w:rPr>
                <w:rFonts w:cs="Arial"/>
                <w:szCs w:val="24"/>
              </w:rPr>
            </w:pPr>
            <w:r w:rsidRPr="001E6EFE">
              <w:rPr>
                <w:rFonts w:cs="Arial"/>
                <w:szCs w:val="24"/>
              </w:rPr>
              <w:t>1.93</w:t>
            </w:r>
          </w:p>
        </w:tc>
      </w:tr>
      <w:tr w:rsidR="001E6EFE" w:rsidRPr="001E6EFE" w14:paraId="5106D73C" w14:textId="77777777" w:rsidTr="006F5A2E">
        <w:trPr>
          <w:trHeight w:val="300"/>
        </w:trPr>
        <w:tc>
          <w:tcPr>
            <w:tcW w:w="5685" w:type="dxa"/>
            <w:noWrap/>
            <w:hideMark/>
          </w:tcPr>
          <w:p w14:paraId="5106D739" w14:textId="77777777" w:rsidR="0046516F" w:rsidRPr="001E6EFE" w:rsidRDefault="0046516F" w:rsidP="001E6EFE">
            <w:pPr>
              <w:spacing w:beforeLines="20" w:before="48" w:afterLines="20" w:after="48"/>
              <w:rPr>
                <w:rFonts w:cs="Arial"/>
                <w:szCs w:val="24"/>
              </w:rPr>
            </w:pPr>
            <w:r w:rsidRPr="001E6EFE">
              <w:rPr>
                <w:rFonts w:cs="Arial"/>
                <w:szCs w:val="24"/>
              </w:rPr>
              <w:t>Wild Cherry Reserve</w:t>
            </w:r>
          </w:p>
        </w:tc>
        <w:tc>
          <w:tcPr>
            <w:tcW w:w="1701" w:type="dxa"/>
            <w:noWrap/>
            <w:hideMark/>
          </w:tcPr>
          <w:p w14:paraId="5106D73A" w14:textId="77777777" w:rsidR="0046516F" w:rsidRPr="001E6EFE" w:rsidRDefault="0046516F" w:rsidP="001E6EFE">
            <w:pPr>
              <w:spacing w:beforeLines="20" w:before="48" w:afterLines="20" w:after="48"/>
              <w:jc w:val="center"/>
              <w:rPr>
                <w:rFonts w:cs="Arial"/>
                <w:szCs w:val="24"/>
              </w:rPr>
            </w:pPr>
            <w:r w:rsidRPr="001E6EFE">
              <w:rPr>
                <w:rFonts w:cs="Arial"/>
                <w:szCs w:val="24"/>
              </w:rPr>
              <w:t>91895</w:t>
            </w:r>
          </w:p>
        </w:tc>
        <w:tc>
          <w:tcPr>
            <w:tcW w:w="2038" w:type="dxa"/>
            <w:noWrap/>
            <w:hideMark/>
          </w:tcPr>
          <w:p w14:paraId="5106D73B" w14:textId="77777777" w:rsidR="0046516F" w:rsidRPr="001E6EFE" w:rsidRDefault="0046516F" w:rsidP="001E6EFE">
            <w:pPr>
              <w:spacing w:beforeLines="20" w:before="48" w:afterLines="20" w:after="48"/>
              <w:jc w:val="center"/>
              <w:rPr>
                <w:rFonts w:cs="Arial"/>
                <w:szCs w:val="24"/>
              </w:rPr>
            </w:pPr>
            <w:r w:rsidRPr="001E6EFE">
              <w:rPr>
                <w:rFonts w:cs="Arial"/>
                <w:szCs w:val="24"/>
              </w:rPr>
              <w:t>2.08</w:t>
            </w:r>
          </w:p>
        </w:tc>
      </w:tr>
      <w:tr w:rsidR="001E6EFE" w:rsidRPr="001E6EFE" w14:paraId="5106D740" w14:textId="77777777" w:rsidTr="006F5A2E">
        <w:trPr>
          <w:trHeight w:val="300"/>
        </w:trPr>
        <w:tc>
          <w:tcPr>
            <w:tcW w:w="5685" w:type="dxa"/>
            <w:noWrap/>
            <w:hideMark/>
          </w:tcPr>
          <w:p w14:paraId="5106D73D" w14:textId="77777777" w:rsidR="0046516F" w:rsidRPr="001E6EFE" w:rsidRDefault="0046516F" w:rsidP="001E6EFE">
            <w:pPr>
              <w:spacing w:beforeLines="20" w:before="48" w:afterLines="20" w:after="48"/>
              <w:rPr>
                <w:rFonts w:cs="Arial"/>
                <w:szCs w:val="24"/>
              </w:rPr>
            </w:pPr>
            <w:r w:rsidRPr="001E6EFE">
              <w:rPr>
                <w:rFonts w:cs="Arial"/>
                <w:szCs w:val="24"/>
              </w:rPr>
              <w:t>Salters Rush Road Reserve</w:t>
            </w:r>
          </w:p>
        </w:tc>
        <w:tc>
          <w:tcPr>
            <w:tcW w:w="1701" w:type="dxa"/>
            <w:noWrap/>
            <w:hideMark/>
          </w:tcPr>
          <w:p w14:paraId="5106D73E" w14:textId="77777777" w:rsidR="0046516F" w:rsidRPr="001E6EFE" w:rsidRDefault="0046516F" w:rsidP="001E6EFE">
            <w:pPr>
              <w:spacing w:beforeLines="20" w:before="48" w:afterLines="20" w:after="48"/>
              <w:jc w:val="center"/>
              <w:rPr>
                <w:rFonts w:cs="Arial"/>
                <w:szCs w:val="24"/>
              </w:rPr>
            </w:pPr>
            <w:r w:rsidRPr="001E6EFE">
              <w:rPr>
                <w:rFonts w:cs="Arial"/>
                <w:szCs w:val="24"/>
              </w:rPr>
              <w:t>92147</w:t>
            </w:r>
          </w:p>
        </w:tc>
        <w:tc>
          <w:tcPr>
            <w:tcW w:w="2038" w:type="dxa"/>
            <w:noWrap/>
            <w:hideMark/>
          </w:tcPr>
          <w:p w14:paraId="5106D73F" w14:textId="77777777" w:rsidR="0046516F" w:rsidRPr="001E6EFE" w:rsidRDefault="0046516F" w:rsidP="001E6EFE">
            <w:pPr>
              <w:spacing w:beforeLines="20" w:before="48" w:afterLines="20" w:after="48"/>
              <w:jc w:val="center"/>
              <w:rPr>
                <w:rFonts w:cs="Arial"/>
                <w:szCs w:val="24"/>
              </w:rPr>
            </w:pPr>
            <w:r w:rsidRPr="001E6EFE">
              <w:rPr>
                <w:rFonts w:cs="Arial"/>
                <w:szCs w:val="24"/>
              </w:rPr>
              <w:t>2.18</w:t>
            </w:r>
          </w:p>
        </w:tc>
      </w:tr>
      <w:tr w:rsidR="001E6EFE" w:rsidRPr="001E6EFE" w14:paraId="5106D744" w14:textId="77777777" w:rsidTr="006F5A2E">
        <w:trPr>
          <w:trHeight w:val="300"/>
        </w:trPr>
        <w:tc>
          <w:tcPr>
            <w:tcW w:w="5685" w:type="dxa"/>
            <w:noWrap/>
          </w:tcPr>
          <w:p w14:paraId="5106D741" w14:textId="77777777" w:rsidR="007C1E76" w:rsidRPr="001E6EFE" w:rsidRDefault="007C1E76" w:rsidP="001E6EFE">
            <w:pPr>
              <w:spacing w:beforeLines="20" w:before="48" w:afterLines="20" w:after="48"/>
              <w:rPr>
                <w:rFonts w:cs="Arial"/>
                <w:szCs w:val="24"/>
              </w:rPr>
            </w:pPr>
            <w:r w:rsidRPr="001E6EFE">
              <w:rPr>
                <w:rFonts w:cs="Arial"/>
                <w:szCs w:val="24"/>
              </w:rPr>
              <w:t>Dianella Court Wetland</w:t>
            </w:r>
          </w:p>
        </w:tc>
        <w:tc>
          <w:tcPr>
            <w:tcW w:w="1701" w:type="dxa"/>
            <w:noWrap/>
          </w:tcPr>
          <w:p w14:paraId="5106D742" w14:textId="77777777" w:rsidR="007C1E76" w:rsidRPr="001E6EFE" w:rsidRDefault="00886BD2" w:rsidP="001E6EFE">
            <w:pPr>
              <w:spacing w:beforeLines="20" w:before="48" w:afterLines="20" w:after="48"/>
              <w:jc w:val="center"/>
              <w:rPr>
                <w:rFonts w:cs="Arial"/>
                <w:szCs w:val="24"/>
              </w:rPr>
            </w:pPr>
            <w:r w:rsidRPr="001E6EFE">
              <w:rPr>
                <w:rFonts w:cs="Arial"/>
                <w:szCs w:val="24"/>
              </w:rPr>
              <w:t>114,208</w:t>
            </w:r>
          </w:p>
        </w:tc>
        <w:tc>
          <w:tcPr>
            <w:tcW w:w="2038" w:type="dxa"/>
            <w:noWrap/>
          </w:tcPr>
          <w:p w14:paraId="5106D743" w14:textId="77777777" w:rsidR="007C1E76" w:rsidRPr="001E6EFE" w:rsidRDefault="007C1E76" w:rsidP="001E6EFE">
            <w:pPr>
              <w:spacing w:beforeLines="20" w:before="48" w:afterLines="20" w:after="48"/>
              <w:jc w:val="center"/>
              <w:rPr>
                <w:rFonts w:cs="Arial"/>
                <w:szCs w:val="24"/>
              </w:rPr>
            </w:pPr>
          </w:p>
        </w:tc>
      </w:tr>
      <w:tr w:rsidR="001E6EFE" w:rsidRPr="001E6EFE" w14:paraId="5106D748" w14:textId="77777777" w:rsidTr="006F5A2E">
        <w:trPr>
          <w:trHeight w:val="300"/>
        </w:trPr>
        <w:tc>
          <w:tcPr>
            <w:tcW w:w="5685" w:type="dxa"/>
            <w:noWrap/>
            <w:hideMark/>
          </w:tcPr>
          <w:p w14:paraId="5106D745" w14:textId="77777777" w:rsidR="0046516F" w:rsidRPr="001E6EFE" w:rsidRDefault="0046516F" w:rsidP="001E6EFE">
            <w:pPr>
              <w:spacing w:beforeLines="20" w:before="48" w:afterLines="20" w:after="48"/>
              <w:rPr>
                <w:rFonts w:cs="Arial"/>
                <w:szCs w:val="24"/>
              </w:rPr>
            </w:pPr>
            <w:r w:rsidRPr="001E6EFE">
              <w:rPr>
                <w:rFonts w:cs="Arial"/>
                <w:szCs w:val="24"/>
              </w:rPr>
              <w:t>240 Haley Gully Road</w:t>
            </w:r>
          </w:p>
        </w:tc>
        <w:tc>
          <w:tcPr>
            <w:tcW w:w="1701" w:type="dxa"/>
            <w:noWrap/>
            <w:hideMark/>
          </w:tcPr>
          <w:p w14:paraId="5106D746" w14:textId="77777777" w:rsidR="0046516F" w:rsidRPr="001E6EFE" w:rsidRDefault="0046516F" w:rsidP="001E6EFE">
            <w:pPr>
              <w:spacing w:beforeLines="20" w:before="48" w:afterLines="20" w:after="48"/>
              <w:jc w:val="center"/>
              <w:rPr>
                <w:rFonts w:cs="Arial"/>
                <w:szCs w:val="24"/>
              </w:rPr>
            </w:pPr>
            <w:r w:rsidRPr="001E6EFE">
              <w:rPr>
                <w:rFonts w:cs="Arial"/>
                <w:szCs w:val="24"/>
              </w:rPr>
              <w:t>91935</w:t>
            </w:r>
          </w:p>
        </w:tc>
        <w:tc>
          <w:tcPr>
            <w:tcW w:w="2038" w:type="dxa"/>
            <w:noWrap/>
            <w:hideMark/>
          </w:tcPr>
          <w:p w14:paraId="5106D747" w14:textId="77777777" w:rsidR="0046516F" w:rsidRPr="001E6EFE" w:rsidRDefault="0046516F" w:rsidP="001E6EFE">
            <w:pPr>
              <w:spacing w:beforeLines="20" w:before="48" w:afterLines="20" w:after="48"/>
              <w:jc w:val="center"/>
              <w:rPr>
                <w:rFonts w:cs="Arial"/>
                <w:szCs w:val="24"/>
              </w:rPr>
            </w:pPr>
            <w:r w:rsidRPr="001E6EFE">
              <w:rPr>
                <w:rFonts w:cs="Arial"/>
                <w:szCs w:val="24"/>
              </w:rPr>
              <w:t>2.19</w:t>
            </w:r>
          </w:p>
        </w:tc>
      </w:tr>
      <w:tr w:rsidR="001E6EFE" w:rsidRPr="001E6EFE" w14:paraId="5106D74C" w14:textId="77777777" w:rsidTr="006F5A2E">
        <w:trPr>
          <w:trHeight w:val="300"/>
        </w:trPr>
        <w:tc>
          <w:tcPr>
            <w:tcW w:w="5685" w:type="dxa"/>
            <w:noWrap/>
            <w:hideMark/>
          </w:tcPr>
          <w:p w14:paraId="5106D749" w14:textId="77777777" w:rsidR="0046516F" w:rsidRPr="001E6EFE" w:rsidRDefault="0046516F" w:rsidP="001E6EFE">
            <w:pPr>
              <w:spacing w:beforeLines="20" w:before="48" w:afterLines="20" w:after="48"/>
              <w:rPr>
                <w:rFonts w:cs="Arial"/>
                <w:szCs w:val="24"/>
              </w:rPr>
            </w:pPr>
            <w:r w:rsidRPr="001E6EFE">
              <w:rPr>
                <w:rFonts w:cs="Arial"/>
                <w:szCs w:val="24"/>
              </w:rPr>
              <w:t>Lenister Farm Wetlands</w:t>
            </w:r>
          </w:p>
        </w:tc>
        <w:tc>
          <w:tcPr>
            <w:tcW w:w="1701" w:type="dxa"/>
            <w:noWrap/>
            <w:hideMark/>
          </w:tcPr>
          <w:p w14:paraId="5106D74A" w14:textId="77777777" w:rsidR="0046516F" w:rsidRPr="001E6EFE" w:rsidRDefault="0046516F" w:rsidP="001E6EFE">
            <w:pPr>
              <w:spacing w:beforeLines="20" w:before="48" w:afterLines="20" w:after="48"/>
              <w:jc w:val="center"/>
              <w:rPr>
                <w:rFonts w:cs="Arial"/>
                <w:szCs w:val="24"/>
              </w:rPr>
            </w:pPr>
            <w:r w:rsidRPr="001E6EFE">
              <w:rPr>
                <w:rFonts w:cs="Arial"/>
                <w:szCs w:val="24"/>
              </w:rPr>
              <w:t>92167</w:t>
            </w:r>
          </w:p>
        </w:tc>
        <w:tc>
          <w:tcPr>
            <w:tcW w:w="2038" w:type="dxa"/>
            <w:noWrap/>
            <w:hideMark/>
          </w:tcPr>
          <w:p w14:paraId="5106D74B" w14:textId="77777777" w:rsidR="0046516F" w:rsidRPr="001E6EFE" w:rsidRDefault="0046516F" w:rsidP="001E6EFE">
            <w:pPr>
              <w:spacing w:beforeLines="20" w:before="48" w:afterLines="20" w:after="48"/>
              <w:jc w:val="center"/>
              <w:rPr>
                <w:rFonts w:cs="Arial"/>
                <w:szCs w:val="24"/>
              </w:rPr>
            </w:pPr>
            <w:r w:rsidRPr="001E6EFE">
              <w:rPr>
                <w:rFonts w:cs="Arial"/>
                <w:szCs w:val="24"/>
              </w:rPr>
              <w:t>2.20</w:t>
            </w:r>
          </w:p>
        </w:tc>
      </w:tr>
      <w:tr w:rsidR="001E6EFE" w:rsidRPr="001E6EFE" w14:paraId="5106D750" w14:textId="77777777" w:rsidTr="006F5A2E">
        <w:trPr>
          <w:trHeight w:val="300"/>
        </w:trPr>
        <w:tc>
          <w:tcPr>
            <w:tcW w:w="5685" w:type="dxa"/>
            <w:noWrap/>
            <w:hideMark/>
          </w:tcPr>
          <w:p w14:paraId="5106D74D" w14:textId="77777777" w:rsidR="0046516F" w:rsidRPr="001E6EFE" w:rsidRDefault="0046516F" w:rsidP="001E6EFE">
            <w:pPr>
              <w:spacing w:beforeLines="20" w:before="48" w:afterLines="20" w:after="48"/>
              <w:rPr>
                <w:rFonts w:cs="Arial"/>
                <w:szCs w:val="24"/>
              </w:rPr>
            </w:pPr>
            <w:r w:rsidRPr="001E6EFE">
              <w:rPr>
                <w:rFonts w:cs="Arial"/>
                <w:szCs w:val="24"/>
              </w:rPr>
              <w:t>Ryans Reserve</w:t>
            </w:r>
          </w:p>
        </w:tc>
        <w:tc>
          <w:tcPr>
            <w:tcW w:w="1701" w:type="dxa"/>
            <w:noWrap/>
            <w:hideMark/>
          </w:tcPr>
          <w:p w14:paraId="5106D74E" w14:textId="77777777" w:rsidR="0046516F" w:rsidRPr="001E6EFE" w:rsidRDefault="0046516F" w:rsidP="001E6EFE">
            <w:pPr>
              <w:spacing w:beforeLines="20" w:before="48" w:afterLines="20" w:after="48"/>
              <w:jc w:val="center"/>
              <w:rPr>
                <w:rFonts w:cs="Arial"/>
                <w:szCs w:val="24"/>
              </w:rPr>
            </w:pPr>
            <w:r w:rsidRPr="001E6EFE">
              <w:rPr>
                <w:rFonts w:cs="Arial"/>
                <w:szCs w:val="24"/>
              </w:rPr>
              <w:t>91966</w:t>
            </w:r>
          </w:p>
        </w:tc>
        <w:tc>
          <w:tcPr>
            <w:tcW w:w="2038" w:type="dxa"/>
            <w:noWrap/>
            <w:hideMark/>
          </w:tcPr>
          <w:p w14:paraId="5106D74F" w14:textId="77777777" w:rsidR="0046516F" w:rsidRPr="001E6EFE" w:rsidRDefault="0046516F" w:rsidP="001E6EFE">
            <w:pPr>
              <w:spacing w:beforeLines="20" w:before="48" w:afterLines="20" w:after="48"/>
              <w:jc w:val="center"/>
              <w:rPr>
                <w:rFonts w:cs="Arial"/>
                <w:szCs w:val="24"/>
              </w:rPr>
            </w:pPr>
            <w:r w:rsidRPr="001E6EFE">
              <w:rPr>
                <w:rFonts w:cs="Arial"/>
                <w:szCs w:val="24"/>
              </w:rPr>
              <w:t>2.23</w:t>
            </w:r>
          </w:p>
        </w:tc>
      </w:tr>
      <w:tr w:rsidR="001E6EFE" w:rsidRPr="001E6EFE" w14:paraId="5106D754" w14:textId="77777777" w:rsidTr="006F5A2E">
        <w:trPr>
          <w:trHeight w:val="300"/>
        </w:trPr>
        <w:tc>
          <w:tcPr>
            <w:tcW w:w="5685" w:type="dxa"/>
            <w:noWrap/>
            <w:hideMark/>
          </w:tcPr>
          <w:p w14:paraId="5106D751" w14:textId="77777777" w:rsidR="0046516F" w:rsidRPr="001E6EFE" w:rsidRDefault="0046516F" w:rsidP="001E6EFE">
            <w:pPr>
              <w:spacing w:beforeLines="20" w:before="48" w:afterLines="20" w:after="48"/>
              <w:rPr>
                <w:rFonts w:cs="Arial"/>
                <w:szCs w:val="24"/>
              </w:rPr>
            </w:pPr>
            <w:r w:rsidRPr="001E6EFE">
              <w:rPr>
                <w:rFonts w:cs="Arial"/>
                <w:szCs w:val="24"/>
              </w:rPr>
              <w:t>Fergusons Paddock 3</w:t>
            </w:r>
          </w:p>
        </w:tc>
        <w:tc>
          <w:tcPr>
            <w:tcW w:w="1701" w:type="dxa"/>
            <w:noWrap/>
            <w:hideMark/>
          </w:tcPr>
          <w:p w14:paraId="5106D752" w14:textId="77777777" w:rsidR="0046516F" w:rsidRPr="001E6EFE" w:rsidRDefault="0046516F" w:rsidP="001E6EFE">
            <w:pPr>
              <w:spacing w:beforeLines="20" w:before="48" w:afterLines="20" w:after="48"/>
              <w:jc w:val="center"/>
              <w:rPr>
                <w:rFonts w:cs="Arial"/>
                <w:szCs w:val="24"/>
              </w:rPr>
            </w:pPr>
            <w:r w:rsidRPr="001E6EFE">
              <w:rPr>
                <w:rFonts w:cs="Arial"/>
                <w:szCs w:val="24"/>
              </w:rPr>
              <w:t>91914</w:t>
            </w:r>
          </w:p>
        </w:tc>
        <w:tc>
          <w:tcPr>
            <w:tcW w:w="2038" w:type="dxa"/>
            <w:noWrap/>
            <w:hideMark/>
          </w:tcPr>
          <w:p w14:paraId="5106D753" w14:textId="77777777" w:rsidR="0046516F" w:rsidRPr="001E6EFE" w:rsidRDefault="0046516F" w:rsidP="001E6EFE">
            <w:pPr>
              <w:spacing w:beforeLines="20" w:before="48" w:afterLines="20" w:after="48"/>
              <w:jc w:val="center"/>
              <w:rPr>
                <w:rFonts w:cs="Arial"/>
                <w:szCs w:val="24"/>
              </w:rPr>
            </w:pPr>
            <w:r w:rsidRPr="001E6EFE">
              <w:rPr>
                <w:rFonts w:cs="Arial"/>
                <w:szCs w:val="24"/>
              </w:rPr>
              <w:t>2.25</w:t>
            </w:r>
          </w:p>
        </w:tc>
      </w:tr>
      <w:tr w:rsidR="001E6EFE" w:rsidRPr="001E6EFE" w14:paraId="5106D758" w14:textId="77777777" w:rsidTr="006F5A2E">
        <w:trPr>
          <w:trHeight w:val="300"/>
        </w:trPr>
        <w:tc>
          <w:tcPr>
            <w:tcW w:w="5685" w:type="dxa"/>
            <w:noWrap/>
            <w:hideMark/>
          </w:tcPr>
          <w:p w14:paraId="5106D755" w14:textId="77777777" w:rsidR="0046516F" w:rsidRPr="001E6EFE" w:rsidRDefault="0046516F" w:rsidP="001E6EFE">
            <w:pPr>
              <w:spacing w:beforeLines="20" w:before="48" w:afterLines="20" w:after="48"/>
              <w:rPr>
                <w:rFonts w:cs="Arial"/>
                <w:szCs w:val="24"/>
              </w:rPr>
            </w:pPr>
            <w:r w:rsidRPr="001E6EFE">
              <w:rPr>
                <w:rFonts w:cs="Arial"/>
                <w:szCs w:val="24"/>
              </w:rPr>
              <w:t>Wurran Reserve</w:t>
            </w:r>
          </w:p>
        </w:tc>
        <w:tc>
          <w:tcPr>
            <w:tcW w:w="1701" w:type="dxa"/>
            <w:noWrap/>
            <w:hideMark/>
          </w:tcPr>
          <w:p w14:paraId="5106D756" w14:textId="77777777" w:rsidR="0046516F" w:rsidRPr="001E6EFE" w:rsidRDefault="0046516F" w:rsidP="001E6EFE">
            <w:pPr>
              <w:spacing w:beforeLines="20" w:before="48" w:afterLines="20" w:after="48"/>
              <w:jc w:val="center"/>
              <w:rPr>
                <w:rFonts w:cs="Arial"/>
                <w:szCs w:val="24"/>
              </w:rPr>
            </w:pPr>
            <w:r w:rsidRPr="001E6EFE">
              <w:rPr>
                <w:rFonts w:cs="Arial"/>
                <w:szCs w:val="24"/>
              </w:rPr>
              <w:t>92202</w:t>
            </w:r>
          </w:p>
        </w:tc>
        <w:tc>
          <w:tcPr>
            <w:tcW w:w="2038" w:type="dxa"/>
            <w:noWrap/>
            <w:hideMark/>
          </w:tcPr>
          <w:p w14:paraId="5106D757" w14:textId="77777777" w:rsidR="0046516F" w:rsidRPr="001E6EFE" w:rsidRDefault="0046516F" w:rsidP="001E6EFE">
            <w:pPr>
              <w:spacing w:beforeLines="20" w:before="48" w:afterLines="20" w:after="48"/>
              <w:jc w:val="center"/>
              <w:rPr>
                <w:rFonts w:cs="Arial"/>
                <w:szCs w:val="24"/>
              </w:rPr>
            </w:pPr>
            <w:r w:rsidRPr="001E6EFE">
              <w:rPr>
                <w:rFonts w:cs="Arial"/>
                <w:szCs w:val="24"/>
              </w:rPr>
              <w:t>2.42</w:t>
            </w:r>
          </w:p>
        </w:tc>
      </w:tr>
      <w:tr w:rsidR="001E6EFE" w:rsidRPr="001E6EFE" w14:paraId="5106D75C" w14:textId="77777777" w:rsidTr="006F5A2E">
        <w:trPr>
          <w:trHeight w:val="300"/>
        </w:trPr>
        <w:tc>
          <w:tcPr>
            <w:tcW w:w="5685" w:type="dxa"/>
            <w:noWrap/>
            <w:hideMark/>
          </w:tcPr>
          <w:p w14:paraId="5106D759" w14:textId="77777777" w:rsidR="0046516F" w:rsidRPr="001E6EFE" w:rsidRDefault="0046516F" w:rsidP="001E6EFE">
            <w:pPr>
              <w:spacing w:beforeLines="20" w:before="48" w:afterLines="20" w:after="48"/>
              <w:rPr>
                <w:rFonts w:cs="Arial"/>
                <w:szCs w:val="24"/>
              </w:rPr>
            </w:pPr>
            <w:r w:rsidRPr="001E6EFE">
              <w:rPr>
                <w:rFonts w:cs="Arial"/>
                <w:szCs w:val="24"/>
              </w:rPr>
              <w:t>Osborne Road Reserve</w:t>
            </w:r>
          </w:p>
        </w:tc>
        <w:tc>
          <w:tcPr>
            <w:tcW w:w="1701" w:type="dxa"/>
            <w:noWrap/>
            <w:hideMark/>
          </w:tcPr>
          <w:p w14:paraId="5106D75A" w14:textId="77777777" w:rsidR="0046516F" w:rsidRPr="001E6EFE" w:rsidRDefault="0046516F" w:rsidP="001E6EFE">
            <w:pPr>
              <w:spacing w:beforeLines="20" w:before="48" w:afterLines="20" w:after="48"/>
              <w:jc w:val="center"/>
              <w:rPr>
                <w:rFonts w:cs="Arial"/>
                <w:szCs w:val="24"/>
              </w:rPr>
            </w:pPr>
            <w:r w:rsidRPr="001E6EFE">
              <w:rPr>
                <w:rFonts w:cs="Arial"/>
                <w:szCs w:val="24"/>
              </w:rPr>
              <w:t>91954</w:t>
            </w:r>
          </w:p>
        </w:tc>
        <w:tc>
          <w:tcPr>
            <w:tcW w:w="2038" w:type="dxa"/>
            <w:noWrap/>
            <w:hideMark/>
          </w:tcPr>
          <w:p w14:paraId="5106D75B" w14:textId="77777777" w:rsidR="0046516F" w:rsidRPr="001E6EFE" w:rsidRDefault="0046516F" w:rsidP="001E6EFE">
            <w:pPr>
              <w:spacing w:beforeLines="20" w:before="48" w:afterLines="20" w:after="48"/>
              <w:jc w:val="center"/>
              <w:rPr>
                <w:rFonts w:cs="Arial"/>
                <w:szCs w:val="24"/>
              </w:rPr>
            </w:pPr>
            <w:r w:rsidRPr="001E6EFE">
              <w:rPr>
                <w:rFonts w:cs="Arial"/>
                <w:szCs w:val="24"/>
              </w:rPr>
              <w:t>2.43</w:t>
            </w:r>
          </w:p>
        </w:tc>
      </w:tr>
      <w:tr w:rsidR="001E6EFE" w:rsidRPr="001E6EFE" w14:paraId="5106D760" w14:textId="77777777" w:rsidTr="006F5A2E">
        <w:trPr>
          <w:trHeight w:val="300"/>
        </w:trPr>
        <w:tc>
          <w:tcPr>
            <w:tcW w:w="5685" w:type="dxa"/>
            <w:noWrap/>
          </w:tcPr>
          <w:p w14:paraId="5106D75D" w14:textId="77777777" w:rsidR="001719FA" w:rsidRPr="001E6EFE" w:rsidRDefault="001719FA" w:rsidP="001E6EFE">
            <w:pPr>
              <w:spacing w:beforeLines="20" w:before="48" w:afterLines="20" w:after="48"/>
              <w:rPr>
                <w:rFonts w:cs="Arial"/>
                <w:szCs w:val="24"/>
              </w:rPr>
            </w:pPr>
            <w:r w:rsidRPr="001E6EFE">
              <w:rPr>
                <w:rFonts w:cs="Arial"/>
                <w:szCs w:val="24"/>
              </w:rPr>
              <w:t>Bell Street Reserve</w:t>
            </w:r>
          </w:p>
        </w:tc>
        <w:tc>
          <w:tcPr>
            <w:tcW w:w="1701" w:type="dxa"/>
            <w:noWrap/>
          </w:tcPr>
          <w:p w14:paraId="5106D75E" w14:textId="77777777" w:rsidR="001719FA" w:rsidRPr="001E6EFE" w:rsidRDefault="001719FA" w:rsidP="001E6EFE">
            <w:pPr>
              <w:spacing w:beforeLines="20" w:before="48" w:afterLines="20" w:after="48"/>
              <w:jc w:val="center"/>
              <w:rPr>
                <w:rFonts w:cs="Arial"/>
                <w:szCs w:val="24"/>
              </w:rPr>
            </w:pPr>
            <w:r w:rsidRPr="001E6EFE">
              <w:rPr>
                <w:rFonts w:cs="Arial"/>
                <w:szCs w:val="24"/>
              </w:rPr>
              <w:t>213130</w:t>
            </w:r>
          </w:p>
        </w:tc>
        <w:tc>
          <w:tcPr>
            <w:tcW w:w="2038" w:type="dxa"/>
            <w:noWrap/>
          </w:tcPr>
          <w:p w14:paraId="5106D75F" w14:textId="77777777" w:rsidR="001719FA" w:rsidRPr="001E6EFE" w:rsidRDefault="001719FA" w:rsidP="001E6EFE">
            <w:pPr>
              <w:spacing w:beforeLines="20" w:before="48" w:afterLines="20" w:after="48"/>
              <w:jc w:val="center"/>
              <w:rPr>
                <w:rFonts w:cs="Arial"/>
                <w:szCs w:val="24"/>
              </w:rPr>
            </w:pPr>
            <w:r w:rsidRPr="001E6EFE">
              <w:rPr>
                <w:rFonts w:cs="Arial"/>
                <w:szCs w:val="24"/>
              </w:rPr>
              <w:t>2.50</w:t>
            </w:r>
          </w:p>
        </w:tc>
      </w:tr>
      <w:tr w:rsidR="001E6EFE" w:rsidRPr="001E6EFE" w14:paraId="5106D764" w14:textId="77777777" w:rsidTr="006F5A2E">
        <w:trPr>
          <w:trHeight w:val="300"/>
        </w:trPr>
        <w:tc>
          <w:tcPr>
            <w:tcW w:w="5685" w:type="dxa"/>
            <w:noWrap/>
            <w:hideMark/>
          </w:tcPr>
          <w:p w14:paraId="5106D761" w14:textId="77777777" w:rsidR="0046516F" w:rsidRPr="001E6EFE" w:rsidRDefault="0046516F" w:rsidP="001E6EFE">
            <w:pPr>
              <w:spacing w:beforeLines="20" w:before="48" w:afterLines="20" w:after="48"/>
              <w:rPr>
                <w:rFonts w:cs="Arial"/>
                <w:szCs w:val="24"/>
              </w:rPr>
            </w:pPr>
            <w:r w:rsidRPr="001E6EFE">
              <w:rPr>
                <w:rFonts w:cs="Arial"/>
                <w:szCs w:val="24"/>
              </w:rPr>
              <w:t>Yanggai East Reserve</w:t>
            </w:r>
          </w:p>
        </w:tc>
        <w:tc>
          <w:tcPr>
            <w:tcW w:w="1701" w:type="dxa"/>
            <w:noWrap/>
            <w:hideMark/>
          </w:tcPr>
          <w:p w14:paraId="5106D762" w14:textId="77777777" w:rsidR="0046516F" w:rsidRPr="001E6EFE" w:rsidRDefault="0046516F" w:rsidP="001E6EFE">
            <w:pPr>
              <w:spacing w:beforeLines="20" w:before="48" w:afterLines="20" w:after="48"/>
              <w:jc w:val="center"/>
              <w:rPr>
                <w:rFonts w:cs="Arial"/>
                <w:szCs w:val="24"/>
              </w:rPr>
            </w:pPr>
            <w:r w:rsidRPr="001E6EFE">
              <w:rPr>
                <w:rFonts w:cs="Arial"/>
                <w:szCs w:val="24"/>
              </w:rPr>
              <w:t>92199</w:t>
            </w:r>
          </w:p>
        </w:tc>
        <w:tc>
          <w:tcPr>
            <w:tcW w:w="2038" w:type="dxa"/>
            <w:noWrap/>
            <w:hideMark/>
          </w:tcPr>
          <w:p w14:paraId="5106D763" w14:textId="77777777" w:rsidR="0046516F" w:rsidRPr="001E6EFE" w:rsidRDefault="0046516F" w:rsidP="001E6EFE">
            <w:pPr>
              <w:spacing w:beforeLines="20" w:before="48" w:afterLines="20" w:after="48"/>
              <w:jc w:val="center"/>
              <w:rPr>
                <w:rFonts w:cs="Arial"/>
                <w:szCs w:val="24"/>
              </w:rPr>
            </w:pPr>
            <w:r w:rsidRPr="001E6EFE">
              <w:rPr>
                <w:rFonts w:cs="Arial"/>
                <w:szCs w:val="24"/>
              </w:rPr>
              <w:t>2.53</w:t>
            </w:r>
          </w:p>
        </w:tc>
      </w:tr>
      <w:tr w:rsidR="001E6EFE" w:rsidRPr="001E6EFE" w14:paraId="5106D768" w14:textId="77777777" w:rsidTr="006F5A2E">
        <w:trPr>
          <w:trHeight w:val="300"/>
        </w:trPr>
        <w:tc>
          <w:tcPr>
            <w:tcW w:w="5685" w:type="dxa"/>
            <w:noWrap/>
            <w:hideMark/>
          </w:tcPr>
          <w:p w14:paraId="5106D765" w14:textId="77777777" w:rsidR="0046516F" w:rsidRPr="001E6EFE" w:rsidRDefault="0046516F" w:rsidP="001E6EFE">
            <w:pPr>
              <w:spacing w:beforeLines="20" w:before="48" w:afterLines="20" w:after="48"/>
              <w:rPr>
                <w:rFonts w:cs="Arial"/>
                <w:szCs w:val="24"/>
              </w:rPr>
            </w:pPr>
            <w:r w:rsidRPr="001E6EFE">
              <w:rPr>
                <w:rFonts w:cs="Arial"/>
                <w:szCs w:val="24"/>
              </w:rPr>
              <w:t>Pigeon Bank Reserve</w:t>
            </w:r>
          </w:p>
        </w:tc>
        <w:tc>
          <w:tcPr>
            <w:tcW w:w="1701" w:type="dxa"/>
            <w:noWrap/>
            <w:hideMark/>
          </w:tcPr>
          <w:p w14:paraId="5106D766" w14:textId="77777777" w:rsidR="0046516F" w:rsidRPr="001E6EFE" w:rsidRDefault="0046516F" w:rsidP="001E6EFE">
            <w:pPr>
              <w:spacing w:beforeLines="20" w:before="48" w:afterLines="20" w:after="48"/>
              <w:jc w:val="center"/>
              <w:rPr>
                <w:rFonts w:cs="Arial"/>
                <w:szCs w:val="24"/>
              </w:rPr>
            </w:pPr>
            <w:r w:rsidRPr="001E6EFE">
              <w:rPr>
                <w:rFonts w:cs="Arial"/>
                <w:szCs w:val="24"/>
              </w:rPr>
              <w:t>91956</w:t>
            </w:r>
          </w:p>
        </w:tc>
        <w:tc>
          <w:tcPr>
            <w:tcW w:w="2038" w:type="dxa"/>
            <w:noWrap/>
            <w:hideMark/>
          </w:tcPr>
          <w:p w14:paraId="5106D767" w14:textId="77777777" w:rsidR="0046516F" w:rsidRPr="001E6EFE" w:rsidRDefault="0046516F" w:rsidP="001E6EFE">
            <w:pPr>
              <w:spacing w:beforeLines="20" w:before="48" w:afterLines="20" w:after="48"/>
              <w:jc w:val="center"/>
              <w:rPr>
                <w:rFonts w:cs="Arial"/>
                <w:szCs w:val="24"/>
              </w:rPr>
            </w:pPr>
            <w:r w:rsidRPr="001E6EFE">
              <w:rPr>
                <w:rFonts w:cs="Arial"/>
                <w:szCs w:val="24"/>
              </w:rPr>
              <w:t>2.57</w:t>
            </w:r>
          </w:p>
        </w:tc>
      </w:tr>
      <w:tr w:rsidR="001E6EFE" w:rsidRPr="001E6EFE" w14:paraId="5106D76C" w14:textId="77777777" w:rsidTr="006F5A2E">
        <w:trPr>
          <w:trHeight w:val="300"/>
        </w:trPr>
        <w:tc>
          <w:tcPr>
            <w:tcW w:w="5685" w:type="dxa"/>
            <w:noWrap/>
            <w:hideMark/>
          </w:tcPr>
          <w:p w14:paraId="5106D769" w14:textId="77777777" w:rsidR="0046516F" w:rsidRPr="001E6EFE" w:rsidRDefault="0046516F" w:rsidP="001E6EFE">
            <w:pPr>
              <w:spacing w:beforeLines="20" w:before="48" w:afterLines="20" w:after="48"/>
              <w:rPr>
                <w:rFonts w:cs="Arial"/>
                <w:szCs w:val="24"/>
              </w:rPr>
            </w:pPr>
            <w:r w:rsidRPr="001E6EFE">
              <w:rPr>
                <w:rFonts w:cs="Arial"/>
                <w:szCs w:val="24"/>
              </w:rPr>
              <w:t>120 Bourchiers Lane</w:t>
            </w:r>
          </w:p>
        </w:tc>
        <w:tc>
          <w:tcPr>
            <w:tcW w:w="1701" w:type="dxa"/>
            <w:noWrap/>
            <w:hideMark/>
          </w:tcPr>
          <w:p w14:paraId="5106D76A" w14:textId="77777777" w:rsidR="0046516F" w:rsidRPr="001E6EFE" w:rsidRDefault="0046516F" w:rsidP="001E6EFE">
            <w:pPr>
              <w:spacing w:beforeLines="20" w:before="48" w:afterLines="20" w:after="48"/>
              <w:jc w:val="center"/>
              <w:rPr>
                <w:rFonts w:cs="Arial"/>
                <w:szCs w:val="24"/>
              </w:rPr>
            </w:pPr>
            <w:r w:rsidRPr="001E6EFE">
              <w:rPr>
                <w:rFonts w:cs="Arial"/>
                <w:szCs w:val="24"/>
              </w:rPr>
              <w:t>91905</w:t>
            </w:r>
          </w:p>
        </w:tc>
        <w:tc>
          <w:tcPr>
            <w:tcW w:w="2038" w:type="dxa"/>
            <w:noWrap/>
            <w:hideMark/>
          </w:tcPr>
          <w:p w14:paraId="5106D76B" w14:textId="77777777" w:rsidR="0046516F" w:rsidRPr="001E6EFE" w:rsidRDefault="0046516F" w:rsidP="001E6EFE">
            <w:pPr>
              <w:spacing w:beforeLines="20" w:before="48" w:afterLines="20" w:after="48"/>
              <w:jc w:val="center"/>
              <w:rPr>
                <w:rFonts w:cs="Arial"/>
                <w:szCs w:val="24"/>
              </w:rPr>
            </w:pPr>
            <w:r w:rsidRPr="001E6EFE">
              <w:rPr>
                <w:rFonts w:cs="Arial"/>
                <w:szCs w:val="24"/>
              </w:rPr>
              <w:t>2.63</w:t>
            </w:r>
          </w:p>
        </w:tc>
      </w:tr>
      <w:tr w:rsidR="001E6EFE" w:rsidRPr="001E6EFE" w14:paraId="5106D770" w14:textId="77777777" w:rsidTr="006F5A2E">
        <w:trPr>
          <w:trHeight w:val="300"/>
        </w:trPr>
        <w:tc>
          <w:tcPr>
            <w:tcW w:w="5685" w:type="dxa"/>
            <w:noWrap/>
            <w:hideMark/>
          </w:tcPr>
          <w:p w14:paraId="5106D76D" w14:textId="77777777" w:rsidR="0046516F" w:rsidRPr="001E6EFE" w:rsidRDefault="0046516F" w:rsidP="001E6EFE">
            <w:pPr>
              <w:spacing w:beforeLines="20" w:before="48" w:afterLines="20" w:after="48"/>
              <w:rPr>
                <w:rFonts w:cs="Arial"/>
                <w:szCs w:val="24"/>
              </w:rPr>
            </w:pPr>
            <w:r w:rsidRPr="001E6EFE">
              <w:rPr>
                <w:rFonts w:cs="Arial"/>
                <w:szCs w:val="24"/>
              </w:rPr>
              <w:t>Ironbark Road Reserve</w:t>
            </w:r>
          </w:p>
        </w:tc>
        <w:tc>
          <w:tcPr>
            <w:tcW w:w="1701" w:type="dxa"/>
            <w:noWrap/>
            <w:hideMark/>
          </w:tcPr>
          <w:p w14:paraId="5106D76E" w14:textId="77777777" w:rsidR="0046516F" w:rsidRPr="001E6EFE" w:rsidRDefault="0046516F" w:rsidP="001E6EFE">
            <w:pPr>
              <w:spacing w:beforeLines="20" w:before="48" w:afterLines="20" w:after="48"/>
              <w:jc w:val="center"/>
              <w:rPr>
                <w:rFonts w:cs="Arial"/>
                <w:szCs w:val="24"/>
              </w:rPr>
            </w:pPr>
            <w:r w:rsidRPr="001E6EFE">
              <w:rPr>
                <w:rFonts w:cs="Arial"/>
                <w:szCs w:val="24"/>
              </w:rPr>
              <w:t>114224</w:t>
            </w:r>
          </w:p>
        </w:tc>
        <w:tc>
          <w:tcPr>
            <w:tcW w:w="2038" w:type="dxa"/>
            <w:noWrap/>
            <w:hideMark/>
          </w:tcPr>
          <w:p w14:paraId="5106D76F" w14:textId="77777777" w:rsidR="0046516F" w:rsidRPr="001E6EFE" w:rsidRDefault="0046516F" w:rsidP="001E6EFE">
            <w:pPr>
              <w:spacing w:beforeLines="20" w:before="48" w:afterLines="20" w:after="48"/>
              <w:jc w:val="center"/>
              <w:rPr>
                <w:rFonts w:cs="Arial"/>
                <w:szCs w:val="24"/>
              </w:rPr>
            </w:pPr>
            <w:r w:rsidRPr="001E6EFE">
              <w:rPr>
                <w:rFonts w:cs="Arial"/>
                <w:szCs w:val="24"/>
              </w:rPr>
              <w:t>2.66</w:t>
            </w:r>
          </w:p>
        </w:tc>
      </w:tr>
      <w:tr w:rsidR="001E6EFE" w:rsidRPr="001E6EFE" w14:paraId="5106D774" w14:textId="77777777" w:rsidTr="006F5A2E">
        <w:trPr>
          <w:trHeight w:val="300"/>
        </w:trPr>
        <w:tc>
          <w:tcPr>
            <w:tcW w:w="5685" w:type="dxa"/>
            <w:noWrap/>
          </w:tcPr>
          <w:p w14:paraId="5106D771" w14:textId="77777777" w:rsidR="001719FA" w:rsidRPr="001E6EFE" w:rsidRDefault="001719FA" w:rsidP="001E6EFE">
            <w:pPr>
              <w:spacing w:beforeLines="20" w:before="48" w:afterLines="20" w:after="48"/>
              <w:rPr>
                <w:rFonts w:cs="Arial"/>
                <w:szCs w:val="24"/>
              </w:rPr>
            </w:pPr>
            <w:r w:rsidRPr="001E6EFE">
              <w:rPr>
                <w:rFonts w:cs="Arial"/>
                <w:szCs w:val="24"/>
              </w:rPr>
              <w:t>Dry Creek Drainage Reserve</w:t>
            </w:r>
          </w:p>
        </w:tc>
        <w:tc>
          <w:tcPr>
            <w:tcW w:w="1701" w:type="dxa"/>
            <w:noWrap/>
          </w:tcPr>
          <w:p w14:paraId="5106D772" w14:textId="77777777" w:rsidR="001719FA" w:rsidRPr="001E6EFE" w:rsidRDefault="001719FA" w:rsidP="001E6EFE">
            <w:pPr>
              <w:spacing w:beforeLines="20" w:before="48" w:afterLines="20" w:after="48"/>
              <w:jc w:val="center"/>
              <w:rPr>
                <w:rFonts w:cs="Arial"/>
                <w:szCs w:val="24"/>
              </w:rPr>
            </w:pPr>
            <w:r w:rsidRPr="001E6EFE">
              <w:rPr>
                <w:rFonts w:cs="Arial"/>
                <w:szCs w:val="24"/>
              </w:rPr>
              <w:t>92161</w:t>
            </w:r>
          </w:p>
        </w:tc>
        <w:tc>
          <w:tcPr>
            <w:tcW w:w="2038" w:type="dxa"/>
            <w:noWrap/>
          </w:tcPr>
          <w:p w14:paraId="5106D773" w14:textId="77777777" w:rsidR="001719FA" w:rsidRPr="001E6EFE" w:rsidRDefault="001719FA" w:rsidP="001E6EFE">
            <w:pPr>
              <w:spacing w:beforeLines="20" w:before="48" w:afterLines="20" w:after="48"/>
              <w:jc w:val="center"/>
              <w:rPr>
                <w:rFonts w:cs="Arial"/>
                <w:szCs w:val="24"/>
              </w:rPr>
            </w:pPr>
            <w:r w:rsidRPr="001E6EFE">
              <w:rPr>
                <w:rFonts w:cs="Arial"/>
                <w:szCs w:val="24"/>
              </w:rPr>
              <w:t>2.70</w:t>
            </w:r>
          </w:p>
        </w:tc>
      </w:tr>
      <w:tr w:rsidR="001E6EFE" w:rsidRPr="001E6EFE" w14:paraId="5106D778" w14:textId="77777777" w:rsidTr="006F5A2E">
        <w:trPr>
          <w:trHeight w:val="300"/>
        </w:trPr>
        <w:tc>
          <w:tcPr>
            <w:tcW w:w="5685" w:type="dxa"/>
            <w:noWrap/>
            <w:hideMark/>
          </w:tcPr>
          <w:p w14:paraId="5106D775" w14:textId="77777777" w:rsidR="0046516F" w:rsidRPr="001E6EFE" w:rsidRDefault="0046516F" w:rsidP="001E6EFE">
            <w:pPr>
              <w:spacing w:beforeLines="20" w:before="48" w:afterLines="20" w:after="48"/>
              <w:rPr>
                <w:rFonts w:cs="Arial"/>
                <w:szCs w:val="24"/>
              </w:rPr>
            </w:pPr>
            <w:r w:rsidRPr="001E6EFE">
              <w:rPr>
                <w:rFonts w:cs="Arial"/>
                <w:szCs w:val="24"/>
              </w:rPr>
              <w:t>Nillumbik Park</w:t>
            </w:r>
          </w:p>
        </w:tc>
        <w:tc>
          <w:tcPr>
            <w:tcW w:w="1701" w:type="dxa"/>
            <w:noWrap/>
            <w:hideMark/>
          </w:tcPr>
          <w:p w14:paraId="5106D776" w14:textId="77777777" w:rsidR="0046516F" w:rsidRPr="001E6EFE" w:rsidRDefault="0046516F" w:rsidP="001E6EFE">
            <w:pPr>
              <w:spacing w:beforeLines="20" w:before="48" w:afterLines="20" w:after="48"/>
              <w:jc w:val="center"/>
              <w:rPr>
                <w:rFonts w:cs="Arial"/>
                <w:szCs w:val="24"/>
              </w:rPr>
            </w:pPr>
            <w:r w:rsidRPr="001E6EFE">
              <w:rPr>
                <w:rFonts w:cs="Arial"/>
                <w:szCs w:val="24"/>
              </w:rPr>
              <w:t>92056</w:t>
            </w:r>
          </w:p>
        </w:tc>
        <w:tc>
          <w:tcPr>
            <w:tcW w:w="2038" w:type="dxa"/>
            <w:noWrap/>
            <w:hideMark/>
          </w:tcPr>
          <w:p w14:paraId="5106D777" w14:textId="77777777" w:rsidR="0046516F" w:rsidRPr="001E6EFE" w:rsidRDefault="0046516F" w:rsidP="001E6EFE">
            <w:pPr>
              <w:spacing w:beforeLines="20" w:before="48" w:afterLines="20" w:after="48"/>
              <w:jc w:val="center"/>
              <w:rPr>
                <w:rFonts w:cs="Arial"/>
                <w:szCs w:val="24"/>
              </w:rPr>
            </w:pPr>
            <w:r w:rsidRPr="001E6EFE">
              <w:rPr>
                <w:rFonts w:cs="Arial"/>
                <w:szCs w:val="24"/>
              </w:rPr>
              <w:t>2.79</w:t>
            </w:r>
          </w:p>
        </w:tc>
      </w:tr>
      <w:tr w:rsidR="001E6EFE" w:rsidRPr="001E6EFE" w14:paraId="5106D77C" w14:textId="77777777" w:rsidTr="006F5A2E">
        <w:trPr>
          <w:trHeight w:val="300"/>
        </w:trPr>
        <w:tc>
          <w:tcPr>
            <w:tcW w:w="5685" w:type="dxa"/>
            <w:noWrap/>
            <w:hideMark/>
          </w:tcPr>
          <w:p w14:paraId="5106D779" w14:textId="77777777" w:rsidR="0046516F" w:rsidRPr="001E6EFE" w:rsidRDefault="0046516F" w:rsidP="001E6EFE">
            <w:pPr>
              <w:spacing w:beforeLines="20" w:before="48" w:afterLines="20" w:after="48"/>
              <w:rPr>
                <w:rFonts w:cs="Arial"/>
                <w:szCs w:val="24"/>
              </w:rPr>
            </w:pPr>
            <w:r w:rsidRPr="001E6EFE">
              <w:rPr>
                <w:rFonts w:cs="Arial"/>
                <w:szCs w:val="24"/>
              </w:rPr>
              <w:t>Windy Mile Tree Reserve</w:t>
            </w:r>
          </w:p>
        </w:tc>
        <w:tc>
          <w:tcPr>
            <w:tcW w:w="1701" w:type="dxa"/>
            <w:noWrap/>
            <w:hideMark/>
          </w:tcPr>
          <w:p w14:paraId="5106D77A" w14:textId="77777777" w:rsidR="0046516F" w:rsidRPr="001E6EFE" w:rsidRDefault="0046516F" w:rsidP="001E6EFE">
            <w:pPr>
              <w:spacing w:beforeLines="20" w:before="48" w:afterLines="20" w:after="48"/>
              <w:jc w:val="center"/>
              <w:rPr>
                <w:rFonts w:cs="Arial"/>
                <w:szCs w:val="24"/>
              </w:rPr>
            </w:pPr>
            <w:r w:rsidRPr="001E6EFE">
              <w:rPr>
                <w:rFonts w:cs="Arial"/>
                <w:szCs w:val="24"/>
              </w:rPr>
              <w:t>92058</w:t>
            </w:r>
          </w:p>
        </w:tc>
        <w:tc>
          <w:tcPr>
            <w:tcW w:w="2038" w:type="dxa"/>
            <w:noWrap/>
            <w:hideMark/>
          </w:tcPr>
          <w:p w14:paraId="5106D77B" w14:textId="77777777" w:rsidR="0046516F" w:rsidRPr="001E6EFE" w:rsidRDefault="0046516F" w:rsidP="001E6EFE">
            <w:pPr>
              <w:spacing w:beforeLines="20" w:before="48" w:afterLines="20" w:after="48"/>
              <w:jc w:val="center"/>
              <w:rPr>
                <w:rFonts w:cs="Arial"/>
                <w:szCs w:val="24"/>
              </w:rPr>
            </w:pPr>
            <w:r w:rsidRPr="001E6EFE">
              <w:rPr>
                <w:rFonts w:cs="Arial"/>
                <w:szCs w:val="24"/>
              </w:rPr>
              <w:t>2.90</w:t>
            </w:r>
          </w:p>
        </w:tc>
      </w:tr>
      <w:tr w:rsidR="001E6EFE" w:rsidRPr="001E6EFE" w14:paraId="5106D780" w14:textId="77777777" w:rsidTr="006F5A2E">
        <w:trPr>
          <w:trHeight w:val="300"/>
        </w:trPr>
        <w:tc>
          <w:tcPr>
            <w:tcW w:w="5685" w:type="dxa"/>
            <w:noWrap/>
            <w:hideMark/>
          </w:tcPr>
          <w:p w14:paraId="5106D77D" w14:textId="77777777" w:rsidR="0046516F" w:rsidRPr="001E6EFE" w:rsidRDefault="0046516F" w:rsidP="001E6EFE">
            <w:pPr>
              <w:spacing w:beforeLines="20" w:before="48" w:afterLines="20" w:after="48"/>
              <w:rPr>
                <w:rFonts w:cs="Arial"/>
                <w:szCs w:val="24"/>
              </w:rPr>
            </w:pPr>
            <w:r w:rsidRPr="001E6EFE">
              <w:rPr>
                <w:rFonts w:cs="Arial"/>
                <w:szCs w:val="24"/>
              </w:rPr>
              <w:t>Eltham Lower Park</w:t>
            </w:r>
          </w:p>
        </w:tc>
        <w:tc>
          <w:tcPr>
            <w:tcW w:w="1701" w:type="dxa"/>
            <w:noWrap/>
            <w:hideMark/>
          </w:tcPr>
          <w:p w14:paraId="5106D77E" w14:textId="77777777" w:rsidR="0046516F" w:rsidRPr="001E6EFE" w:rsidRDefault="0046516F" w:rsidP="001E6EFE">
            <w:pPr>
              <w:spacing w:beforeLines="20" w:before="48" w:afterLines="20" w:after="48"/>
              <w:jc w:val="center"/>
              <w:rPr>
                <w:rFonts w:cs="Arial"/>
                <w:szCs w:val="24"/>
              </w:rPr>
            </w:pPr>
            <w:r w:rsidRPr="001E6EFE">
              <w:rPr>
                <w:rFonts w:cs="Arial"/>
                <w:szCs w:val="24"/>
              </w:rPr>
              <w:t>92165</w:t>
            </w:r>
          </w:p>
        </w:tc>
        <w:tc>
          <w:tcPr>
            <w:tcW w:w="2038" w:type="dxa"/>
            <w:noWrap/>
            <w:hideMark/>
          </w:tcPr>
          <w:p w14:paraId="5106D77F" w14:textId="77777777" w:rsidR="0046516F" w:rsidRPr="001E6EFE" w:rsidRDefault="0046516F" w:rsidP="001E6EFE">
            <w:pPr>
              <w:spacing w:beforeLines="20" w:before="48" w:afterLines="20" w:after="48"/>
              <w:jc w:val="center"/>
              <w:rPr>
                <w:rFonts w:cs="Arial"/>
                <w:szCs w:val="24"/>
              </w:rPr>
            </w:pPr>
            <w:r w:rsidRPr="001E6EFE">
              <w:rPr>
                <w:rFonts w:cs="Arial"/>
                <w:szCs w:val="24"/>
              </w:rPr>
              <w:t>2.92</w:t>
            </w:r>
          </w:p>
        </w:tc>
      </w:tr>
      <w:tr w:rsidR="001E6EFE" w:rsidRPr="001E6EFE" w14:paraId="5106D784" w14:textId="77777777" w:rsidTr="006F5A2E">
        <w:trPr>
          <w:trHeight w:val="300"/>
        </w:trPr>
        <w:tc>
          <w:tcPr>
            <w:tcW w:w="5685" w:type="dxa"/>
            <w:noWrap/>
            <w:hideMark/>
          </w:tcPr>
          <w:p w14:paraId="5106D781" w14:textId="77777777" w:rsidR="0046516F" w:rsidRPr="001E6EFE" w:rsidRDefault="0046516F" w:rsidP="001E6EFE">
            <w:pPr>
              <w:spacing w:beforeLines="20" w:before="48" w:afterLines="20" w:after="48"/>
              <w:rPr>
                <w:rFonts w:cs="Arial"/>
                <w:szCs w:val="24"/>
              </w:rPr>
            </w:pPr>
            <w:r w:rsidRPr="001E6EFE">
              <w:rPr>
                <w:rFonts w:cs="Arial"/>
                <w:szCs w:val="24"/>
              </w:rPr>
              <w:t>Gipson Street Reserve</w:t>
            </w:r>
          </w:p>
        </w:tc>
        <w:tc>
          <w:tcPr>
            <w:tcW w:w="1701" w:type="dxa"/>
            <w:noWrap/>
            <w:hideMark/>
          </w:tcPr>
          <w:p w14:paraId="5106D782" w14:textId="77777777" w:rsidR="0046516F" w:rsidRPr="001E6EFE" w:rsidRDefault="0046516F" w:rsidP="001E6EFE">
            <w:pPr>
              <w:spacing w:beforeLines="20" w:before="48" w:afterLines="20" w:after="48"/>
              <w:jc w:val="center"/>
              <w:rPr>
                <w:rFonts w:cs="Arial"/>
                <w:szCs w:val="24"/>
              </w:rPr>
            </w:pPr>
            <w:r w:rsidRPr="001E6EFE">
              <w:rPr>
                <w:rFonts w:cs="Arial"/>
                <w:szCs w:val="24"/>
              </w:rPr>
              <w:t>92009</w:t>
            </w:r>
          </w:p>
        </w:tc>
        <w:tc>
          <w:tcPr>
            <w:tcW w:w="2038" w:type="dxa"/>
            <w:noWrap/>
            <w:hideMark/>
          </w:tcPr>
          <w:p w14:paraId="5106D783" w14:textId="77777777" w:rsidR="0046516F" w:rsidRPr="001E6EFE" w:rsidRDefault="0046516F" w:rsidP="001E6EFE">
            <w:pPr>
              <w:spacing w:beforeLines="20" w:before="48" w:afterLines="20" w:after="48"/>
              <w:jc w:val="center"/>
              <w:rPr>
                <w:rFonts w:cs="Arial"/>
                <w:szCs w:val="24"/>
              </w:rPr>
            </w:pPr>
            <w:r w:rsidRPr="001E6EFE">
              <w:rPr>
                <w:rFonts w:cs="Arial"/>
                <w:szCs w:val="24"/>
              </w:rPr>
              <w:t>3.40</w:t>
            </w:r>
          </w:p>
        </w:tc>
      </w:tr>
      <w:tr w:rsidR="001E6EFE" w:rsidRPr="001E6EFE" w14:paraId="5106D788" w14:textId="77777777" w:rsidTr="006F5A2E">
        <w:trPr>
          <w:trHeight w:val="300"/>
        </w:trPr>
        <w:tc>
          <w:tcPr>
            <w:tcW w:w="5685" w:type="dxa"/>
            <w:noWrap/>
            <w:hideMark/>
          </w:tcPr>
          <w:p w14:paraId="5106D785" w14:textId="77777777" w:rsidR="0046516F" w:rsidRPr="001E6EFE" w:rsidRDefault="0046516F" w:rsidP="001E6EFE">
            <w:pPr>
              <w:spacing w:beforeLines="20" w:before="48" w:afterLines="20" w:after="48"/>
              <w:rPr>
                <w:rFonts w:cs="Arial"/>
                <w:szCs w:val="24"/>
              </w:rPr>
            </w:pPr>
            <w:r w:rsidRPr="001E6EFE">
              <w:rPr>
                <w:rFonts w:cs="Arial"/>
                <w:szCs w:val="24"/>
              </w:rPr>
              <w:t>Campbell Street Reserve</w:t>
            </w:r>
          </w:p>
        </w:tc>
        <w:tc>
          <w:tcPr>
            <w:tcW w:w="1701" w:type="dxa"/>
            <w:noWrap/>
            <w:hideMark/>
          </w:tcPr>
          <w:p w14:paraId="5106D786" w14:textId="77777777" w:rsidR="0046516F" w:rsidRPr="001E6EFE" w:rsidRDefault="0046516F" w:rsidP="001E6EFE">
            <w:pPr>
              <w:spacing w:beforeLines="20" w:before="48" w:afterLines="20" w:after="48"/>
              <w:jc w:val="center"/>
              <w:rPr>
                <w:rFonts w:cs="Arial"/>
                <w:szCs w:val="24"/>
              </w:rPr>
            </w:pPr>
            <w:r w:rsidRPr="001E6EFE">
              <w:rPr>
                <w:rFonts w:cs="Arial"/>
                <w:szCs w:val="24"/>
              </w:rPr>
              <w:t>91978</w:t>
            </w:r>
          </w:p>
        </w:tc>
        <w:tc>
          <w:tcPr>
            <w:tcW w:w="2038" w:type="dxa"/>
            <w:noWrap/>
            <w:hideMark/>
          </w:tcPr>
          <w:p w14:paraId="5106D787" w14:textId="77777777" w:rsidR="0046516F" w:rsidRPr="001E6EFE" w:rsidRDefault="0046516F" w:rsidP="001E6EFE">
            <w:pPr>
              <w:spacing w:beforeLines="20" w:before="48" w:afterLines="20" w:after="48"/>
              <w:jc w:val="center"/>
              <w:rPr>
                <w:rFonts w:cs="Arial"/>
                <w:szCs w:val="24"/>
              </w:rPr>
            </w:pPr>
            <w:r w:rsidRPr="001E6EFE">
              <w:rPr>
                <w:rFonts w:cs="Arial"/>
                <w:szCs w:val="24"/>
              </w:rPr>
              <w:t>3.47</w:t>
            </w:r>
          </w:p>
        </w:tc>
      </w:tr>
      <w:tr w:rsidR="001E6EFE" w:rsidRPr="001E6EFE" w14:paraId="5106D78C" w14:textId="77777777" w:rsidTr="006F5A2E">
        <w:trPr>
          <w:trHeight w:val="300"/>
        </w:trPr>
        <w:tc>
          <w:tcPr>
            <w:tcW w:w="5685" w:type="dxa"/>
            <w:noWrap/>
            <w:hideMark/>
          </w:tcPr>
          <w:p w14:paraId="5106D789" w14:textId="77777777" w:rsidR="0046516F" w:rsidRPr="001E6EFE" w:rsidRDefault="0046516F" w:rsidP="001E6EFE">
            <w:pPr>
              <w:spacing w:beforeLines="20" w:before="48" w:afterLines="20" w:after="48"/>
              <w:rPr>
                <w:rFonts w:cs="Arial"/>
                <w:szCs w:val="24"/>
              </w:rPr>
            </w:pPr>
            <w:r w:rsidRPr="001E6EFE">
              <w:rPr>
                <w:rFonts w:cs="Arial"/>
                <w:szCs w:val="24"/>
              </w:rPr>
              <w:t>Yarramie Reserve</w:t>
            </w:r>
          </w:p>
        </w:tc>
        <w:tc>
          <w:tcPr>
            <w:tcW w:w="1701" w:type="dxa"/>
            <w:noWrap/>
            <w:hideMark/>
          </w:tcPr>
          <w:p w14:paraId="5106D78A" w14:textId="77777777" w:rsidR="0046516F" w:rsidRPr="001E6EFE" w:rsidRDefault="0046516F" w:rsidP="001E6EFE">
            <w:pPr>
              <w:spacing w:beforeLines="20" w:before="48" w:afterLines="20" w:after="48"/>
              <w:jc w:val="center"/>
              <w:rPr>
                <w:rFonts w:cs="Arial"/>
                <w:szCs w:val="24"/>
              </w:rPr>
            </w:pPr>
            <w:r w:rsidRPr="001E6EFE">
              <w:rPr>
                <w:rFonts w:cs="Arial"/>
                <w:szCs w:val="24"/>
              </w:rPr>
              <w:t>91963</w:t>
            </w:r>
          </w:p>
        </w:tc>
        <w:tc>
          <w:tcPr>
            <w:tcW w:w="2038" w:type="dxa"/>
            <w:noWrap/>
            <w:hideMark/>
          </w:tcPr>
          <w:p w14:paraId="5106D78B" w14:textId="77777777" w:rsidR="0046516F" w:rsidRPr="001E6EFE" w:rsidRDefault="0046516F" w:rsidP="001E6EFE">
            <w:pPr>
              <w:spacing w:beforeLines="20" w:before="48" w:afterLines="20" w:after="48"/>
              <w:jc w:val="center"/>
              <w:rPr>
                <w:rFonts w:cs="Arial"/>
                <w:szCs w:val="24"/>
              </w:rPr>
            </w:pPr>
            <w:r w:rsidRPr="001E6EFE">
              <w:rPr>
                <w:rFonts w:cs="Arial"/>
                <w:szCs w:val="24"/>
              </w:rPr>
              <w:t>3.52</w:t>
            </w:r>
          </w:p>
        </w:tc>
      </w:tr>
      <w:tr w:rsidR="001E6EFE" w:rsidRPr="001E6EFE" w14:paraId="5106D790" w14:textId="77777777" w:rsidTr="006F5A2E">
        <w:trPr>
          <w:trHeight w:val="300"/>
        </w:trPr>
        <w:tc>
          <w:tcPr>
            <w:tcW w:w="5685" w:type="dxa"/>
            <w:noWrap/>
            <w:hideMark/>
          </w:tcPr>
          <w:p w14:paraId="5106D78D" w14:textId="77777777" w:rsidR="0046516F" w:rsidRPr="001E6EFE" w:rsidRDefault="0046516F" w:rsidP="001E6EFE">
            <w:pPr>
              <w:spacing w:beforeLines="20" w:before="48" w:afterLines="20" w:after="48"/>
              <w:rPr>
                <w:rFonts w:cs="Arial"/>
                <w:szCs w:val="24"/>
              </w:rPr>
            </w:pPr>
            <w:r w:rsidRPr="001E6EFE">
              <w:rPr>
                <w:rFonts w:cs="Arial"/>
                <w:szCs w:val="24"/>
              </w:rPr>
              <w:t>Arthurs Creek Reserve</w:t>
            </w:r>
          </w:p>
        </w:tc>
        <w:tc>
          <w:tcPr>
            <w:tcW w:w="1701" w:type="dxa"/>
            <w:noWrap/>
            <w:hideMark/>
          </w:tcPr>
          <w:p w14:paraId="5106D78E" w14:textId="77777777" w:rsidR="0046516F" w:rsidRPr="001E6EFE" w:rsidRDefault="0046516F" w:rsidP="001E6EFE">
            <w:pPr>
              <w:spacing w:beforeLines="20" w:before="48" w:afterLines="20" w:after="48"/>
              <w:jc w:val="center"/>
              <w:rPr>
                <w:rFonts w:cs="Arial"/>
                <w:szCs w:val="24"/>
              </w:rPr>
            </w:pPr>
            <w:r w:rsidRPr="001E6EFE">
              <w:rPr>
                <w:rFonts w:cs="Arial"/>
                <w:szCs w:val="24"/>
              </w:rPr>
              <w:t>91939</w:t>
            </w:r>
          </w:p>
        </w:tc>
        <w:tc>
          <w:tcPr>
            <w:tcW w:w="2038" w:type="dxa"/>
            <w:noWrap/>
            <w:hideMark/>
          </w:tcPr>
          <w:p w14:paraId="5106D78F" w14:textId="77777777" w:rsidR="0046516F" w:rsidRPr="001E6EFE" w:rsidRDefault="0046516F" w:rsidP="001E6EFE">
            <w:pPr>
              <w:spacing w:beforeLines="20" w:before="48" w:afterLines="20" w:after="48"/>
              <w:jc w:val="center"/>
              <w:rPr>
                <w:rFonts w:cs="Arial"/>
                <w:szCs w:val="24"/>
              </w:rPr>
            </w:pPr>
            <w:r w:rsidRPr="001E6EFE">
              <w:rPr>
                <w:rFonts w:cs="Arial"/>
                <w:szCs w:val="24"/>
              </w:rPr>
              <w:t>3.76</w:t>
            </w:r>
          </w:p>
        </w:tc>
      </w:tr>
      <w:tr w:rsidR="001E6EFE" w:rsidRPr="001E6EFE" w14:paraId="5106D794" w14:textId="77777777" w:rsidTr="006F5A2E">
        <w:trPr>
          <w:trHeight w:val="300"/>
        </w:trPr>
        <w:tc>
          <w:tcPr>
            <w:tcW w:w="5685" w:type="dxa"/>
            <w:noWrap/>
            <w:hideMark/>
          </w:tcPr>
          <w:p w14:paraId="5106D791" w14:textId="77777777" w:rsidR="0046516F" w:rsidRPr="001E6EFE" w:rsidRDefault="0046516F" w:rsidP="001E6EFE">
            <w:pPr>
              <w:spacing w:beforeLines="20" w:before="48" w:afterLines="20" w:after="48"/>
              <w:rPr>
                <w:rFonts w:cs="Arial"/>
                <w:szCs w:val="24"/>
              </w:rPr>
            </w:pPr>
            <w:r w:rsidRPr="001E6EFE">
              <w:rPr>
                <w:rFonts w:cs="Arial"/>
                <w:szCs w:val="24"/>
              </w:rPr>
              <w:t>Gawa reserve</w:t>
            </w:r>
          </w:p>
        </w:tc>
        <w:tc>
          <w:tcPr>
            <w:tcW w:w="1701" w:type="dxa"/>
            <w:noWrap/>
            <w:hideMark/>
          </w:tcPr>
          <w:p w14:paraId="5106D792" w14:textId="77777777" w:rsidR="0046516F" w:rsidRPr="001E6EFE" w:rsidRDefault="0046516F" w:rsidP="001E6EFE">
            <w:pPr>
              <w:spacing w:beforeLines="20" w:before="48" w:afterLines="20" w:after="48"/>
              <w:jc w:val="center"/>
              <w:rPr>
                <w:rFonts w:cs="Arial"/>
                <w:szCs w:val="24"/>
              </w:rPr>
            </w:pPr>
            <w:r w:rsidRPr="001E6EFE">
              <w:rPr>
                <w:rFonts w:cs="Arial"/>
                <w:szCs w:val="24"/>
              </w:rPr>
              <w:t>92204</w:t>
            </w:r>
          </w:p>
        </w:tc>
        <w:tc>
          <w:tcPr>
            <w:tcW w:w="2038" w:type="dxa"/>
            <w:noWrap/>
            <w:hideMark/>
          </w:tcPr>
          <w:p w14:paraId="5106D793" w14:textId="77777777" w:rsidR="0046516F" w:rsidRPr="001E6EFE" w:rsidRDefault="0046516F" w:rsidP="001E6EFE">
            <w:pPr>
              <w:spacing w:beforeLines="20" w:before="48" w:afterLines="20" w:after="48"/>
              <w:jc w:val="center"/>
              <w:rPr>
                <w:rFonts w:cs="Arial"/>
                <w:szCs w:val="24"/>
              </w:rPr>
            </w:pPr>
            <w:r w:rsidRPr="001E6EFE">
              <w:rPr>
                <w:rFonts w:cs="Arial"/>
                <w:szCs w:val="24"/>
              </w:rPr>
              <w:t>3.76</w:t>
            </w:r>
          </w:p>
        </w:tc>
      </w:tr>
      <w:tr w:rsidR="001E6EFE" w:rsidRPr="001E6EFE" w14:paraId="5106D798" w14:textId="77777777" w:rsidTr="006F5A2E">
        <w:trPr>
          <w:trHeight w:val="300"/>
        </w:trPr>
        <w:tc>
          <w:tcPr>
            <w:tcW w:w="5685" w:type="dxa"/>
            <w:noWrap/>
            <w:hideMark/>
          </w:tcPr>
          <w:p w14:paraId="5106D795" w14:textId="77777777" w:rsidR="0046516F" w:rsidRPr="001E6EFE" w:rsidRDefault="0046516F" w:rsidP="001E6EFE">
            <w:pPr>
              <w:spacing w:beforeLines="20" w:before="48" w:afterLines="20" w:after="48"/>
              <w:rPr>
                <w:rFonts w:cs="Arial"/>
                <w:szCs w:val="24"/>
              </w:rPr>
            </w:pPr>
            <w:r w:rsidRPr="001E6EFE">
              <w:rPr>
                <w:rFonts w:cs="Arial"/>
                <w:szCs w:val="24"/>
              </w:rPr>
              <w:t>Jack Bassett Reserve</w:t>
            </w:r>
          </w:p>
        </w:tc>
        <w:tc>
          <w:tcPr>
            <w:tcW w:w="1701" w:type="dxa"/>
            <w:noWrap/>
            <w:hideMark/>
          </w:tcPr>
          <w:p w14:paraId="5106D796" w14:textId="77777777" w:rsidR="0046516F" w:rsidRPr="001E6EFE" w:rsidRDefault="0046516F" w:rsidP="001E6EFE">
            <w:pPr>
              <w:spacing w:beforeLines="20" w:before="48" w:afterLines="20" w:after="48"/>
              <w:jc w:val="center"/>
              <w:rPr>
                <w:rFonts w:cs="Arial"/>
                <w:szCs w:val="24"/>
              </w:rPr>
            </w:pPr>
            <w:r w:rsidRPr="001E6EFE">
              <w:rPr>
                <w:rFonts w:cs="Arial"/>
                <w:szCs w:val="24"/>
              </w:rPr>
              <w:t>92121</w:t>
            </w:r>
          </w:p>
        </w:tc>
        <w:tc>
          <w:tcPr>
            <w:tcW w:w="2038" w:type="dxa"/>
            <w:noWrap/>
            <w:hideMark/>
          </w:tcPr>
          <w:p w14:paraId="5106D797" w14:textId="77777777" w:rsidR="0046516F" w:rsidRPr="001E6EFE" w:rsidRDefault="0046516F" w:rsidP="001E6EFE">
            <w:pPr>
              <w:spacing w:beforeLines="20" w:before="48" w:afterLines="20" w:after="48"/>
              <w:jc w:val="center"/>
              <w:rPr>
                <w:rFonts w:cs="Arial"/>
                <w:szCs w:val="24"/>
              </w:rPr>
            </w:pPr>
            <w:r w:rsidRPr="001E6EFE">
              <w:rPr>
                <w:rFonts w:cs="Arial"/>
                <w:szCs w:val="24"/>
              </w:rPr>
              <w:t>3.87</w:t>
            </w:r>
          </w:p>
        </w:tc>
      </w:tr>
      <w:tr w:rsidR="001E6EFE" w:rsidRPr="001E6EFE" w14:paraId="5106D79C" w14:textId="77777777" w:rsidTr="006F5A2E">
        <w:trPr>
          <w:trHeight w:val="300"/>
        </w:trPr>
        <w:tc>
          <w:tcPr>
            <w:tcW w:w="5685" w:type="dxa"/>
            <w:noWrap/>
            <w:hideMark/>
          </w:tcPr>
          <w:p w14:paraId="5106D799" w14:textId="77777777" w:rsidR="0046516F" w:rsidRPr="001E6EFE" w:rsidRDefault="0046516F" w:rsidP="001E6EFE">
            <w:pPr>
              <w:spacing w:beforeLines="20" w:before="48" w:afterLines="20" w:after="48"/>
              <w:rPr>
                <w:rFonts w:cs="Arial"/>
                <w:szCs w:val="24"/>
              </w:rPr>
            </w:pPr>
            <w:r w:rsidRPr="001E6EFE">
              <w:rPr>
                <w:rFonts w:cs="Arial"/>
                <w:szCs w:val="24"/>
              </w:rPr>
              <w:t>Crest Reserve</w:t>
            </w:r>
          </w:p>
        </w:tc>
        <w:tc>
          <w:tcPr>
            <w:tcW w:w="1701" w:type="dxa"/>
            <w:noWrap/>
            <w:hideMark/>
          </w:tcPr>
          <w:p w14:paraId="5106D79A" w14:textId="77777777" w:rsidR="0046516F" w:rsidRPr="001E6EFE" w:rsidRDefault="0046516F" w:rsidP="001E6EFE">
            <w:pPr>
              <w:spacing w:beforeLines="20" w:before="48" w:afterLines="20" w:after="48"/>
              <w:jc w:val="center"/>
              <w:rPr>
                <w:rFonts w:cs="Arial"/>
                <w:szCs w:val="24"/>
              </w:rPr>
            </w:pPr>
            <w:r w:rsidRPr="001E6EFE">
              <w:rPr>
                <w:rFonts w:cs="Arial"/>
                <w:szCs w:val="24"/>
              </w:rPr>
              <w:t>91918</w:t>
            </w:r>
          </w:p>
        </w:tc>
        <w:tc>
          <w:tcPr>
            <w:tcW w:w="2038" w:type="dxa"/>
            <w:noWrap/>
            <w:hideMark/>
          </w:tcPr>
          <w:p w14:paraId="5106D79B" w14:textId="77777777" w:rsidR="0046516F" w:rsidRPr="001E6EFE" w:rsidRDefault="0046516F" w:rsidP="001E6EFE">
            <w:pPr>
              <w:spacing w:beforeLines="20" w:before="48" w:afterLines="20" w:after="48"/>
              <w:jc w:val="center"/>
              <w:rPr>
                <w:rFonts w:cs="Arial"/>
                <w:szCs w:val="24"/>
              </w:rPr>
            </w:pPr>
            <w:r w:rsidRPr="001E6EFE">
              <w:rPr>
                <w:rFonts w:cs="Arial"/>
                <w:szCs w:val="24"/>
              </w:rPr>
              <w:t>3.91</w:t>
            </w:r>
          </w:p>
        </w:tc>
      </w:tr>
      <w:tr w:rsidR="001E6EFE" w:rsidRPr="001E6EFE" w14:paraId="5106D7A0" w14:textId="77777777" w:rsidTr="006F5A2E">
        <w:trPr>
          <w:trHeight w:val="300"/>
        </w:trPr>
        <w:tc>
          <w:tcPr>
            <w:tcW w:w="5685" w:type="dxa"/>
            <w:noWrap/>
            <w:hideMark/>
          </w:tcPr>
          <w:p w14:paraId="5106D79D" w14:textId="77777777" w:rsidR="0046516F" w:rsidRPr="001E6EFE" w:rsidRDefault="0046516F" w:rsidP="001E6EFE">
            <w:pPr>
              <w:spacing w:beforeLines="20" w:before="48" w:afterLines="20" w:after="48"/>
              <w:rPr>
                <w:rFonts w:cs="Arial"/>
                <w:szCs w:val="24"/>
              </w:rPr>
            </w:pPr>
            <w:r w:rsidRPr="001E6EFE">
              <w:rPr>
                <w:rFonts w:cs="Arial"/>
                <w:szCs w:val="24"/>
              </w:rPr>
              <w:t>Hurstbridge Horse and Pony Club Reserve</w:t>
            </w:r>
          </w:p>
        </w:tc>
        <w:tc>
          <w:tcPr>
            <w:tcW w:w="1701" w:type="dxa"/>
            <w:noWrap/>
            <w:hideMark/>
          </w:tcPr>
          <w:p w14:paraId="5106D79E" w14:textId="77777777" w:rsidR="0046516F" w:rsidRPr="001E6EFE" w:rsidRDefault="0046516F" w:rsidP="001E6EFE">
            <w:pPr>
              <w:spacing w:beforeLines="20" w:before="48" w:afterLines="20" w:after="48"/>
              <w:jc w:val="center"/>
              <w:rPr>
                <w:rFonts w:cs="Arial"/>
                <w:szCs w:val="24"/>
              </w:rPr>
            </w:pPr>
            <w:r w:rsidRPr="001E6EFE">
              <w:rPr>
                <w:rFonts w:cs="Arial"/>
                <w:szCs w:val="24"/>
              </w:rPr>
              <w:t>91912</w:t>
            </w:r>
          </w:p>
        </w:tc>
        <w:tc>
          <w:tcPr>
            <w:tcW w:w="2038" w:type="dxa"/>
            <w:noWrap/>
            <w:hideMark/>
          </w:tcPr>
          <w:p w14:paraId="5106D79F" w14:textId="77777777" w:rsidR="0046516F" w:rsidRPr="001E6EFE" w:rsidRDefault="0046516F" w:rsidP="001E6EFE">
            <w:pPr>
              <w:spacing w:beforeLines="20" w:before="48" w:afterLines="20" w:after="48"/>
              <w:jc w:val="center"/>
              <w:rPr>
                <w:rFonts w:cs="Arial"/>
                <w:szCs w:val="24"/>
              </w:rPr>
            </w:pPr>
            <w:r w:rsidRPr="001E6EFE">
              <w:rPr>
                <w:rFonts w:cs="Arial"/>
                <w:szCs w:val="24"/>
              </w:rPr>
              <w:t>3.92</w:t>
            </w:r>
          </w:p>
        </w:tc>
      </w:tr>
      <w:tr w:rsidR="001E6EFE" w:rsidRPr="001E6EFE" w14:paraId="5106D7A4" w14:textId="77777777" w:rsidTr="006F5A2E">
        <w:trPr>
          <w:trHeight w:val="300"/>
        </w:trPr>
        <w:tc>
          <w:tcPr>
            <w:tcW w:w="5685" w:type="dxa"/>
            <w:noWrap/>
            <w:hideMark/>
          </w:tcPr>
          <w:p w14:paraId="5106D7A1" w14:textId="77777777" w:rsidR="0046516F" w:rsidRPr="001E6EFE" w:rsidRDefault="0046516F" w:rsidP="001E6EFE">
            <w:pPr>
              <w:spacing w:beforeLines="20" w:before="48" w:afterLines="20" w:after="48"/>
              <w:rPr>
                <w:rFonts w:cs="Arial"/>
                <w:szCs w:val="24"/>
              </w:rPr>
            </w:pPr>
            <w:r w:rsidRPr="001E6EFE">
              <w:rPr>
                <w:rFonts w:cs="Arial"/>
                <w:szCs w:val="24"/>
              </w:rPr>
              <w:t>Long Gully Road Reserve</w:t>
            </w:r>
          </w:p>
        </w:tc>
        <w:tc>
          <w:tcPr>
            <w:tcW w:w="1701" w:type="dxa"/>
            <w:noWrap/>
            <w:hideMark/>
          </w:tcPr>
          <w:p w14:paraId="5106D7A2" w14:textId="77777777" w:rsidR="0046516F" w:rsidRPr="001E6EFE" w:rsidRDefault="0046516F" w:rsidP="001E6EFE">
            <w:pPr>
              <w:spacing w:beforeLines="20" w:before="48" w:afterLines="20" w:after="48"/>
              <w:jc w:val="center"/>
              <w:rPr>
                <w:rFonts w:cs="Arial"/>
                <w:szCs w:val="24"/>
              </w:rPr>
            </w:pPr>
            <w:r w:rsidRPr="001E6EFE">
              <w:rPr>
                <w:rFonts w:cs="Arial"/>
                <w:szCs w:val="24"/>
              </w:rPr>
              <w:t>92201</w:t>
            </w:r>
          </w:p>
        </w:tc>
        <w:tc>
          <w:tcPr>
            <w:tcW w:w="2038" w:type="dxa"/>
            <w:noWrap/>
            <w:hideMark/>
          </w:tcPr>
          <w:p w14:paraId="5106D7A3" w14:textId="77777777" w:rsidR="0046516F" w:rsidRPr="001E6EFE" w:rsidRDefault="0046516F" w:rsidP="001E6EFE">
            <w:pPr>
              <w:spacing w:beforeLines="20" w:before="48" w:afterLines="20" w:after="48"/>
              <w:jc w:val="center"/>
              <w:rPr>
                <w:rFonts w:cs="Arial"/>
                <w:szCs w:val="24"/>
              </w:rPr>
            </w:pPr>
            <w:r w:rsidRPr="001E6EFE">
              <w:rPr>
                <w:rFonts w:cs="Arial"/>
                <w:szCs w:val="24"/>
              </w:rPr>
              <w:t>4.02</w:t>
            </w:r>
          </w:p>
        </w:tc>
      </w:tr>
      <w:tr w:rsidR="001E6EFE" w:rsidRPr="001E6EFE" w14:paraId="5106D7A8" w14:textId="77777777" w:rsidTr="006F5A2E">
        <w:trPr>
          <w:trHeight w:val="300"/>
        </w:trPr>
        <w:tc>
          <w:tcPr>
            <w:tcW w:w="5685" w:type="dxa"/>
            <w:noWrap/>
            <w:hideMark/>
          </w:tcPr>
          <w:p w14:paraId="5106D7A5" w14:textId="77777777" w:rsidR="0046516F" w:rsidRPr="001E6EFE" w:rsidRDefault="0046516F" w:rsidP="001E6EFE">
            <w:pPr>
              <w:spacing w:beforeLines="20" w:before="48" w:afterLines="20" w:after="48"/>
              <w:rPr>
                <w:rFonts w:cs="Arial"/>
                <w:szCs w:val="24"/>
              </w:rPr>
            </w:pPr>
            <w:r w:rsidRPr="001E6EFE">
              <w:rPr>
                <w:rFonts w:cs="Arial"/>
                <w:szCs w:val="24"/>
              </w:rPr>
              <w:t>St Andrew Market Site</w:t>
            </w:r>
          </w:p>
        </w:tc>
        <w:tc>
          <w:tcPr>
            <w:tcW w:w="1701" w:type="dxa"/>
            <w:noWrap/>
            <w:hideMark/>
          </w:tcPr>
          <w:p w14:paraId="5106D7A6" w14:textId="77777777" w:rsidR="0046516F" w:rsidRPr="001E6EFE" w:rsidRDefault="0046516F" w:rsidP="001E6EFE">
            <w:pPr>
              <w:spacing w:beforeLines="20" w:before="48" w:afterLines="20" w:after="48"/>
              <w:jc w:val="center"/>
              <w:rPr>
                <w:rFonts w:cs="Arial"/>
                <w:szCs w:val="24"/>
              </w:rPr>
            </w:pPr>
            <w:r w:rsidRPr="001E6EFE">
              <w:rPr>
                <w:rFonts w:cs="Arial"/>
                <w:szCs w:val="24"/>
              </w:rPr>
              <w:t>92170</w:t>
            </w:r>
          </w:p>
        </w:tc>
        <w:tc>
          <w:tcPr>
            <w:tcW w:w="2038" w:type="dxa"/>
            <w:noWrap/>
            <w:hideMark/>
          </w:tcPr>
          <w:p w14:paraId="5106D7A7" w14:textId="77777777" w:rsidR="0046516F" w:rsidRPr="001E6EFE" w:rsidRDefault="0046516F" w:rsidP="001E6EFE">
            <w:pPr>
              <w:spacing w:beforeLines="20" w:before="48" w:afterLines="20" w:after="48"/>
              <w:jc w:val="center"/>
              <w:rPr>
                <w:rFonts w:cs="Arial"/>
                <w:szCs w:val="24"/>
              </w:rPr>
            </w:pPr>
            <w:r w:rsidRPr="001E6EFE">
              <w:rPr>
                <w:rFonts w:cs="Arial"/>
                <w:szCs w:val="24"/>
              </w:rPr>
              <w:t>4.04</w:t>
            </w:r>
          </w:p>
        </w:tc>
      </w:tr>
      <w:tr w:rsidR="001E6EFE" w:rsidRPr="001E6EFE" w14:paraId="5106D7AC" w14:textId="77777777" w:rsidTr="006F5A2E">
        <w:trPr>
          <w:trHeight w:val="300"/>
        </w:trPr>
        <w:tc>
          <w:tcPr>
            <w:tcW w:w="5685" w:type="dxa"/>
            <w:noWrap/>
            <w:hideMark/>
          </w:tcPr>
          <w:p w14:paraId="5106D7A9" w14:textId="77777777" w:rsidR="0046516F" w:rsidRPr="001E6EFE" w:rsidRDefault="0046516F" w:rsidP="001E6EFE">
            <w:pPr>
              <w:spacing w:beforeLines="20" w:before="48" w:afterLines="20" w:after="48"/>
              <w:rPr>
                <w:rFonts w:cs="Arial"/>
                <w:szCs w:val="24"/>
              </w:rPr>
            </w:pPr>
            <w:r w:rsidRPr="001E6EFE">
              <w:rPr>
                <w:rFonts w:cs="Arial"/>
                <w:szCs w:val="24"/>
              </w:rPr>
              <w:t>Lakeview Road Reserve</w:t>
            </w:r>
          </w:p>
        </w:tc>
        <w:tc>
          <w:tcPr>
            <w:tcW w:w="1701" w:type="dxa"/>
            <w:noWrap/>
            <w:hideMark/>
          </w:tcPr>
          <w:p w14:paraId="5106D7AA" w14:textId="77777777" w:rsidR="0046516F" w:rsidRPr="001E6EFE" w:rsidRDefault="0046516F" w:rsidP="001E6EFE">
            <w:pPr>
              <w:spacing w:beforeLines="20" w:before="48" w:afterLines="20" w:after="48"/>
              <w:jc w:val="center"/>
              <w:rPr>
                <w:rFonts w:cs="Arial"/>
                <w:szCs w:val="24"/>
              </w:rPr>
            </w:pPr>
            <w:r w:rsidRPr="001E6EFE">
              <w:rPr>
                <w:rFonts w:cs="Arial"/>
                <w:szCs w:val="24"/>
              </w:rPr>
              <w:t>91942</w:t>
            </w:r>
          </w:p>
        </w:tc>
        <w:tc>
          <w:tcPr>
            <w:tcW w:w="2038" w:type="dxa"/>
            <w:noWrap/>
            <w:hideMark/>
          </w:tcPr>
          <w:p w14:paraId="5106D7AB" w14:textId="77777777" w:rsidR="0046516F" w:rsidRPr="001E6EFE" w:rsidRDefault="0046516F" w:rsidP="001E6EFE">
            <w:pPr>
              <w:spacing w:beforeLines="20" w:before="48" w:afterLines="20" w:after="48"/>
              <w:jc w:val="center"/>
              <w:rPr>
                <w:rFonts w:cs="Arial"/>
                <w:szCs w:val="24"/>
              </w:rPr>
            </w:pPr>
            <w:r w:rsidRPr="001E6EFE">
              <w:rPr>
                <w:rFonts w:cs="Arial"/>
                <w:szCs w:val="24"/>
              </w:rPr>
              <w:t>4.12</w:t>
            </w:r>
          </w:p>
        </w:tc>
      </w:tr>
      <w:tr w:rsidR="001E6EFE" w:rsidRPr="001E6EFE" w14:paraId="5106D7B0" w14:textId="77777777" w:rsidTr="006F5A2E">
        <w:trPr>
          <w:trHeight w:val="300"/>
        </w:trPr>
        <w:tc>
          <w:tcPr>
            <w:tcW w:w="5685" w:type="dxa"/>
            <w:noWrap/>
            <w:hideMark/>
          </w:tcPr>
          <w:p w14:paraId="5106D7AD" w14:textId="77777777" w:rsidR="0046516F" w:rsidRPr="001E6EFE" w:rsidRDefault="0046516F" w:rsidP="001E6EFE">
            <w:pPr>
              <w:spacing w:beforeLines="20" w:before="48" w:afterLines="20" w:after="48"/>
              <w:rPr>
                <w:rFonts w:cs="Arial"/>
                <w:szCs w:val="24"/>
              </w:rPr>
            </w:pPr>
            <w:r w:rsidRPr="001E6EFE">
              <w:rPr>
                <w:rFonts w:cs="Arial"/>
                <w:szCs w:val="24"/>
              </w:rPr>
              <w:t>Griffith Park</w:t>
            </w:r>
          </w:p>
        </w:tc>
        <w:tc>
          <w:tcPr>
            <w:tcW w:w="1701" w:type="dxa"/>
            <w:noWrap/>
            <w:hideMark/>
          </w:tcPr>
          <w:p w14:paraId="5106D7AE" w14:textId="77777777" w:rsidR="0046516F" w:rsidRPr="001E6EFE" w:rsidRDefault="0046516F" w:rsidP="001E6EFE">
            <w:pPr>
              <w:spacing w:beforeLines="20" w:before="48" w:afterLines="20" w:after="48"/>
              <w:jc w:val="center"/>
              <w:rPr>
                <w:rFonts w:cs="Arial"/>
                <w:szCs w:val="24"/>
              </w:rPr>
            </w:pPr>
            <w:r w:rsidRPr="001E6EFE">
              <w:rPr>
                <w:rFonts w:cs="Arial"/>
                <w:szCs w:val="24"/>
              </w:rPr>
              <w:t>92150</w:t>
            </w:r>
          </w:p>
        </w:tc>
        <w:tc>
          <w:tcPr>
            <w:tcW w:w="2038" w:type="dxa"/>
            <w:noWrap/>
            <w:hideMark/>
          </w:tcPr>
          <w:p w14:paraId="5106D7AF" w14:textId="77777777" w:rsidR="0046516F" w:rsidRPr="001E6EFE" w:rsidRDefault="0046516F" w:rsidP="001E6EFE">
            <w:pPr>
              <w:spacing w:beforeLines="20" w:before="48" w:afterLines="20" w:after="48"/>
              <w:jc w:val="center"/>
              <w:rPr>
                <w:rFonts w:cs="Arial"/>
                <w:szCs w:val="24"/>
              </w:rPr>
            </w:pPr>
            <w:r w:rsidRPr="001E6EFE">
              <w:rPr>
                <w:rFonts w:cs="Arial"/>
                <w:szCs w:val="24"/>
              </w:rPr>
              <w:t>4.17</w:t>
            </w:r>
          </w:p>
        </w:tc>
      </w:tr>
      <w:tr w:rsidR="001E6EFE" w:rsidRPr="001E6EFE" w14:paraId="5106D7B4" w14:textId="77777777" w:rsidTr="006F5A2E">
        <w:trPr>
          <w:trHeight w:val="300"/>
        </w:trPr>
        <w:tc>
          <w:tcPr>
            <w:tcW w:w="5685" w:type="dxa"/>
            <w:noWrap/>
            <w:hideMark/>
          </w:tcPr>
          <w:p w14:paraId="5106D7B1" w14:textId="77777777" w:rsidR="0046516F" w:rsidRPr="001E6EFE" w:rsidRDefault="0046516F" w:rsidP="001E6EFE">
            <w:pPr>
              <w:spacing w:beforeLines="20" w:before="48" w:afterLines="20" w:after="48"/>
              <w:rPr>
                <w:rFonts w:cs="Arial"/>
                <w:szCs w:val="24"/>
              </w:rPr>
            </w:pPr>
            <w:r w:rsidRPr="001E6EFE">
              <w:rPr>
                <w:rFonts w:cs="Arial"/>
                <w:szCs w:val="24"/>
              </w:rPr>
              <w:t>Professors Hill Reserve</w:t>
            </w:r>
          </w:p>
        </w:tc>
        <w:tc>
          <w:tcPr>
            <w:tcW w:w="1701" w:type="dxa"/>
            <w:noWrap/>
            <w:hideMark/>
          </w:tcPr>
          <w:p w14:paraId="5106D7B2" w14:textId="77777777" w:rsidR="0046516F" w:rsidRPr="001E6EFE" w:rsidRDefault="0046516F" w:rsidP="001E6EFE">
            <w:pPr>
              <w:spacing w:beforeLines="20" w:before="48" w:afterLines="20" w:after="48"/>
              <w:jc w:val="center"/>
              <w:rPr>
                <w:rFonts w:cs="Arial"/>
                <w:szCs w:val="24"/>
              </w:rPr>
            </w:pPr>
            <w:r w:rsidRPr="001E6EFE">
              <w:rPr>
                <w:rFonts w:cs="Arial"/>
                <w:szCs w:val="24"/>
              </w:rPr>
              <w:t>91921</w:t>
            </w:r>
          </w:p>
        </w:tc>
        <w:tc>
          <w:tcPr>
            <w:tcW w:w="2038" w:type="dxa"/>
            <w:noWrap/>
            <w:hideMark/>
          </w:tcPr>
          <w:p w14:paraId="5106D7B3" w14:textId="77777777" w:rsidR="0046516F" w:rsidRPr="001E6EFE" w:rsidRDefault="0046516F" w:rsidP="001E6EFE">
            <w:pPr>
              <w:spacing w:beforeLines="20" w:before="48" w:afterLines="20" w:after="48"/>
              <w:jc w:val="center"/>
              <w:rPr>
                <w:rFonts w:cs="Arial"/>
                <w:szCs w:val="24"/>
              </w:rPr>
            </w:pPr>
            <w:r w:rsidRPr="001E6EFE">
              <w:rPr>
                <w:rFonts w:cs="Arial"/>
                <w:szCs w:val="24"/>
              </w:rPr>
              <w:t>4.43</w:t>
            </w:r>
          </w:p>
        </w:tc>
      </w:tr>
      <w:tr w:rsidR="001E6EFE" w:rsidRPr="001E6EFE" w14:paraId="5106D7B8" w14:textId="77777777" w:rsidTr="006F5A2E">
        <w:trPr>
          <w:trHeight w:val="300"/>
        </w:trPr>
        <w:tc>
          <w:tcPr>
            <w:tcW w:w="5685" w:type="dxa"/>
            <w:noWrap/>
            <w:hideMark/>
          </w:tcPr>
          <w:p w14:paraId="5106D7B5" w14:textId="77777777" w:rsidR="0046516F" w:rsidRPr="001E6EFE" w:rsidRDefault="0046516F" w:rsidP="001E6EFE">
            <w:pPr>
              <w:spacing w:beforeLines="20" w:before="48" w:afterLines="20" w:after="48"/>
              <w:rPr>
                <w:rFonts w:cs="Arial"/>
                <w:szCs w:val="24"/>
              </w:rPr>
            </w:pPr>
            <w:r w:rsidRPr="001E6EFE">
              <w:rPr>
                <w:rFonts w:cs="Arial"/>
                <w:szCs w:val="24"/>
              </w:rPr>
              <w:t>5 Christian Road</w:t>
            </w:r>
          </w:p>
        </w:tc>
        <w:tc>
          <w:tcPr>
            <w:tcW w:w="1701" w:type="dxa"/>
            <w:noWrap/>
            <w:hideMark/>
          </w:tcPr>
          <w:p w14:paraId="5106D7B6" w14:textId="77777777" w:rsidR="0046516F" w:rsidRPr="001E6EFE" w:rsidRDefault="0046516F" w:rsidP="001E6EFE">
            <w:pPr>
              <w:spacing w:beforeLines="20" w:before="48" w:afterLines="20" w:after="48"/>
              <w:jc w:val="center"/>
              <w:rPr>
                <w:rFonts w:cs="Arial"/>
                <w:szCs w:val="24"/>
              </w:rPr>
            </w:pPr>
            <w:r w:rsidRPr="001E6EFE">
              <w:rPr>
                <w:rFonts w:cs="Arial"/>
                <w:szCs w:val="24"/>
              </w:rPr>
              <w:t>91909</w:t>
            </w:r>
          </w:p>
        </w:tc>
        <w:tc>
          <w:tcPr>
            <w:tcW w:w="2038" w:type="dxa"/>
            <w:noWrap/>
            <w:hideMark/>
          </w:tcPr>
          <w:p w14:paraId="5106D7B7" w14:textId="77777777" w:rsidR="0046516F" w:rsidRPr="001E6EFE" w:rsidRDefault="0046516F" w:rsidP="001E6EFE">
            <w:pPr>
              <w:spacing w:beforeLines="20" w:before="48" w:afterLines="20" w:after="48"/>
              <w:jc w:val="center"/>
              <w:rPr>
                <w:rFonts w:cs="Arial"/>
                <w:szCs w:val="24"/>
              </w:rPr>
            </w:pPr>
            <w:r w:rsidRPr="001E6EFE">
              <w:rPr>
                <w:rFonts w:cs="Arial"/>
                <w:szCs w:val="24"/>
              </w:rPr>
              <w:t>4.72</w:t>
            </w:r>
          </w:p>
        </w:tc>
      </w:tr>
      <w:tr w:rsidR="001E6EFE" w:rsidRPr="001E6EFE" w14:paraId="5106D7BC" w14:textId="77777777" w:rsidTr="006F5A2E">
        <w:trPr>
          <w:trHeight w:val="300"/>
        </w:trPr>
        <w:tc>
          <w:tcPr>
            <w:tcW w:w="5685" w:type="dxa"/>
            <w:noWrap/>
            <w:hideMark/>
          </w:tcPr>
          <w:p w14:paraId="5106D7B9" w14:textId="77777777" w:rsidR="0046516F" w:rsidRPr="001E6EFE" w:rsidRDefault="0046516F" w:rsidP="001E6EFE">
            <w:pPr>
              <w:spacing w:beforeLines="20" w:before="48" w:afterLines="20" w:after="48"/>
              <w:rPr>
                <w:rFonts w:cs="Arial"/>
                <w:szCs w:val="24"/>
              </w:rPr>
            </w:pPr>
            <w:r w:rsidRPr="001E6EFE">
              <w:rPr>
                <w:rFonts w:cs="Arial"/>
                <w:szCs w:val="24"/>
              </w:rPr>
              <w:t>Hohnes Hill Reserve</w:t>
            </w:r>
          </w:p>
        </w:tc>
        <w:tc>
          <w:tcPr>
            <w:tcW w:w="1701" w:type="dxa"/>
            <w:noWrap/>
            <w:hideMark/>
          </w:tcPr>
          <w:p w14:paraId="5106D7BA" w14:textId="77777777" w:rsidR="0046516F" w:rsidRPr="001E6EFE" w:rsidRDefault="0046516F" w:rsidP="001E6EFE">
            <w:pPr>
              <w:spacing w:beforeLines="20" w:before="48" w:afterLines="20" w:after="48"/>
              <w:jc w:val="center"/>
              <w:rPr>
                <w:rFonts w:cs="Arial"/>
                <w:szCs w:val="24"/>
              </w:rPr>
            </w:pPr>
            <w:r w:rsidRPr="001E6EFE">
              <w:rPr>
                <w:rFonts w:cs="Arial"/>
                <w:szCs w:val="24"/>
              </w:rPr>
              <w:t>92168</w:t>
            </w:r>
          </w:p>
        </w:tc>
        <w:tc>
          <w:tcPr>
            <w:tcW w:w="2038" w:type="dxa"/>
            <w:noWrap/>
            <w:hideMark/>
          </w:tcPr>
          <w:p w14:paraId="5106D7BB" w14:textId="77777777" w:rsidR="0046516F" w:rsidRPr="001E6EFE" w:rsidRDefault="0046516F" w:rsidP="001E6EFE">
            <w:pPr>
              <w:spacing w:beforeLines="20" w:before="48" w:afterLines="20" w:after="48"/>
              <w:jc w:val="center"/>
              <w:rPr>
                <w:rFonts w:cs="Arial"/>
                <w:szCs w:val="24"/>
              </w:rPr>
            </w:pPr>
            <w:r w:rsidRPr="001E6EFE">
              <w:rPr>
                <w:rFonts w:cs="Arial"/>
                <w:szCs w:val="24"/>
              </w:rPr>
              <w:t>4.85</w:t>
            </w:r>
          </w:p>
        </w:tc>
      </w:tr>
      <w:tr w:rsidR="001E6EFE" w:rsidRPr="001E6EFE" w14:paraId="5106D7C0" w14:textId="77777777" w:rsidTr="006F5A2E">
        <w:trPr>
          <w:trHeight w:val="300"/>
        </w:trPr>
        <w:tc>
          <w:tcPr>
            <w:tcW w:w="5685" w:type="dxa"/>
            <w:noWrap/>
            <w:hideMark/>
          </w:tcPr>
          <w:p w14:paraId="5106D7BD" w14:textId="77777777" w:rsidR="0046516F" w:rsidRPr="001E6EFE" w:rsidRDefault="0046516F" w:rsidP="001E6EFE">
            <w:pPr>
              <w:spacing w:beforeLines="20" w:before="48" w:afterLines="20" w:after="48"/>
              <w:rPr>
                <w:rFonts w:cs="Arial"/>
                <w:szCs w:val="24"/>
              </w:rPr>
            </w:pPr>
            <w:r w:rsidRPr="001E6EFE">
              <w:rPr>
                <w:rFonts w:cs="Arial"/>
                <w:szCs w:val="24"/>
              </w:rPr>
              <w:t>Woodridge Linear Reserve</w:t>
            </w:r>
          </w:p>
        </w:tc>
        <w:tc>
          <w:tcPr>
            <w:tcW w:w="1701" w:type="dxa"/>
            <w:noWrap/>
            <w:hideMark/>
          </w:tcPr>
          <w:p w14:paraId="5106D7BE" w14:textId="77777777" w:rsidR="0046516F" w:rsidRPr="001E6EFE" w:rsidRDefault="0046516F" w:rsidP="001E6EFE">
            <w:pPr>
              <w:spacing w:beforeLines="20" w:before="48" w:afterLines="20" w:after="48"/>
              <w:jc w:val="center"/>
              <w:rPr>
                <w:rFonts w:cs="Arial"/>
                <w:szCs w:val="24"/>
              </w:rPr>
            </w:pPr>
            <w:r w:rsidRPr="001E6EFE">
              <w:rPr>
                <w:rFonts w:cs="Arial"/>
                <w:szCs w:val="24"/>
              </w:rPr>
              <w:t>91888</w:t>
            </w:r>
          </w:p>
        </w:tc>
        <w:tc>
          <w:tcPr>
            <w:tcW w:w="2038" w:type="dxa"/>
            <w:noWrap/>
            <w:hideMark/>
          </w:tcPr>
          <w:p w14:paraId="5106D7BF" w14:textId="77777777" w:rsidR="0046516F" w:rsidRPr="001E6EFE" w:rsidRDefault="0046516F" w:rsidP="001E6EFE">
            <w:pPr>
              <w:spacing w:beforeLines="20" w:before="48" w:afterLines="20" w:after="48"/>
              <w:jc w:val="center"/>
              <w:rPr>
                <w:rFonts w:cs="Arial"/>
                <w:szCs w:val="24"/>
              </w:rPr>
            </w:pPr>
            <w:r w:rsidRPr="001E6EFE">
              <w:rPr>
                <w:rFonts w:cs="Arial"/>
                <w:szCs w:val="24"/>
              </w:rPr>
              <w:t>5.29</w:t>
            </w:r>
          </w:p>
        </w:tc>
      </w:tr>
      <w:tr w:rsidR="001E6EFE" w:rsidRPr="001E6EFE" w14:paraId="5106D7C4" w14:textId="77777777" w:rsidTr="006F5A2E">
        <w:trPr>
          <w:trHeight w:val="300"/>
        </w:trPr>
        <w:tc>
          <w:tcPr>
            <w:tcW w:w="5685" w:type="dxa"/>
            <w:noWrap/>
            <w:hideMark/>
          </w:tcPr>
          <w:p w14:paraId="5106D7C1" w14:textId="77777777" w:rsidR="001719FA" w:rsidRPr="001E6EFE" w:rsidRDefault="001719FA" w:rsidP="001E6EFE">
            <w:pPr>
              <w:spacing w:beforeLines="20" w:before="48" w:afterLines="20" w:after="48"/>
              <w:rPr>
                <w:rFonts w:cs="Arial"/>
                <w:szCs w:val="24"/>
              </w:rPr>
            </w:pPr>
            <w:r w:rsidRPr="001E6EFE">
              <w:rPr>
                <w:rFonts w:cs="Arial"/>
                <w:szCs w:val="24"/>
              </w:rPr>
              <w:t>Browns Lane Reserve</w:t>
            </w:r>
          </w:p>
        </w:tc>
        <w:tc>
          <w:tcPr>
            <w:tcW w:w="1701" w:type="dxa"/>
            <w:noWrap/>
            <w:hideMark/>
          </w:tcPr>
          <w:p w14:paraId="5106D7C2" w14:textId="77777777" w:rsidR="001719FA" w:rsidRPr="001E6EFE" w:rsidRDefault="001719FA" w:rsidP="001E6EFE">
            <w:pPr>
              <w:spacing w:beforeLines="20" w:before="48" w:afterLines="20" w:after="48"/>
              <w:jc w:val="center"/>
              <w:rPr>
                <w:rFonts w:cs="Arial"/>
                <w:szCs w:val="24"/>
              </w:rPr>
            </w:pPr>
            <w:r w:rsidRPr="001E6EFE">
              <w:rPr>
                <w:rFonts w:cs="Arial"/>
                <w:szCs w:val="24"/>
              </w:rPr>
              <w:t>114225</w:t>
            </w:r>
          </w:p>
        </w:tc>
        <w:tc>
          <w:tcPr>
            <w:tcW w:w="2038" w:type="dxa"/>
            <w:noWrap/>
            <w:hideMark/>
          </w:tcPr>
          <w:p w14:paraId="5106D7C3" w14:textId="77777777" w:rsidR="001719FA" w:rsidRPr="001E6EFE" w:rsidRDefault="001719FA" w:rsidP="001E6EFE">
            <w:pPr>
              <w:spacing w:beforeLines="20" w:before="48" w:afterLines="20" w:after="48"/>
              <w:jc w:val="center"/>
              <w:rPr>
                <w:rFonts w:cs="Arial"/>
                <w:szCs w:val="24"/>
              </w:rPr>
            </w:pPr>
            <w:r w:rsidRPr="001E6EFE">
              <w:rPr>
                <w:rFonts w:cs="Arial"/>
                <w:szCs w:val="24"/>
              </w:rPr>
              <w:t>5.46</w:t>
            </w:r>
          </w:p>
        </w:tc>
      </w:tr>
      <w:tr w:rsidR="001E6EFE" w:rsidRPr="001E6EFE" w14:paraId="5106D7C8" w14:textId="77777777" w:rsidTr="006F5A2E">
        <w:trPr>
          <w:trHeight w:val="300"/>
        </w:trPr>
        <w:tc>
          <w:tcPr>
            <w:tcW w:w="5685" w:type="dxa"/>
            <w:noWrap/>
            <w:hideMark/>
          </w:tcPr>
          <w:p w14:paraId="5106D7C5" w14:textId="77777777" w:rsidR="0046516F" w:rsidRPr="001E6EFE" w:rsidRDefault="0046516F" w:rsidP="001E6EFE">
            <w:pPr>
              <w:spacing w:beforeLines="20" w:before="48" w:afterLines="20" w:after="48"/>
              <w:rPr>
                <w:rFonts w:cs="Arial"/>
                <w:szCs w:val="24"/>
              </w:rPr>
            </w:pPr>
            <w:r w:rsidRPr="001E6EFE">
              <w:rPr>
                <w:rFonts w:cs="Arial"/>
                <w:szCs w:val="24"/>
              </w:rPr>
              <w:t>Research Park</w:t>
            </w:r>
          </w:p>
        </w:tc>
        <w:tc>
          <w:tcPr>
            <w:tcW w:w="1701" w:type="dxa"/>
            <w:noWrap/>
            <w:hideMark/>
          </w:tcPr>
          <w:p w14:paraId="5106D7C6" w14:textId="77777777" w:rsidR="0046516F" w:rsidRPr="001E6EFE" w:rsidRDefault="0046516F" w:rsidP="001E6EFE">
            <w:pPr>
              <w:spacing w:beforeLines="20" w:before="48" w:afterLines="20" w:after="48"/>
              <w:jc w:val="center"/>
              <w:rPr>
                <w:rFonts w:cs="Arial"/>
                <w:szCs w:val="24"/>
              </w:rPr>
            </w:pPr>
            <w:r w:rsidRPr="001E6EFE">
              <w:rPr>
                <w:rFonts w:cs="Arial"/>
                <w:szCs w:val="24"/>
              </w:rPr>
              <w:t>91949</w:t>
            </w:r>
          </w:p>
        </w:tc>
        <w:tc>
          <w:tcPr>
            <w:tcW w:w="2038" w:type="dxa"/>
            <w:noWrap/>
            <w:hideMark/>
          </w:tcPr>
          <w:p w14:paraId="5106D7C7" w14:textId="77777777" w:rsidR="0046516F" w:rsidRPr="001E6EFE" w:rsidRDefault="0046516F" w:rsidP="001E6EFE">
            <w:pPr>
              <w:spacing w:beforeLines="20" w:before="48" w:afterLines="20" w:after="48"/>
              <w:jc w:val="center"/>
              <w:rPr>
                <w:rFonts w:cs="Arial"/>
                <w:szCs w:val="24"/>
              </w:rPr>
            </w:pPr>
            <w:r w:rsidRPr="001E6EFE">
              <w:rPr>
                <w:rFonts w:cs="Arial"/>
                <w:szCs w:val="24"/>
              </w:rPr>
              <w:t>5.48</w:t>
            </w:r>
          </w:p>
        </w:tc>
      </w:tr>
      <w:tr w:rsidR="001E6EFE" w:rsidRPr="001E6EFE" w14:paraId="5106D7CC" w14:textId="77777777" w:rsidTr="006F5A2E">
        <w:trPr>
          <w:trHeight w:val="300"/>
        </w:trPr>
        <w:tc>
          <w:tcPr>
            <w:tcW w:w="5685" w:type="dxa"/>
            <w:noWrap/>
            <w:hideMark/>
          </w:tcPr>
          <w:p w14:paraId="5106D7C9" w14:textId="77777777" w:rsidR="0046516F" w:rsidRPr="001E6EFE" w:rsidRDefault="0046516F" w:rsidP="001E6EFE">
            <w:pPr>
              <w:spacing w:beforeLines="20" w:before="48" w:afterLines="20" w:after="48"/>
              <w:rPr>
                <w:rFonts w:cs="Arial"/>
                <w:szCs w:val="24"/>
              </w:rPr>
            </w:pPr>
            <w:r w:rsidRPr="001E6EFE">
              <w:rPr>
                <w:rFonts w:cs="Arial"/>
                <w:szCs w:val="24"/>
              </w:rPr>
              <w:t>Wingrove Park</w:t>
            </w:r>
          </w:p>
        </w:tc>
        <w:tc>
          <w:tcPr>
            <w:tcW w:w="1701" w:type="dxa"/>
            <w:noWrap/>
            <w:hideMark/>
          </w:tcPr>
          <w:p w14:paraId="5106D7CA" w14:textId="77777777" w:rsidR="0046516F" w:rsidRPr="001E6EFE" w:rsidRDefault="0046516F" w:rsidP="001E6EFE">
            <w:pPr>
              <w:spacing w:beforeLines="20" w:before="48" w:afterLines="20" w:after="48"/>
              <w:jc w:val="center"/>
              <w:rPr>
                <w:rFonts w:cs="Arial"/>
                <w:szCs w:val="24"/>
              </w:rPr>
            </w:pPr>
            <w:r w:rsidRPr="001E6EFE">
              <w:rPr>
                <w:rFonts w:cs="Arial"/>
                <w:szCs w:val="24"/>
              </w:rPr>
              <w:t>92169</w:t>
            </w:r>
          </w:p>
        </w:tc>
        <w:tc>
          <w:tcPr>
            <w:tcW w:w="2038" w:type="dxa"/>
            <w:noWrap/>
            <w:hideMark/>
          </w:tcPr>
          <w:p w14:paraId="5106D7CB" w14:textId="77777777" w:rsidR="0046516F" w:rsidRPr="001E6EFE" w:rsidRDefault="0046516F" w:rsidP="001E6EFE">
            <w:pPr>
              <w:spacing w:beforeLines="20" w:before="48" w:afterLines="20" w:after="48"/>
              <w:jc w:val="center"/>
              <w:rPr>
                <w:rFonts w:cs="Arial"/>
                <w:szCs w:val="24"/>
              </w:rPr>
            </w:pPr>
            <w:r w:rsidRPr="001E6EFE">
              <w:rPr>
                <w:rFonts w:cs="Arial"/>
                <w:szCs w:val="24"/>
              </w:rPr>
              <w:t>6.15</w:t>
            </w:r>
          </w:p>
        </w:tc>
      </w:tr>
      <w:tr w:rsidR="001E6EFE" w:rsidRPr="001E6EFE" w14:paraId="5106D7D0" w14:textId="77777777" w:rsidTr="006F5A2E">
        <w:trPr>
          <w:trHeight w:val="300"/>
        </w:trPr>
        <w:tc>
          <w:tcPr>
            <w:tcW w:w="5685" w:type="dxa"/>
            <w:noWrap/>
            <w:hideMark/>
          </w:tcPr>
          <w:p w14:paraId="5106D7CD" w14:textId="77777777" w:rsidR="0046516F" w:rsidRPr="001E6EFE" w:rsidRDefault="0046516F" w:rsidP="001E6EFE">
            <w:pPr>
              <w:spacing w:beforeLines="20" w:before="48" w:afterLines="20" w:after="48"/>
              <w:rPr>
                <w:rFonts w:cs="Arial"/>
                <w:szCs w:val="24"/>
              </w:rPr>
            </w:pPr>
            <w:r w:rsidRPr="001E6EFE">
              <w:rPr>
                <w:rFonts w:cs="Arial"/>
                <w:szCs w:val="24"/>
              </w:rPr>
              <w:t>Ben Friley Reserve</w:t>
            </w:r>
          </w:p>
        </w:tc>
        <w:tc>
          <w:tcPr>
            <w:tcW w:w="1701" w:type="dxa"/>
            <w:noWrap/>
            <w:hideMark/>
          </w:tcPr>
          <w:p w14:paraId="5106D7CE" w14:textId="77777777" w:rsidR="0046516F" w:rsidRPr="001E6EFE" w:rsidRDefault="0046516F" w:rsidP="001E6EFE">
            <w:pPr>
              <w:spacing w:beforeLines="20" w:before="48" w:afterLines="20" w:after="48"/>
              <w:jc w:val="center"/>
              <w:rPr>
                <w:rFonts w:cs="Arial"/>
                <w:szCs w:val="24"/>
              </w:rPr>
            </w:pPr>
            <w:r w:rsidRPr="001E6EFE">
              <w:rPr>
                <w:rFonts w:cs="Arial"/>
                <w:szCs w:val="24"/>
              </w:rPr>
              <w:t>91929</w:t>
            </w:r>
          </w:p>
        </w:tc>
        <w:tc>
          <w:tcPr>
            <w:tcW w:w="2038" w:type="dxa"/>
            <w:noWrap/>
            <w:hideMark/>
          </w:tcPr>
          <w:p w14:paraId="5106D7CF" w14:textId="77777777" w:rsidR="0046516F" w:rsidRPr="001E6EFE" w:rsidRDefault="0046516F" w:rsidP="001E6EFE">
            <w:pPr>
              <w:spacing w:beforeLines="20" w:before="48" w:afterLines="20" w:after="48"/>
              <w:jc w:val="center"/>
              <w:rPr>
                <w:rFonts w:cs="Arial"/>
                <w:szCs w:val="24"/>
              </w:rPr>
            </w:pPr>
            <w:r w:rsidRPr="001E6EFE">
              <w:rPr>
                <w:rFonts w:cs="Arial"/>
                <w:szCs w:val="24"/>
              </w:rPr>
              <w:t>6.29</w:t>
            </w:r>
          </w:p>
        </w:tc>
      </w:tr>
      <w:tr w:rsidR="001E6EFE" w:rsidRPr="001E6EFE" w14:paraId="5106D7D4" w14:textId="77777777" w:rsidTr="006F5A2E">
        <w:trPr>
          <w:trHeight w:val="300"/>
        </w:trPr>
        <w:tc>
          <w:tcPr>
            <w:tcW w:w="5685" w:type="dxa"/>
            <w:noWrap/>
            <w:hideMark/>
          </w:tcPr>
          <w:p w14:paraId="5106D7D1" w14:textId="77777777" w:rsidR="0046516F" w:rsidRPr="001E6EFE" w:rsidRDefault="0046516F" w:rsidP="001E6EFE">
            <w:pPr>
              <w:spacing w:beforeLines="20" w:before="48" w:afterLines="20" w:after="48"/>
              <w:rPr>
                <w:rFonts w:cs="Arial"/>
                <w:szCs w:val="24"/>
              </w:rPr>
            </w:pPr>
            <w:r w:rsidRPr="001E6EFE">
              <w:rPr>
                <w:rFonts w:cs="Arial"/>
                <w:szCs w:val="24"/>
              </w:rPr>
              <w:t>Meruka Reserve</w:t>
            </w:r>
          </w:p>
        </w:tc>
        <w:tc>
          <w:tcPr>
            <w:tcW w:w="1701" w:type="dxa"/>
            <w:noWrap/>
            <w:hideMark/>
          </w:tcPr>
          <w:p w14:paraId="5106D7D2" w14:textId="77777777" w:rsidR="0046516F" w:rsidRPr="001E6EFE" w:rsidRDefault="0046516F" w:rsidP="001E6EFE">
            <w:pPr>
              <w:spacing w:beforeLines="20" w:before="48" w:afterLines="20" w:after="48"/>
              <w:jc w:val="center"/>
              <w:rPr>
                <w:rFonts w:cs="Arial"/>
                <w:szCs w:val="24"/>
              </w:rPr>
            </w:pPr>
            <w:r w:rsidRPr="001E6EFE">
              <w:rPr>
                <w:rFonts w:cs="Arial"/>
                <w:szCs w:val="24"/>
              </w:rPr>
              <w:t>91898</w:t>
            </w:r>
          </w:p>
        </w:tc>
        <w:tc>
          <w:tcPr>
            <w:tcW w:w="2038" w:type="dxa"/>
            <w:noWrap/>
            <w:hideMark/>
          </w:tcPr>
          <w:p w14:paraId="5106D7D3" w14:textId="77777777" w:rsidR="0046516F" w:rsidRPr="001E6EFE" w:rsidRDefault="0046516F" w:rsidP="001E6EFE">
            <w:pPr>
              <w:spacing w:beforeLines="20" w:before="48" w:afterLines="20" w:after="48"/>
              <w:jc w:val="center"/>
              <w:rPr>
                <w:rFonts w:cs="Arial"/>
                <w:szCs w:val="24"/>
              </w:rPr>
            </w:pPr>
            <w:r w:rsidRPr="001E6EFE">
              <w:rPr>
                <w:rFonts w:cs="Arial"/>
                <w:szCs w:val="24"/>
              </w:rPr>
              <w:t>6.88</w:t>
            </w:r>
          </w:p>
        </w:tc>
      </w:tr>
      <w:tr w:rsidR="001E6EFE" w:rsidRPr="001E6EFE" w14:paraId="5106D7D8" w14:textId="77777777" w:rsidTr="006F5A2E">
        <w:trPr>
          <w:trHeight w:val="300"/>
        </w:trPr>
        <w:tc>
          <w:tcPr>
            <w:tcW w:w="5685" w:type="dxa"/>
            <w:noWrap/>
            <w:hideMark/>
          </w:tcPr>
          <w:p w14:paraId="5106D7D5" w14:textId="77777777" w:rsidR="0046516F" w:rsidRPr="001E6EFE" w:rsidRDefault="0046516F" w:rsidP="001E6EFE">
            <w:pPr>
              <w:spacing w:beforeLines="20" w:before="48" w:afterLines="20" w:after="48"/>
              <w:rPr>
                <w:rFonts w:cs="Arial"/>
                <w:szCs w:val="24"/>
              </w:rPr>
            </w:pPr>
            <w:r w:rsidRPr="001E6EFE">
              <w:rPr>
                <w:rFonts w:cs="Arial"/>
                <w:szCs w:val="24"/>
              </w:rPr>
              <w:t>Plenty River Walk</w:t>
            </w:r>
          </w:p>
        </w:tc>
        <w:tc>
          <w:tcPr>
            <w:tcW w:w="1701" w:type="dxa"/>
            <w:noWrap/>
            <w:hideMark/>
          </w:tcPr>
          <w:p w14:paraId="5106D7D6" w14:textId="77777777" w:rsidR="0046516F" w:rsidRPr="001E6EFE" w:rsidRDefault="0046516F" w:rsidP="001E6EFE">
            <w:pPr>
              <w:spacing w:beforeLines="20" w:before="48" w:afterLines="20" w:after="48"/>
              <w:jc w:val="center"/>
              <w:rPr>
                <w:rFonts w:cs="Arial"/>
                <w:szCs w:val="24"/>
              </w:rPr>
            </w:pPr>
            <w:r w:rsidRPr="001E6EFE">
              <w:rPr>
                <w:rFonts w:cs="Arial"/>
                <w:szCs w:val="24"/>
              </w:rPr>
              <w:t>92148</w:t>
            </w:r>
          </w:p>
        </w:tc>
        <w:tc>
          <w:tcPr>
            <w:tcW w:w="2038" w:type="dxa"/>
            <w:noWrap/>
            <w:hideMark/>
          </w:tcPr>
          <w:p w14:paraId="5106D7D7" w14:textId="77777777" w:rsidR="0046516F" w:rsidRPr="001E6EFE" w:rsidRDefault="0046516F" w:rsidP="001E6EFE">
            <w:pPr>
              <w:spacing w:beforeLines="20" w:before="48" w:afterLines="20" w:after="48"/>
              <w:jc w:val="center"/>
              <w:rPr>
                <w:rFonts w:cs="Arial"/>
                <w:szCs w:val="24"/>
              </w:rPr>
            </w:pPr>
            <w:r w:rsidRPr="001E6EFE">
              <w:rPr>
                <w:rFonts w:cs="Arial"/>
                <w:szCs w:val="24"/>
              </w:rPr>
              <w:t>6.92</w:t>
            </w:r>
          </w:p>
        </w:tc>
      </w:tr>
      <w:tr w:rsidR="001E6EFE" w:rsidRPr="001E6EFE" w14:paraId="5106D7DC" w14:textId="77777777" w:rsidTr="006F5A2E">
        <w:trPr>
          <w:trHeight w:val="300"/>
        </w:trPr>
        <w:tc>
          <w:tcPr>
            <w:tcW w:w="5685" w:type="dxa"/>
            <w:noWrap/>
            <w:hideMark/>
          </w:tcPr>
          <w:p w14:paraId="5106D7D9" w14:textId="77777777" w:rsidR="0046516F" w:rsidRPr="001E6EFE" w:rsidRDefault="0046516F" w:rsidP="001E6EFE">
            <w:pPr>
              <w:spacing w:beforeLines="20" w:before="48" w:afterLines="20" w:after="48"/>
              <w:rPr>
                <w:rFonts w:cs="Arial"/>
                <w:szCs w:val="24"/>
              </w:rPr>
            </w:pPr>
            <w:r w:rsidRPr="001E6EFE">
              <w:rPr>
                <w:rFonts w:cs="Arial"/>
                <w:szCs w:val="24"/>
              </w:rPr>
              <w:t>Nillumbik Reserve</w:t>
            </w:r>
          </w:p>
        </w:tc>
        <w:tc>
          <w:tcPr>
            <w:tcW w:w="1701" w:type="dxa"/>
            <w:noWrap/>
            <w:hideMark/>
          </w:tcPr>
          <w:p w14:paraId="5106D7DA" w14:textId="77777777" w:rsidR="0046516F" w:rsidRPr="001E6EFE" w:rsidRDefault="0046516F" w:rsidP="001E6EFE">
            <w:pPr>
              <w:spacing w:beforeLines="20" w:before="48" w:afterLines="20" w:after="48"/>
              <w:jc w:val="center"/>
              <w:rPr>
                <w:rFonts w:cs="Arial"/>
                <w:szCs w:val="24"/>
              </w:rPr>
            </w:pPr>
            <w:r w:rsidRPr="001E6EFE">
              <w:rPr>
                <w:rFonts w:cs="Arial"/>
                <w:szCs w:val="24"/>
              </w:rPr>
              <w:t>92008</w:t>
            </w:r>
          </w:p>
        </w:tc>
        <w:tc>
          <w:tcPr>
            <w:tcW w:w="2038" w:type="dxa"/>
            <w:noWrap/>
            <w:hideMark/>
          </w:tcPr>
          <w:p w14:paraId="5106D7DB" w14:textId="77777777" w:rsidR="0046516F" w:rsidRPr="001E6EFE" w:rsidRDefault="0046516F" w:rsidP="001E6EFE">
            <w:pPr>
              <w:spacing w:beforeLines="20" w:before="48" w:afterLines="20" w:after="48"/>
              <w:jc w:val="center"/>
              <w:rPr>
                <w:rFonts w:cs="Arial"/>
                <w:szCs w:val="24"/>
              </w:rPr>
            </w:pPr>
            <w:r w:rsidRPr="001E6EFE">
              <w:rPr>
                <w:rFonts w:cs="Arial"/>
                <w:szCs w:val="24"/>
              </w:rPr>
              <w:t>7.45</w:t>
            </w:r>
          </w:p>
        </w:tc>
      </w:tr>
      <w:tr w:rsidR="001E6EFE" w:rsidRPr="001E6EFE" w14:paraId="5106D7E0" w14:textId="77777777" w:rsidTr="006F5A2E">
        <w:trPr>
          <w:trHeight w:val="300"/>
        </w:trPr>
        <w:tc>
          <w:tcPr>
            <w:tcW w:w="5685" w:type="dxa"/>
            <w:noWrap/>
            <w:hideMark/>
          </w:tcPr>
          <w:p w14:paraId="5106D7DD" w14:textId="77777777" w:rsidR="0046516F" w:rsidRPr="001E6EFE" w:rsidRDefault="0046516F" w:rsidP="001E6EFE">
            <w:pPr>
              <w:spacing w:beforeLines="20" w:before="48" w:afterLines="20" w:after="48"/>
              <w:rPr>
                <w:rFonts w:cs="Arial"/>
                <w:szCs w:val="24"/>
              </w:rPr>
            </w:pPr>
            <w:r w:rsidRPr="001E6EFE">
              <w:rPr>
                <w:rFonts w:cs="Arial"/>
                <w:szCs w:val="24"/>
              </w:rPr>
              <w:t>Mine Road Reserve</w:t>
            </w:r>
          </w:p>
        </w:tc>
        <w:tc>
          <w:tcPr>
            <w:tcW w:w="1701" w:type="dxa"/>
            <w:noWrap/>
            <w:hideMark/>
          </w:tcPr>
          <w:p w14:paraId="5106D7DE" w14:textId="77777777" w:rsidR="0046516F" w:rsidRPr="001E6EFE" w:rsidRDefault="0046516F" w:rsidP="001E6EFE">
            <w:pPr>
              <w:spacing w:beforeLines="20" w:before="48" w:afterLines="20" w:after="48"/>
              <w:jc w:val="center"/>
              <w:rPr>
                <w:rFonts w:cs="Arial"/>
                <w:szCs w:val="24"/>
              </w:rPr>
            </w:pPr>
            <w:r w:rsidRPr="001E6EFE">
              <w:rPr>
                <w:rFonts w:cs="Arial"/>
                <w:szCs w:val="24"/>
              </w:rPr>
              <w:t>91953</w:t>
            </w:r>
          </w:p>
        </w:tc>
        <w:tc>
          <w:tcPr>
            <w:tcW w:w="2038" w:type="dxa"/>
            <w:noWrap/>
            <w:hideMark/>
          </w:tcPr>
          <w:p w14:paraId="5106D7DF" w14:textId="77777777" w:rsidR="0046516F" w:rsidRPr="001E6EFE" w:rsidRDefault="0046516F" w:rsidP="001E6EFE">
            <w:pPr>
              <w:spacing w:beforeLines="20" w:before="48" w:afterLines="20" w:after="48"/>
              <w:jc w:val="center"/>
              <w:rPr>
                <w:rFonts w:cs="Arial"/>
                <w:szCs w:val="24"/>
              </w:rPr>
            </w:pPr>
            <w:r w:rsidRPr="001E6EFE">
              <w:rPr>
                <w:rFonts w:cs="Arial"/>
                <w:szCs w:val="24"/>
              </w:rPr>
              <w:t>8.11</w:t>
            </w:r>
          </w:p>
        </w:tc>
      </w:tr>
      <w:tr w:rsidR="001E6EFE" w:rsidRPr="001E6EFE" w14:paraId="5106D7E4" w14:textId="77777777" w:rsidTr="006F5A2E">
        <w:trPr>
          <w:trHeight w:val="300"/>
        </w:trPr>
        <w:tc>
          <w:tcPr>
            <w:tcW w:w="5685" w:type="dxa"/>
            <w:noWrap/>
            <w:hideMark/>
          </w:tcPr>
          <w:p w14:paraId="5106D7E1" w14:textId="77777777" w:rsidR="0046516F" w:rsidRPr="001E6EFE" w:rsidRDefault="0046516F" w:rsidP="001E6EFE">
            <w:pPr>
              <w:spacing w:beforeLines="20" w:before="48" w:afterLines="20" w:after="48"/>
              <w:rPr>
                <w:rFonts w:cs="Arial"/>
                <w:szCs w:val="24"/>
              </w:rPr>
            </w:pPr>
            <w:r w:rsidRPr="001E6EFE">
              <w:rPr>
                <w:rFonts w:cs="Arial"/>
                <w:szCs w:val="24"/>
              </w:rPr>
              <w:t>Wimbi Reserve</w:t>
            </w:r>
          </w:p>
        </w:tc>
        <w:tc>
          <w:tcPr>
            <w:tcW w:w="1701" w:type="dxa"/>
            <w:noWrap/>
            <w:hideMark/>
          </w:tcPr>
          <w:p w14:paraId="5106D7E2" w14:textId="77777777" w:rsidR="0046516F" w:rsidRPr="001E6EFE" w:rsidRDefault="0046516F" w:rsidP="001E6EFE">
            <w:pPr>
              <w:spacing w:beforeLines="20" w:before="48" w:afterLines="20" w:after="48"/>
              <w:jc w:val="center"/>
              <w:rPr>
                <w:rFonts w:cs="Arial"/>
                <w:szCs w:val="24"/>
              </w:rPr>
            </w:pPr>
            <w:r w:rsidRPr="001E6EFE">
              <w:rPr>
                <w:rFonts w:cs="Arial"/>
                <w:szCs w:val="24"/>
              </w:rPr>
              <w:t>92200</w:t>
            </w:r>
          </w:p>
        </w:tc>
        <w:tc>
          <w:tcPr>
            <w:tcW w:w="2038" w:type="dxa"/>
            <w:noWrap/>
            <w:hideMark/>
          </w:tcPr>
          <w:p w14:paraId="5106D7E3" w14:textId="77777777" w:rsidR="0046516F" w:rsidRPr="001E6EFE" w:rsidRDefault="0046516F" w:rsidP="001E6EFE">
            <w:pPr>
              <w:spacing w:beforeLines="20" w:before="48" w:afterLines="20" w:after="48"/>
              <w:jc w:val="center"/>
              <w:rPr>
                <w:rFonts w:cs="Arial"/>
                <w:szCs w:val="24"/>
              </w:rPr>
            </w:pPr>
            <w:r w:rsidRPr="001E6EFE">
              <w:rPr>
                <w:rFonts w:cs="Arial"/>
                <w:szCs w:val="24"/>
              </w:rPr>
              <w:t>8.59</w:t>
            </w:r>
          </w:p>
        </w:tc>
      </w:tr>
      <w:tr w:rsidR="001E6EFE" w:rsidRPr="001E6EFE" w14:paraId="5106D7E8" w14:textId="77777777" w:rsidTr="006F5A2E">
        <w:trPr>
          <w:trHeight w:val="300"/>
        </w:trPr>
        <w:tc>
          <w:tcPr>
            <w:tcW w:w="5685" w:type="dxa"/>
            <w:noWrap/>
            <w:hideMark/>
          </w:tcPr>
          <w:p w14:paraId="5106D7E5" w14:textId="77777777" w:rsidR="0046516F" w:rsidRPr="001E6EFE" w:rsidRDefault="0046516F" w:rsidP="001E6EFE">
            <w:pPr>
              <w:spacing w:beforeLines="20" w:before="48" w:afterLines="20" w:after="48"/>
              <w:rPr>
                <w:rFonts w:cs="Arial"/>
                <w:szCs w:val="24"/>
              </w:rPr>
            </w:pPr>
            <w:r w:rsidRPr="001E6EFE">
              <w:rPr>
                <w:rFonts w:cs="Arial"/>
                <w:szCs w:val="24"/>
              </w:rPr>
              <w:t>Fergusons Paddock 4</w:t>
            </w:r>
          </w:p>
        </w:tc>
        <w:tc>
          <w:tcPr>
            <w:tcW w:w="1701" w:type="dxa"/>
            <w:noWrap/>
            <w:hideMark/>
          </w:tcPr>
          <w:p w14:paraId="5106D7E6" w14:textId="77777777" w:rsidR="0046516F" w:rsidRPr="001E6EFE" w:rsidRDefault="0046516F" w:rsidP="001E6EFE">
            <w:pPr>
              <w:spacing w:beforeLines="20" w:before="48" w:afterLines="20" w:after="48"/>
              <w:jc w:val="center"/>
              <w:rPr>
                <w:rFonts w:cs="Arial"/>
                <w:szCs w:val="24"/>
              </w:rPr>
            </w:pPr>
            <w:r w:rsidRPr="001E6EFE">
              <w:rPr>
                <w:rFonts w:cs="Arial"/>
                <w:szCs w:val="24"/>
              </w:rPr>
              <w:t>91910</w:t>
            </w:r>
          </w:p>
        </w:tc>
        <w:tc>
          <w:tcPr>
            <w:tcW w:w="2038" w:type="dxa"/>
            <w:noWrap/>
            <w:hideMark/>
          </w:tcPr>
          <w:p w14:paraId="5106D7E7" w14:textId="77777777" w:rsidR="0046516F" w:rsidRPr="001E6EFE" w:rsidRDefault="0046516F" w:rsidP="001E6EFE">
            <w:pPr>
              <w:spacing w:beforeLines="20" w:before="48" w:afterLines="20" w:after="48"/>
              <w:jc w:val="center"/>
              <w:rPr>
                <w:rFonts w:cs="Arial"/>
                <w:szCs w:val="24"/>
              </w:rPr>
            </w:pPr>
            <w:r w:rsidRPr="001E6EFE">
              <w:rPr>
                <w:rFonts w:cs="Arial"/>
                <w:szCs w:val="24"/>
              </w:rPr>
              <w:t>9.22</w:t>
            </w:r>
          </w:p>
        </w:tc>
      </w:tr>
      <w:tr w:rsidR="001E6EFE" w:rsidRPr="001E6EFE" w14:paraId="5106D7EC" w14:textId="77777777" w:rsidTr="006F5A2E">
        <w:trPr>
          <w:trHeight w:val="300"/>
        </w:trPr>
        <w:tc>
          <w:tcPr>
            <w:tcW w:w="5685" w:type="dxa"/>
            <w:noWrap/>
            <w:hideMark/>
          </w:tcPr>
          <w:p w14:paraId="5106D7E9" w14:textId="77777777" w:rsidR="0046516F" w:rsidRPr="001E6EFE" w:rsidRDefault="0046516F" w:rsidP="001E6EFE">
            <w:pPr>
              <w:spacing w:beforeLines="20" w:before="48" w:afterLines="20" w:after="48"/>
              <w:rPr>
                <w:rFonts w:cs="Arial"/>
                <w:szCs w:val="24"/>
              </w:rPr>
            </w:pPr>
            <w:r w:rsidRPr="001E6EFE">
              <w:rPr>
                <w:rFonts w:cs="Arial"/>
                <w:szCs w:val="24"/>
              </w:rPr>
              <w:t>Barak Bushland</w:t>
            </w:r>
          </w:p>
        </w:tc>
        <w:tc>
          <w:tcPr>
            <w:tcW w:w="1701" w:type="dxa"/>
            <w:noWrap/>
            <w:hideMark/>
          </w:tcPr>
          <w:p w14:paraId="5106D7EA" w14:textId="77777777" w:rsidR="0046516F" w:rsidRPr="001E6EFE" w:rsidRDefault="0046516F" w:rsidP="001E6EFE">
            <w:pPr>
              <w:spacing w:beforeLines="20" w:before="48" w:afterLines="20" w:after="48"/>
              <w:jc w:val="center"/>
              <w:rPr>
                <w:rFonts w:cs="Arial"/>
                <w:szCs w:val="24"/>
              </w:rPr>
            </w:pPr>
            <w:r w:rsidRPr="001E6EFE">
              <w:rPr>
                <w:rFonts w:cs="Arial"/>
                <w:szCs w:val="24"/>
              </w:rPr>
              <w:t>92082</w:t>
            </w:r>
          </w:p>
        </w:tc>
        <w:tc>
          <w:tcPr>
            <w:tcW w:w="2038" w:type="dxa"/>
            <w:noWrap/>
            <w:hideMark/>
          </w:tcPr>
          <w:p w14:paraId="5106D7EB" w14:textId="77777777" w:rsidR="0046516F" w:rsidRPr="001E6EFE" w:rsidRDefault="0046516F" w:rsidP="001E6EFE">
            <w:pPr>
              <w:spacing w:beforeLines="20" w:before="48" w:afterLines="20" w:after="48"/>
              <w:jc w:val="center"/>
              <w:rPr>
                <w:rFonts w:cs="Arial"/>
                <w:szCs w:val="24"/>
              </w:rPr>
            </w:pPr>
            <w:r w:rsidRPr="001E6EFE">
              <w:rPr>
                <w:rFonts w:cs="Arial"/>
                <w:szCs w:val="24"/>
              </w:rPr>
              <w:t>9.61</w:t>
            </w:r>
          </w:p>
        </w:tc>
      </w:tr>
      <w:tr w:rsidR="001E6EFE" w:rsidRPr="001E6EFE" w14:paraId="5106D7F0" w14:textId="77777777" w:rsidTr="006F5A2E">
        <w:trPr>
          <w:trHeight w:val="300"/>
        </w:trPr>
        <w:tc>
          <w:tcPr>
            <w:tcW w:w="5685" w:type="dxa"/>
            <w:noWrap/>
            <w:hideMark/>
          </w:tcPr>
          <w:p w14:paraId="5106D7ED" w14:textId="77777777" w:rsidR="0046516F" w:rsidRPr="001E6EFE" w:rsidRDefault="0046516F" w:rsidP="001E6EFE">
            <w:pPr>
              <w:spacing w:beforeLines="20" w:before="48" w:afterLines="20" w:after="48"/>
              <w:rPr>
                <w:rFonts w:cs="Arial"/>
                <w:szCs w:val="24"/>
              </w:rPr>
            </w:pPr>
            <w:r w:rsidRPr="001E6EFE">
              <w:rPr>
                <w:rFonts w:cs="Arial"/>
                <w:szCs w:val="24"/>
              </w:rPr>
              <w:t>Laurel Hill Reserve</w:t>
            </w:r>
          </w:p>
        </w:tc>
        <w:tc>
          <w:tcPr>
            <w:tcW w:w="1701" w:type="dxa"/>
            <w:noWrap/>
            <w:hideMark/>
          </w:tcPr>
          <w:p w14:paraId="5106D7EE" w14:textId="77777777" w:rsidR="0046516F" w:rsidRPr="001E6EFE" w:rsidRDefault="0046516F" w:rsidP="001E6EFE">
            <w:pPr>
              <w:spacing w:beforeLines="20" w:before="48" w:afterLines="20" w:after="48"/>
              <w:jc w:val="center"/>
              <w:rPr>
                <w:rFonts w:cs="Arial"/>
                <w:szCs w:val="24"/>
              </w:rPr>
            </w:pPr>
            <w:r w:rsidRPr="001E6EFE">
              <w:rPr>
                <w:rFonts w:cs="Arial"/>
                <w:szCs w:val="24"/>
              </w:rPr>
              <w:t>91975</w:t>
            </w:r>
          </w:p>
        </w:tc>
        <w:tc>
          <w:tcPr>
            <w:tcW w:w="2038" w:type="dxa"/>
            <w:noWrap/>
            <w:hideMark/>
          </w:tcPr>
          <w:p w14:paraId="5106D7EF" w14:textId="77777777" w:rsidR="0046516F" w:rsidRPr="001E6EFE" w:rsidRDefault="0046516F" w:rsidP="001E6EFE">
            <w:pPr>
              <w:spacing w:beforeLines="20" w:before="48" w:afterLines="20" w:after="48"/>
              <w:jc w:val="center"/>
              <w:rPr>
                <w:rFonts w:cs="Arial"/>
                <w:szCs w:val="24"/>
              </w:rPr>
            </w:pPr>
            <w:r w:rsidRPr="001E6EFE">
              <w:rPr>
                <w:rFonts w:cs="Arial"/>
                <w:szCs w:val="24"/>
              </w:rPr>
              <w:t>9.69</w:t>
            </w:r>
          </w:p>
        </w:tc>
      </w:tr>
      <w:tr w:rsidR="001E6EFE" w:rsidRPr="001E6EFE" w14:paraId="5106D7F4" w14:textId="77777777" w:rsidTr="006F5A2E">
        <w:trPr>
          <w:trHeight w:val="300"/>
        </w:trPr>
        <w:tc>
          <w:tcPr>
            <w:tcW w:w="5685" w:type="dxa"/>
            <w:noWrap/>
            <w:hideMark/>
          </w:tcPr>
          <w:p w14:paraId="5106D7F1" w14:textId="77777777" w:rsidR="0046516F" w:rsidRPr="001E6EFE" w:rsidRDefault="0046516F" w:rsidP="001E6EFE">
            <w:pPr>
              <w:spacing w:beforeLines="20" w:before="48" w:afterLines="20" w:after="48"/>
              <w:rPr>
                <w:rFonts w:cs="Arial"/>
                <w:szCs w:val="24"/>
              </w:rPr>
            </w:pPr>
            <w:r w:rsidRPr="001E6EFE">
              <w:rPr>
                <w:rFonts w:cs="Arial"/>
                <w:szCs w:val="24"/>
              </w:rPr>
              <w:t>Murrays Wetland</w:t>
            </w:r>
          </w:p>
        </w:tc>
        <w:tc>
          <w:tcPr>
            <w:tcW w:w="1701" w:type="dxa"/>
            <w:noWrap/>
            <w:hideMark/>
          </w:tcPr>
          <w:p w14:paraId="5106D7F2" w14:textId="77777777" w:rsidR="0046516F" w:rsidRPr="001E6EFE" w:rsidRDefault="0046516F" w:rsidP="001E6EFE">
            <w:pPr>
              <w:spacing w:beforeLines="20" w:before="48" w:afterLines="20" w:after="48"/>
              <w:jc w:val="center"/>
              <w:rPr>
                <w:rFonts w:cs="Arial"/>
                <w:szCs w:val="24"/>
              </w:rPr>
            </w:pPr>
            <w:r w:rsidRPr="001E6EFE">
              <w:rPr>
                <w:rFonts w:cs="Arial"/>
                <w:szCs w:val="24"/>
              </w:rPr>
              <w:t>92134</w:t>
            </w:r>
          </w:p>
        </w:tc>
        <w:tc>
          <w:tcPr>
            <w:tcW w:w="2038" w:type="dxa"/>
            <w:noWrap/>
            <w:hideMark/>
          </w:tcPr>
          <w:p w14:paraId="5106D7F3" w14:textId="77777777" w:rsidR="0046516F" w:rsidRPr="001E6EFE" w:rsidRDefault="0046516F" w:rsidP="001E6EFE">
            <w:pPr>
              <w:spacing w:beforeLines="20" w:before="48" w:afterLines="20" w:after="48"/>
              <w:jc w:val="center"/>
              <w:rPr>
                <w:rFonts w:cs="Arial"/>
                <w:szCs w:val="24"/>
              </w:rPr>
            </w:pPr>
            <w:r w:rsidRPr="001E6EFE">
              <w:rPr>
                <w:rFonts w:cs="Arial"/>
                <w:szCs w:val="24"/>
              </w:rPr>
              <w:t>9.89</w:t>
            </w:r>
          </w:p>
        </w:tc>
      </w:tr>
      <w:tr w:rsidR="001E6EFE" w:rsidRPr="001E6EFE" w14:paraId="5106D7F8" w14:textId="77777777" w:rsidTr="006F5A2E">
        <w:trPr>
          <w:trHeight w:val="300"/>
        </w:trPr>
        <w:tc>
          <w:tcPr>
            <w:tcW w:w="5685" w:type="dxa"/>
            <w:noWrap/>
            <w:hideMark/>
          </w:tcPr>
          <w:p w14:paraId="5106D7F5" w14:textId="77777777" w:rsidR="0046516F" w:rsidRPr="001E6EFE" w:rsidRDefault="0046516F" w:rsidP="001E6EFE">
            <w:pPr>
              <w:spacing w:beforeLines="20" w:before="48" w:afterLines="20" w:after="48"/>
              <w:rPr>
                <w:rFonts w:cs="Arial"/>
                <w:szCs w:val="24"/>
              </w:rPr>
            </w:pPr>
            <w:r w:rsidRPr="001E6EFE">
              <w:rPr>
                <w:rFonts w:cs="Arial"/>
                <w:szCs w:val="24"/>
              </w:rPr>
              <w:t>The Chase Reserve</w:t>
            </w:r>
          </w:p>
        </w:tc>
        <w:tc>
          <w:tcPr>
            <w:tcW w:w="1701" w:type="dxa"/>
            <w:noWrap/>
            <w:hideMark/>
          </w:tcPr>
          <w:p w14:paraId="5106D7F6" w14:textId="77777777" w:rsidR="0046516F" w:rsidRPr="001E6EFE" w:rsidRDefault="0046516F" w:rsidP="001E6EFE">
            <w:pPr>
              <w:spacing w:beforeLines="20" w:before="48" w:afterLines="20" w:after="48"/>
              <w:jc w:val="center"/>
              <w:rPr>
                <w:rFonts w:cs="Arial"/>
                <w:szCs w:val="24"/>
              </w:rPr>
            </w:pPr>
            <w:r w:rsidRPr="001E6EFE">
              <w:rPr>
                <w:rFonts w:cs="Arial"/>
                <w:szCs w:val="24"/>
              </w:rPr>
              <w:t>91907</w:t>
            </w:r>
          </w:p>
        </w:tc>
        <w:tc>
          <w:tcPr>
            <w:tcW w:w="2038" w:type="dxa"/>
            <w:noWrap/>
            <w:hideMark/>
          </w:tcPr>
          <w:p w14:paraId="5106D7F7" w14:textId="77777777" w:rsidR="0046516F" w:rsidRPr="001E6EFE" w:rsidRDefault="0046516F" w:rsidP="001E6EFE">
            <w:pPr>
              <w:spacing w:beforeLines="20" w:before="48" w:afterLines="20" w:after="48"/>
              <w:jc w:val="center"/>
              <w:rPr>
                <w:rFonts w:cs="Arial"/>
                <w:szCs w:val="24"/>
              </w:rPr>
            </w:pPr>
            <w:r w:rsidRPr="001E6EFE">
              <w:rPr>
                <w:rFonts w:cs="Arial"/>
                <w:szCs w:val="24"/>
              </w:rPr>
              <w:t>11.21</w:t>
            </w:r>
          </w:p>
        </w:tc>
      </w:tr>
      <w:tr w:rsidR="001E6EFE" w:rsidRPr="001E6EFE" w14:paraId="5106D7FC" w14:textId="77777777" w:rsidTr="006F5A2E">
        <w:trPr>
          <w:trHeight w:val="300"/>
        </w:trPr>
        <w:tc>
          <w:tcPr>
            <w:tcW w:w="5685" w:type="dxa"/>
            <w:noWrap/>
            <w:hideMark/>
          </w:tcPr>
          <w:p w14:paraId="5106D7F9" w14:textId="77777777" w:rsidR="0046516F" w:rsidRPr="001E6EFE" w:rsidRDefault="0046516F" w:rsidP="001E6EFE">
            <w:pPr>
              <w:spacing w:beforeLines="20" w:before="48" w:afterLines="20" w:after="48"/>
              <w:rPr>
                <w:rFonts w:cs="Arial"/>
                <w:szCs w:val="24"/>
              </w:rPr>
            </w:pPr>
            <w:r w:rsidRPr="001E6EFE">
              <w:rPr>
                <w:rFonts w:cs="Arial"/>
                <w:szCs w:val="24"/>
              </w:rPr>
              <w:t>Yanggai Reserve</w:t>
            </w:r>
          </w:p>
        </w:tc>
        <w:tc>
          <w:tcPr>
            <w:tcW w:w="1701" w:type="dxa"/>
            <w:noWrap/>
            <w:hideMark/>
          </w:tcPr>
          <w:p w14:paraId="5106D7FA" w14:textId="77777777" w:rsidR="0046516F" w:rsidRPr="001E6EFE" w:rsidRDefault="0046516F" w:rsidP="001E6EFE">
            <w:pPr>
              <w:spacing w:beforeLines="20" w:before="48" w:afterLines="20" w:after="48"/>
              <w:jc w:val="center"/>
              <w:rPr>
                <w:rFonts w:cs="Arial"/>
                <w:szCs w:val="24"/>
              </w:rPr>
            </w:pPr>
            <w:r w:rsidRPr="001E6EFE">
              <w:rPr>
                <w:rFonts w:cs="Arial"/>
                <w:szCs w:val="24"/>
              </w:rPr>
              <w:t>92198</w:t>
            </w:r>
          </w:p>
        </w:tc>
        <w:tc>
          <w:tcPr>
            <w:tcW w:w="2038" w:type="dxa"/>
            <w:noWrap/>
            <w:hideMark/>
          </w:tcPr>
          <w:p w14:paraId="5106D7FB" w14:textId="77777777" w:rsidR="0046516F" w:rsidRPr="001E6EFE" w:rsidRDefault="0046516F" w:rsidP="001E6EFE">
            <w:pPr>
              <w:spacing w:beforeLines="20" w:before="48" w:afterLines="20" w:after="48"/>
              <w:jc w:val="center"/>
              <w:rPr>
                <w:rFonts w:cs="Arial"/>
                <w:szCs w:val="24"/>
              </w:rPr>
            </w:pPr>
            <w:r w:rsidRPr="001E6EFE">
              <w:rPr>
                <w:rFonts w:cs="Arial"/>
                <w:szCs w:val="24"/>
              </w:rPr>
              <w:t>15.18</w:t>
            </w:r>
          </w:p>
        </w:tc>
      </w:tr>
      <w:tr w:rsidR="001E6EFE" w:rsidRPr="001E6EFE" w14:paraId="5106D800" w14:textId="77777777" w:rsidTr="006F5A2E">
        <w:trPr>
          <w:trHeight w:val="300"/>
        </w:trPr>
        <w:tc>
          <w:tcPr>
            <w:tcW w:w="5685" w:type="dxa"/>
            <w:noWrap/>
            <w:hideMark/>
          </w:tcPr>
          <w:p w14:paraId="5106D7FD" w14:textId="77777777" w:rsidR="0046516F" w:rsidRPr="001E6EFE" w:rsidRDefault="0046516F" w:rsidP="001E6EFE">
            <w:pPr>
              <w:spacing w:beforeLines="20" w:before="48" w:afterLines="20" w:after="48"/>
              <w:rPr>
                <w:rFonts w:cs="Arial"/>
                <w:szCs w:val="24"/>
              </w:rPr>
            </w:pPr>
            <w:r w:rsidRPr="001E6EFE">
              <w:rPr>
                <w:rFonts w:cs="Arial"/>
                <w:szCs w:val="24"/>
              </w:rPr>
              <w:t>Fergusons Paddock 2</w:t>
            </w:r>
          </w:p>
        </w:tc>
        <w:tc>
          <w:tcPr>
            <w:tcW w:w="1701" w:type="dxa"/>
            <w:noWrap/>
            <w:hideMark/>
          </w:tcPr>
          <w:p w14:paraId="5106D7FE" w14:textId="77777777" w:rsidR="0046516F" w:rsidRPr="001E6EFE" w:rsidRDefault="0046516F" w:rsidP="001E6EFE">
            <w:pPr>
              <w:spacing w:beforeLines="20" w:before="48" w:afterLines="20" w:after="48"/>
              <w:jc w:val="center"/>
              <w:rPr>
                <w:rFonts w:cs="Arial"/>
                <w:szCs w:val="24"/>
              </w:rPr>
            </w:pPr>
            <w:r w:rsidRPr="001E6EFE">
              <w:rPr>
                <w:rFonts w:cs="Arial"/>
                <w:szCs w:val="24"/>
              </w:rPr>
              <w:t>91913</w:t>
            </w:r>
          </w:p>
        </w:tc>
        <w:tc>
          <w:tcPr>
            <w:tcW w:w="2038" w:type="dxa"/>
            <w:noWrap/>
            <w:hideMark/>
          </w:tcPr>
          <w:p w14:paraId="5106D7FF" w14:textId="77777777" w:rsidR="0046516F" w:rsidRPr="001E6EFE" w:rsidRDefault="0046516F" w:rsidP="001E6EFE">
            <w:pPr>
              <w:spacing w:beforeLines="20" w:before="48" w:afterLines="20" w:after="48"/>
              <w:jc w:val="center"/>
              <w:rPr>
                <w:rFonts w:cs="Arial"/>
                <w:szCs w:val="24"/>
              </w:rPr>
            </w:pPr>
            <w:r w:rsidRPr="001E6EFE">
              <w:rPr>
                <w:rFonts w:cs="Arial"/>
                <w:szCs w:val="24"/>
              </w:rPr>
              <w:t>15.93</w:t>
            </w:r>
          </w:p>
        </w:tc>
      </w:tr>
      <w:tr w:rsidR="001E6EFE" w:rsidRPr="001E6EFE" w14:paraId="5106D804" w14:textId="77777777" w:rsidTr="006F5A2E">
        <w:trPr>
          <w:trHeight w:val="300"/>
        </w:trPr>
        <w:tc>
          <w:tcPr>
            <w:tcW w:w="5685" w:type="dxa"/>
            <w:noWrap/>
            <w:hideMark/>
          </w:tcPr>
          <w:p w14:paraId="5106D801" w14:textId="77777777" w:rsidR="0046516F" w:rsidRPr="001E6EFE" w:rsidRDefault="0046516F" w:rsidP="001E6EFE">
            <w:pPr>
              <w:spacing w:beforeLines="20" w:before="48" w:afterLines="20" w:after="48"/>
              <w:rPr>
                <w:rFonts w:cs="Arial"/>
                <w:szCs w:val="24"/>
              </w:rPr>
            </w:pPr>
            <w:r w:rsidRPr="001E6EFE">
              <w:rPr>
                <w:rFonts w:cs="Arial"/>
                <w:szCs w:val="24"/>
              </w:rPr>
              <w:t>Temple Ridge Reserve</w:t>
            </w:r>
          </w:p>
        </w:tc>
        <w:tc>
          <w:tcPr>
            <w:tcW w:w="1701" w:type="dxa"/>
            <w:noWrap/>
            <w:hideMark/>
          </w:tcPr>
          <w:p w14:paraId="5106D802" w14:textId="77777777" w:rsidR="0046516F" w:rsidRPr="001E6EFE" w:rsidRDefault="0046516F" w:rsidP="001E6EFE">
            <w:pPr>
              <w:spacing w:beforeLines="20" w:before="48" w:afterLines="20" w:after="48"/>
              <w:jc w:val="center"/>
              <w:rPr>
                <w:rFonts w:cs="Arial"/>
                <w:szCs w:val="24"/>
              </w:rPr>
            </w:pPr>
            <w:r w:rsidRPr="001E6EFE">
              <w:rPr>
                <w:rFonts w:cs="Arial"/>
                <w:szCs w:val="24"/>
              </w:rPr>
              <w:t>91930</w:t>
            </w:r>
          </w:p>
        </w:tc>
        <w:tc>
          <w:tcPr>
            <w:tcW w:w="2038" w:type="dxa"/>
            <w:noWrap/>
            <w:hideMark/>
          </w:tcPr>
          <w:p w14:paraId="5106D803" w14:textId="77777777" w:rsidR="0046516F" w:rsidRPr="001E6EFE" w:rsidRDefault="0046516F" w:rsidP="001E6EFE">
            <w:pPr>
              <w:spacing w:beforeLines="20" w:before="48" w:afterLines="20" w:after="48"/>
              <w:jc w:val="center"/>
              <w:rPr>
                <w:rFonts w:cs="Arial"/>
                <w:szCs w:val="24"/>
              </w:rPr>
            </w:pPr>
            <w:r w:rsidRPr="001E6EFE">
              <w:rPr>
                <w:rFonts w:cs="Arial"/>
                <w:szCs w:val="24"/>
              </w:rPr>
              <w:t>17.45</w:t>
            </w:r>
          </w:p>
        </w:tc>
      </w:tr>
      <w:tr w:rsidR="001E6EFE" w:rsidRPr="001E6EFE" w14:paraId="5106D808" w14:textId="77777777" w:rsidTr="006F5A2E">
        <w:trPr>
          <w:trHeight w:val="300"/>
        </w:trPr>
        <w:tc>
          <w:tcPr>
            <w:tcW w:w="5685" w:type="dxa"/>
            <w:noWrap/>
            <w:hideMark/>
          </w:tcPr>
          <w:p w14:paraId="5106D805" w14:textId="77777777" w:rsidR="0046516F" w:rsidRPr="001E6EFE" w:rsidRDefault="0046516F" w:rsidP="001E6EFE">
            <w:pPr>
              <w:spacing w:beforeLines="20" w:before="48" w:afterLines="20" w:after="48"/>
              <w:rPr>
                <w:rFonts w:cs="Arial"/>
                <w:szCs w:val="24"/>
              </w:rPr>
            </w:pPr>
            <w:r w:rsidRPr="001E6EFE">
              <w:rPr>
                <w:rFonts w:cs="Arial"/>
                <w:szCs w:val="24"/>
              </w:rPr>
              <w:t>Yirrip Reserve</w:t>
            </w:r>
          </w:p>
        </w:tc>
        <w:tc>
          <w:tcPr>
            <w:tcW w:w="1701" w:type="dxa"/>
            <w:noWrap/>
            <w:hideMark/>
          </w:tcPr>
          <w:p w14:paraId="5106D806" w14:textId="77777777" w:rsidR="0046516F" w:rsidRPr="001E6EFE" w:rsidRDefault="0046516F" w:rsidP="001E6EFE">
            <w:pPr>
              <w:spacing w:beforeLines="20" w:before="48" w:afterLines="20" w:after="48"/>
              <w:jc w:val="center"/>
              <w:rPr>
                <w:rFonts w:cs="Arial"/>
                <w:szCs w:val="24"/>
              </w:rPr>
            </w:pPr>
            <w:r w:rsidRPr="001E6EFE">
              <w:rPr>
                <w:rFonts w:cs="Arial"/>
                <w:szCs w:val="24"/>
              </w:rPr>
              <w:t>92203</w:t>
            </w:r>
          </w:p>
        </w:tc>
        <w:tc>
          <w:tcPr>
            <w:tcW w:w="2038" w:type="dxa"/>
            <w:noWrap/>
            <w:hideMark/>
          </w:tcPr>
          <w:p w14:paraId="5106D807" w14:textId="77777777" w:rsidR="0046516F" w:rsidRPr="001E6EFE" w:rsidRDefault="0046516F" w:rsidP="001E6EFE">
            <w:pPr>
              <w:spacing w:beforeLines="20" w:before="48" w:afterLines="20" w:after="48"/>
              <w:jc w:val="center"/>
              <w:rPr>
                <w:rFonts w:cs="Arial"/>
                <w:szCs w:val="24"/>
              </w:rPr>
            </w:pPr>
            <w:r w:rsidRPr="001E6EFE">
              <w:rPr>
                <w:rFonts w:cs="Arial"/>
                <w:szCs w:val="24"/>
              </w:rPr>
              <w:t>18.37</w:t>
            </w:r>
          </w:p>
        </w:tc>
      </w:tr>
      <w:tr w:rsidR="001E6EFE" w:rsidRPr="001E6EFE" w14:paraId="5106D80C" w14:textId="77777777" w:rsidTr="006F5A2E">
        <w:trPr>
          <w:trHeight w:val="300"/>
        </w:trPr>
        <w:tc>
          <w:tcPr>
            <w:tcW w:w="5685" w:type="dxa"/>
            <w:noWrap/>
            <w:hideMark/>
          </w:tcPr>
          <w:p w14:paraId="5106D809" w14:textId="77777777" w:rsidR="0046516F" w:rsidRPr="001E6EFE" w:rsidRDefault="0046516F" w:rsidP="001E6EFE">
            <w:pPr>
              <w:spacing w:beforeLines="20" w:before="48" w:afterLines="20" w:after="48"/>
              <w:rPr>
                <w:rFonts w:cs="Arial"/>
                <w:szCs w:val="24"/>
              </w:rPr>
            </w:pPr>
            <w:r w:rsidRPr="001E6EFE">
              <w:rPr>
                <w:rFonts w:cs="Arial"/>
                <w:szCs w:val="24"/>
              </w:rPr>
              <w:t>Challenger Street Reserve</w:t>
            </w:r>
          </w:p>
        </w:tc>
        <w:tc>
          <w:tcPr>
            <w:tcW w:w="1701" w:type="dxa"/>
            <w:noWrap/>
            <w:hideMark/>
          </w:tcPr>
          <w:p w14:paraId="5106D80A" w14:textId="77777777" w:rsidR="0046516F" w:rsidRPr="001E6EFE" w:rsidRDefault="0046516F" w:rsidP="001E6EFE">
            <w:pPr>
              <w:spacing w:beforeLines="20" w:before="48" w:afterLines="20" w:after="48"/>
              <w:jc w:val="center"/>
              <w:rPr>
                <w:rFonts w:cs="Arial"/>
                <w:szCs w:val="24"/>
              </w:rPr>
            </w:pPr>
            <w:r w:rsidRPr="001E6EFE">
              <w:rPr>
                <w:rFonts w:cs="Arial"/>
                <w:szCs w:val="24"/>
              </w:rPr>
              <w:t>91976</w:t>
            </w:r>
          </w:p>
        </w:tc>
        <w:tc>
          <w:tcPr>
            <w:tcW w:w="2038" w:type="dxa"/>
            <w:noWrap/>
            <w:hideMark/>
          </w:tcPr>
          <w:p w14:paraId="5106D80B" w14:textId="77777777" w:rsidR="0046516F" w:rsidRPr="001E6EFE" w:rsidRDefault="0046516F" w:rsidP="001E6EFE">
            <w:pPr>
              <w:spacing w:beforeLines="20" w:before="48" w:afterLines="20" w:after="48"/>
              <w:jc w:val="center"/>
              <w:rPr>
                <w:rFonts w:cs="Arial"/>
                <w:szCs w:val="24"/>
              </w:rPr>
            </w:pPr>
            <w:r w:rsidRPr="001E6EFE">
              <w:rPr>
                <w:rFonts w:cs="Arial"/>
                <w:szCs w:val="24"/>
              </w:rPr>
              <w:t>19.49</w:t>
            </w:r>
          </w:p>
        </w:tc>
      </w:tr>
      <w:tr w:rsidR="001E6EFE" w:rsidRPr="001E6EFE" w14:paraId="5106D810" w14:textId="77777777" w:rsidTr="006F5A2E">
        <w:trPr>
          <w:trHeight w:val="300"/>
        </w:trPr>
        <w:tc>
          <w:tcPr>
            <w:tcW w:w="5685" w:type="dxa"/>
            <w:noWrap/>
            <w:hideMark/>
          </w:tcPr>
          <w:p w14:paraId="5106D80D" w14:textId="77777777" w:rsidR="0046516F" w:rsidRPr="001E6EFE" w:rsidRDefault="0046516F" w:rsidP="001E6EFE">
            <w:pPr>
              <w:spacing w:beforeLines="20" w:before="48" w:afterLines="20" w:after="48"/>
              <w:rPr>
                <w:rFonts w:cs="Arial"/>
                <w:szCs w:val="24"/>
              </w:rPr>
            </w:pPr>
            <w:r w:rsidRPr="001E6EFE">
              <w:rPr>
                <w:rFonts w:cs="Arial"/>
                <w:szCs w:val="24"/>
              </w:rPr>
              <w:t>Bulwidj Reserve</w:t>
            </w:r>
          </w:p>
        </w:tc>
        <w:tc>
          <w:tcPr>
            <w:tcW w:w="1701" w:type="dxa"/>
            <w:noWrap/>
            <w:hideMark/>
          </w:tcPr>
          <w:p w14:paraId="5106D80E" w14:textId="77777777" w:rsidR="0046516F" w:rsidRPr="001E6EFE" w:rsidRDefault="0046516F" w:rsidP="001E6EFE">
            <w:pPr>
              <w:spacing w:beforeLines="20" w:before="48" w:afterLines="20" w:after="48"/>
              <w:jc w:val="center"/>
              <w:rPr>
                <w:rFonts w:cs="Arial"/>
                <w:szCs w:val="24"/>
              </w:rPr>
            </w:pPr>
            <w:r w:rsidRPr="001E6EFE">
              <w:rPr>
                <w:rFonts w:cs="Arial"/>
                <w:szCs w:val="24"/>
              </w:rPr>
              <w:t>92195</w:t>
            </w:r>
          </w:p>
        </w:tc>
        <w:tc>
          <w:tcPr>
            <w:tcW w:w="2038" w:type="dxa"/>
            <w:noWrap/>
            <w:hideMark/>
          </w:tcPr>
          <w:p w14:paraId="5106D80F" w14:textId="77777777" w:rsidR="0046516F" w:rsidRPr="001E6EFE" w:rsidRDefault="0046516F" w:rsidP="001E6EFE">
            <w:pPr>
              <w:spacing w:beforeLines="20" w:before="48" w:afterLines="20" w:after="48"/>
              <w:jc w:val="center"/>
              <w:rPr>
                <w:rFonts w:cs="Arial"/>
                <w:szCs w:val="24"/>
              </w:rPr>
            </w:pPr>
            <w:r w:rsidRPr="001E6EFE">
              <w:rPr>
                <w:rFonts w:cs="Arial"/>
                <w:szCs w:val="24"/>
              </w:rPr>
              <w:t>21.26</w:t>
            </w:r>
          </w:p>
        </w:tc>
      </w:tr>
      <w:tr w:rsidR="001E6EFE" w:rsidRPr="001E6EFE" w14:paraId="5106D814" w14:textId="77777777" w:rsidTr="006F5A2E">
        <w:trPr>
          <w:trHeight w:val="300"/>
        </w:trPr>
        <w:tc>
          <w:tcPr>
            <w:tcW w:w="5685" w:type="dxa"/>
            <w:noWrap/>
            <w:hideMark/>
          </w:tcPr>
          <w:p w14:paraId="5106D811" w14:textId="77777777" w:rsidR="0046516F" w:rsidRPr="001E6EFE" w:rsidRDefault="0046516F" w:rsidP="001E6EFE">
            <w:pPr>
              <w:spacing w:beforeLines="20" w:before="48" w:afterLines="20" w:after="48"/>
              <w:rPr>
                <w:rFonts w:cs="Arial"/>
                <w:szCs w:val="24"/>
              </w:rPr>
            </w:pPr>
            <w:r w:rsidRPr="001E6EFE">
              <w:rPr>
                <w:rFonts w:cs="Arial"/>
                <w:szCs w:val="24"/>
              </w:rPr>
              <w:t>St Andrew Horse and Pony Club Reserve</w:t>
            </w:r>
          </w:p>
        </w:tc>
        <w:tc>
          <w:tcPr>
            <w:tcW w:w="1701" w:type="dxa"/>
            <w:noWrap/>
            <w:hideMark/>
          </w:tcPr>
          <w:p w14:paraId="5106D812" w14:textId="77777777" w:rsidR="0046516F" w:rsidRPr="001E6EFE" w:rsidRDefault="0046516F" w:rsidP="001E6EFE">
            <w:pPr>
              <w:spacing w:beforeLines="20" w:before="48" w:afterLines="20" w:after="48"/>
              <w:jc w:val="center"/>
              <w:rPr>
                <w:rFonts w:cs="Arial"/>
                <w:szCs w:val="24"/>
              </w:rPr>
            </w:pPr>
            <w:r w:rsidRPr="001E6EFE">
              <w:rPr>
                <w:rFonts w:cs="Arial"/>
                <w:szCs w:val="24"/>
              </w:rPr>
              <w:t>91916</w:t>
            </w:r>
          </w:p>
        </w:tc>
        <w:tc>
          <w:tcPr>
            <w:tcW w:w="2038" w:type="dxa"/>
            <w:noWrap/>
            <w:hideMark/>
          </w:tcPr>
          <w:p w14:paraId="5106D813" w14:textId="77777777" w:rsidR="0046516F" w:rsidRPr="001E6EFE" w:rsidRDefault="0046516F" w:rsidP="001E6EFE">
            <w:pPr>
              <w:spacing w:beforeLines="20" w:before="48" w:afterLines="20" w:after="48"/>
              <w:jc w:val="center"/>
              <w:rPr>
                <w:rFonts w:cs="Arial"/>
                <w:szCs w:val="24"/>
              </w:rPr>
            </w:pPr>
            <w:r w:rsidRPr="001E6EFE">
              <w:rPr>
                <w:rFonts w:cs="Arial"/>
                <w:szCs w:val="24"/>
              </w:rPr>
              <w:t>21.68</w:t>
            </w:r>
          </w:p>
        </w:tc>
      </w:tr>
      <w:tr w:rsidR="001E6EFE" w:rsidRPr="001E6EFE" w14:paraId="5106D818" w14:textId="77777777" w:rsidTr="006F5A2E">
        <w:trPr>
          <w:trHeight w:val="300"/>
        </w:trPr>
        <w:tc>
          <w:tcPr>
            <w:tcW w:w="5685" w:type="dxa"/>
            <w:noWrap/>
            <w:hideMark/>
          </w:tcPr>
          <w:p w14:paraId="5106D815" w14:textId="77777777" w:rsidR="0046516F" w:rsidRPr="001E6EFE" w:rsidRDefault="0046516F" w:rsidP="001E6EFE">
            <w:pPr>
              <w:spacing w:beforeLines="20" w:before="48" w:afterLines="20" w:after="48"/>
              <w:rPr>
                <w:rFonts w:cs="Arial"/>
                <w:szCs w:val="24"/>
              </w:rPr>
            </w:pPr>
            <w:r w:rsidRPr="001E6EFE">
              <w:rPr>
                <w:rFonts w:cs="Arial"/>
                <w:szCs w:val="24"/>
              </w:rPr>
              <w:t>Pretty Hill Reserve</w:t>
            </w:r>
          </w:p>
        </w:tc>
        <w:tc>
          <w:tcPr>
            <w:tcW w:w="1701" w:type="dxa"/>
            <w:noWrap/>
            <w:hideMark/>
          </w:tcPr>
          <w:p w14:paraId="5106D816" w14:textId="77777777" w:rsidR="0046516F" w:rsidRPr="001E6EFE" w:rsidRDefault="0046516F" w:rsidP="001E6EFE">
            <w:pPr>
              <w:spacing w:beforeLines="20" w:before="48" w:afterLines="20" w:after="48"/>
              <w:jc w:val="center"/>
              <w:rPr>
                <w:rFonts w:cs="Arial"/>
                <w:szCs w:val="24"/>
              </w:rPr>
            </w:pPr>
            <w:r w:rsidRPr="001E6EFE">
              <w:rPr>
                <w:rFonts w:cs="Arial"/>
                <w:szCs w:val="24"/>
              </w:rPr>
              <w:t>91927</w:t>
            </w:r>
          </w:p>
        </w:tc>
        <w:tc>
          <w:tcPr>
            <w:tcW w:w="2038" w:type="dxa"/>
            <w:noWrap/>
            <w:hideMark/>
          </w:tcPr>
          <w:p w14:paraId="5106D817" w14:textId="77777777" w:rsidR="0046516F" w:rsidRPr="001E6EFE" w:rsidRDefault="0046516F" w:rsidP="001E6EFE">
            <w:pPr>
              <w:spacing w:beforeLines="20" w:before="48" w:afterLines="20" w:after="48"/>
              <w:jc w:val="center"/>
              <w:rPr>
                <w:rFonts w:cs="Arial"/>
                <w:szCs w:val="24"/>
              </w:rPr>
            </w:pPr>
            <w:r w:rsidRPr="001E6EFE">
              <w:rPr>
                <w:rFonts w:cs="Arial"/>
                <w:szCs w:val="24"/>
              </w:rPr>
              <w:t>25.01</w:t>
            </w:r>
          </w:p>
        </w:tc>
      </w:tr>
      <w:tr w:rsidR="001E6EFE" w:rsidRPr="001E6EFE" w14:paraId="5106D81C" w14:textId="77777777" w:rsidTr="006F5A2E">
        <w:trPr>
          <w:trHeight w:val="300"/>
        </w:trPr>
        <w:tc>
          <w:tcPr>
            <w:tcW w:w="5685" w:type="dxa"/>
            <w:noWrap/>
            <w:hideMark/>
          </w:tcPr>
          <w:p w14:paraId="5106D819" w14:textId="77777777" w:rsidR="0046516F" w:rsidRPr="001E6EFE" w:rsidRDefault="0046516F" w:rsidP="001E6EFE">
            <w:pPr>
              <w:spacing w:beforeLines="20" w:before="48" w:afterLines="20" w:after="48"/>
              <w:rPr>
                <w:rFonts w:cs="Arial"/>
                <w:szCs w:val="24"/>
              </w:rPr>
            </w:pPr>
            <w:r w:rsidRPr="001E6EFE">
              <w:rPr>
                <w:rFonts w:cs="Arial"/>
                <w:szCs w:val="24"/>
              </w:rPr>
              <w:t>Bunjil Reserve</w:t>
            </w:r>
          </w:p>
        </w:tc>
        <w:tc>
          <w:tcPr>
            <w:tcW w:w="1701" w:type="dxa"/>
            <w:noWrap/>
            <w:hideMark/>
          </w:tcPr>
          <w:p w14:paraId="5106D81A" w14:textId="77777777" w:rsidR="0046516F" w:rsidRPr="001E6EFE" w:rsidRDefault="0046516F" w:rsidP="001E6EFE">
            <w:pPr>
              <w:spacing w:beforeLines="20" w:before="48" w:afterLines="20" w:after="48"/>
              <w:jc w:val="center"/>
              <w:rPr>
                <w:rFonts w:cs="Arial"/>
                <w:szCs w:val="24"/>
              </w:rPr>
            </w:pPr>
            <w:r w:rsidRPr="001E6EFE">
              <w:rPr>
                <w:rFonts w:cs="Arial"/>
                <w:szCs w:val="24"/>
              </w:rPr>
              <w:t>92193</w:t>
            </w:r>
          </w:p>
        </w:tc>
        <w:tc>
          <w:tcPr>
            <w:tcW w:w="2038" w:type="dxa"/>
            <w:noWrap/>
            <w:hideMark/>
          </w:tcPr>
          <w:p w14:paraId="5106D81B" w14:textId="77777777" w:rsidR="0046516F" w:rsidRPr="001E6EFE" w:rsidRDefault="0046516F" w:rsidP="001E6EFE">
            <w:pPr>
              <w:spacing w:beforeLines="20" w:before="48" w:afterLines="20" w:after="48"/>
              <w:jc w:val="center"/>
              <w:rPr>
                <w:rFonts w:cs="Arial"/>
                <w:szCs w:val="24"/>
              </w:rPr>
            </w:pPr>
            <w:r w:rsidRPr="001E6EFE">
              <w:rPr>
                <w:rFonts w:cs="Arial"/>
                <w:szCs w:val="24"/>
              </w:rPr>
              <w:t>67.75</w:t>
            </w:r>
          </w:p>
        </w:tc>
      </w:tr>
    </w:tbl>
    <w:p w14:paraId="5106D81D" w14:textId="77777777" w:rsidR="000A4855" w:rsidRDefault="000A4855">
      <w:r>
        <w:br w:type="page"/>
      </w:r>
    </w:p>
    <w:p w14:paraId="5106D9A4" w14:textId="7C24CE8B" w:rsidR="00AC08C3" w:rsidRDefault="00927900" w:rsidP="005C475D">
      <w:pPr>
        <w:pStyle w:val="Heading1"/>
        <w:ind w:left="431" w:hanging="431"/>
      </w:pPr>
      <w:bookmarkStart w:id="127" w:name="_Toc441149081"/>
      <w:bookmarkStart w:id="128" w:name="_Toc441150814"/>
      <w:r>
        <w:t>A</w:t>
      </w:r>
      <w:r w:rsidR="00E12954">
        <w:t>ppendix B</w:t>
      </w:r>
      <w:r w:rsidR="00AC08C3">
        <w:t xml:space="preserve"> – Reserves by </w:t>
      </w:r>
      <w:r w:rsidR="003E4E69">
        <w:t>Level of Service</w:t>
      </w:r>
      <w:bookmarkEnd w:id="127"/>
      <w:bookmarkEnd w:id="128"/>
    </w:p>
    <w:tbl>
      <w:tblPr>
        <w:tblStyle w:val="TableGrid"/>
        <w:tblW w:w="10491" w:type="dxa"/>
        <w:tblLook w:val="04A0" w:firstRow="1" w:lastRow="0" w:firstColumn="1" w:lastColumn="0" w:noHBand="0" w:noVBand="1"/>
        <w:tblCaption w:val="Reserves by Level of Service"/>
        <w:tblDescription w:val="This table provides a list of all Council's bushland and wetland reserves and includes the conservation value score and the level of service. "/>
      </w:tblPr>
      <w:tblGrid>
        <w:gridCol w:w="4410"/>
        <w:gridCol w:w="1190"/>
        <w:gridCol w:w="1821"/>
        <w:gridCol w:w="3070"/>
      </w:tblGrid>
      <w:tr w:rsidR="001E6EFE" w:rsidRPr="001E6EFE" w14:paraId="5106D9AA" w14:textId="77777777" w:rsidTr="006F5A2E">
        <w:trPr>
          <w:trHeight w:val="480"/>
          <w:tblHeader/>
        </w:trPr>
        <w:tc>
          <w:tcPr>
            <w:tcW w:w="4410" w:type="dxa"/>
            <w:noWrap/>
            <w:hideMark/>
          </w:tcPr>
          <w:p w14:paraId="5106D9A5" w14:textId="77777777" w:rsidR="00DF38A3" w:rsidRPr="001E6EFE" w:rsidRDefault="00DF38A3" w:rsidP="00363CE2">
            <w:pPr>
              <w:spacing w:line="240" w:lineRule="auto"/>
              <w:rPr>
                <w:rFonts w:cs="Arial"/>
                <w:b/>
                <w:bCs/>
                <w:szCs w:val="24"/>
              </w:rPr>
            </w:pPr>
            <w:bookmarkStart w:id="129" w:name="Reserves"/>
            <w:r w:rsidRPr="001E6EFE">
              <w:rPr>
                <w:rFonts w:cs="Arial"/>
                <w:b/>
                <w:bCs/>
                <w:szCs w:val="24"/>
              </w:rPr>
              <w:t>Reserve Name</w:t>
            </w:r>
          </w:p>
        </w:tc>
        <w:tc>
          <w:tcPr>
            <w:tcW w:w="1190" w:type="dxa"/>
            <w:noWrap/>
            <w:hideMark/>
          </w:tcPr>
          <w:p w14:paraId="5106D9A6" w14:textId="77777777" w:rsidR="00DF38A3" w:rsidRPr="001E6EFE" w:rsidRDefault="00DF38A3" w:rsidP="00363CE2">
            <w:pPr>
              <w:spacing w:line="240" w:lineRule="auto"/>
              <w:jc w:val="center"/>
              <w:rPr>
                <w:rFonts w:cs="Arial"/>
                <w:b/>
                <w:bCs/>
                <w:szCs w:val="24"/>
              </w:rPr>
            </w:pPr>
            <w:r w:rsidRPr="001E6EFE">
              <w:rPr>
                <w:rFonts w:cs="Arial"/>
                <w:b/>
                <w:bCs/>
                <w:szCs w:val="24"/>
              </w:rPr>
              <w:t>Asset Id</w:t>
            </w:r>
          </w:p>
        </w:tc>
        <w:tc>
          <w:tcPr>
            <w:tcW w:w="1821" w:type="dxa"/>
            <w:noWrap/>
            <w:hideMark/>
          </w:tcPr>
          <w:p w14:paraId="5106D9A7" w14:textId="77777777" w:rsidR="003E4E69" w:rsidRPr="001E6EFE" w:rsidRDefault="003E4E69" w:rsidP="00363CE2">
            <w:pPr>
              <w:spacing w:line="240" w:lineRule="auto"/>
              <w:jc w:val="center"/>
              <w:rPr>
                <w:rFonts w:cs="Arial"/>
                <w:b/>
                <w:bCs/>
                <w:szCs w:val="24"/>
              </w:rPr>
            </w:pPr>
            <w:r w:rsidRPr="001E6EFE">
              <w:rPr>
                <w:rFonts w:cs="Arial"/>
                <w:b/>
                <w:bCs/>
                <w:szCs w:val="24"/>
              </w:rPr>
              <w:t>Conservation</w:t>
            </w:r>
          </w:p>
          <w:p w14:paraId="5106D9A8" w14:textId="77777777" w:rsidR="00DF38A3" w:rsidRPr="001E6EFE" w:rsidRDefault="00DF38A3" w:rsidP="00363CE2">
            <w:pPr>
              <w:spacing w:line="240" w:lineRule="auto"/>
              <w:jc w:val="center"/>
              <w:rPr>
                <w:rFonts w:cs="Arial"/>
                <w:b/>
                <w:bCs/>
                <w:szCs w:val="24"/>
              </w:rPr>
            </w:pPr>
            <w:r w:rsidRPr="001E6EFE">
              <w:rPr>
                <w:rFonts w:cs="Arial"/>
                <w:b/>
                <w:bCs/>
                <w:szCs w:val="24"/>
              </w:rPr>
              <w:t>Prioritisation Score</w:t>
            </w:r>
          </w:p>
        </w:tc>
        <w:tc>
          <w:tcPr>
            <w:tcW w:w="3070" w:type="dxa"/>
            <w:noWrap/>
            <w:hideMark/>
          </w:tcPr>
          <w:p w14:paraId="5106D9A9" w14:textId="77777777" w:rsidR="00DF38A3" w:rsidRPr="001E6EFE" w:rsidRDefault="003E4E69" w:rsidP="00363CE2">
            <w:pPr>
              <w:spacing w:line="240" w:lineRule="auto"/>
              <w:jc w:val="center"/>
              <w:rPr>
                <w:rFonts w:cs="Arial"/>
                <w:b/>
                <w:bCs/>
                <w:szCs w:val="24"/>
              </w:rPr>
            </w:pPr>
            <w:r w:rsidRPr="001E6EFE">
              <w:rPr>
                <w:rFonts w:cs="Arial"/>
                <w:b/>
                <w:bCs/>
                <w:szCs w:val="24"/>
              </w:rPr>
              <w:t>Level of Service</w:t>
            </w:r>
          </w:p>
        </w:tc>
      </w:tr>
      <w:bookmarkEnd w:id="129"/>
      <w:tr w:rsidR="001E6EFE" w:rsidRPr="001E6EFE" w14:paraId="5106D9AF" w14:textId="77777777" w:rsidTr="006F5A2E">
        <w:trPr>
          <w:trHeight w:val="300"/>
        </w:trPr>
        <w:tc>
          <w:tcPr>
            <w:tcW w:w="4410" w:type="dxa"/>
            <w:noWrap/>
            <w:hideMark/>
          </w:tcPr>
          <w:p w14:paraId="5106D9AB" w14:textId="77777777" w:rsidR="00DF38A3" w:rsidRPr="001E6EFE" w:rsidRDefault="00DF38A3" w:rsidP="00DF38A3">
            <w:pPr>
              <w:rPr>
                <w:rFonts w:cs="Arial"/>
                <w:szCs w:val="24"/>
              </w:rPr>
            </w:pPr>
            <w:r w:rsidRPr="001E6EFE">
              <w:rPr>
                <w:rFonts w:cs="Arial"/>
                <w:szCs w:val="24"/>
              </w:rPr>
              <w:t>The Eyrie Reserve</w:t>
            </w:r>
          </w:p>
        </w:tc>
        <w:tc>
          <w:tcPr>
            <w:tcW w:w="1190" w:type="dxa"/>
            <w:noWrap/>
            <w:hideMark/>
          </w:tcPr>
          <w:p w14:paraId="5106D9AC" w14:textId="77777777" w:rsidR="00DF38A3" w:rsidRPr="001E6EFE" w:rsidRDefault="00DF38A3" w:rsidP="00DF38A3">
            <w:pPr>
              <w:jc w:val="right"/>
              <w:rPr>
                <w:rFonts w:cs="Arial"/>
                <w:szCs w:val="24"/>
              </w:rPr>
            </w:pPr>
            <w:r w:rsidRPr="001E6EFE">
              <w:rPr>
                <w:rFonts w:cs="Arial"/>
                <w:szCs w:val="24"/>
              </w:rPr>
              <w:t>91892</w:t>
            </w:r>
          </w:p>
        </w:tc>
        <w:tc>
          <w:tcPr>
            <w:tcW w:w="1821" w:type="dxa"/>
            <w:noWrap/>
            <w:hideMark/>
          </w:tcPr>
          <w:p w14:paraId="5106D9AD" w14:textId="77777777" w:rsidR="00DF38A3" w:rsidRPr="001E6EFE" w:rsidRDefault="00DF38A3" w:rsidP="00DF38A3">
            <w:pPr>
              <w:jc w:val="center"/>
              <w:rPr>
                <w:rFonts w:cs="Arial"/>
                <w:szCs w:val="24"/>
              </w:rPr>
            </w:pPr>
            <w:r w:rsidRPr="001E6EFE">
              <w:rPr>
                <w:rFonts w:cs="Arial"/>
                <w:szCs w:val="24"/>
              </w:rPr>
              <w:t>9</w:t>
            </w:r>
          </w:p>
        </w:tc>
        <w:tc>
          <w:tcPr>
            <w:tcW w:w="3070" w:type="dxa"/>
            <w:noWrap/>
            <w:hideMark/>
          </w:tcPr>
          <w:p w14:paraId="5106D9AE" w14:textId="77777777" w:rsidR="00DF38A3" w:rsidRPr="001E6EFE" w:rsidRDefault="003E4E69" w:rsidP="00DF38A3">
            <w:pPr>
              <w:jc w:val="center"/>
              <w:rPr>
                <w:rFonts w:cs="Arial"/>
                <w:szCs w:val="24"/>
              </w:rPr>
            </w:pPr>
            <w:r w:rsidRPr="001E6EFE">
              <w:rPr>
                <w:rFonts w:cs="Arial"/>
                <w:szCs w:val="24"/>
              </w:rPr>
              <w:t>Monitor</w:t>
            </w:r>
          </w:p>
        </w:tc>
      </w:tr>
      <w:tr w:rsidR="001E6EFE" w:rsidRPr="001E6EFE" w14:paraId="5106D9B4" w14:textId="77777777" w:rsidTr="006F5A2E">
        <w:trPr>
          <w:trHeight w:val="300"/>
        </w:trPr>
        <w:tc>
          <w:tcPr>
            <w:tcW w:w="4410" w:type="dxa"/>
            <w:noWrap/>
            <w:hideMark/>
          </w:tcPr>
          <w:p w14:paraId="5106D9B0" w14:textId="77777777" w:rsidR="00DF38A3" w:rsidRPr="001E6EFE" w:rsidRDefault="00DF38A3" w:rsidP="00DF38A3">
            <w:pPr>
              <w:rPr>
                <w:rFonts w:cs="Arial"/>
                <w:szCs w:val="24"/>
              </w:rPr>
            </w:pPr>
            <w:r w:rsidRPr="001E6EFE">
              <w:rPr>
                <w:rFonts w:cs="Arial"/>
                <w:szCs w:val="24"/>
              </w:rPr>
              <w:t>Diosma Road Reserve</w:t>
            </w:r>
          </w:p>
        </w:tc>
        <w:tc>
          <w:tcPr>
            <w:tcW w:w="1190" w:type="dxa"/>
            <w:noWrap/>
            <w:hideMark/>
          </w:tcPr>
          <w:p w14:paraId="5106D9B1" w14:textId="77777777" w:rsidR="00DF38A3" w:rsidRPr="001E6EFE" w:rsidRDefault="00DF38A3" w:rsidP="00DF38A3">
            <w:pPr>
              <w:jc w:val="right"/>
              <w:rPr>
                <w:rFonts w:cs="Arial"/>
                <w:szCs w:val="24"/>
              </w:rPr>
            </w:pPr>
            <w:r w:rsidRPr="001E6EFE">
              <w:rPr>
                <w:rFonts w:cs="Arial"/>
                <w:szCs w:val="24"/>
              </w:rPr>
              <w:t>92020</w:t>
            </w:r>
          </w:p>
        </w:tc>
        <w:tc>
          <w:tcPr>
            <w:tcW w:w="1821" w:type="dxa"/>
            <w:noWrap/>
            <w:hideMark/>
          </w:tcPr>
          <w:p w14:paraId="5106D9B2" w14:textId="77777777" w:rsidR="00DF38A3" w:rsidRPr="001E6EFE" w:rsidRDefault="00DF38A3" w:rsidP="00DF38A3">
            <w:pPr>
              <w:jc w:val="center"/>
              <w:rPr>
                <w:rFonts w:cs="Arial"/>
                <w:szCs w:val="24"/>
              </w:rPr>
            </w:pPr>
            <w:r w:rsidRPr="001E6EFE">
              <w:rPr>
                <w:rFonts w:cs="Arial"/>
                <w:szCs w:val="24"/>
              </w:rPr>
              <w:t>11</w:t>
            </w:r>
          </w:p>
        </w:tc>
        <w:tc>
          <w:tcPr>
            <w:tcW w:w="3070" w:type="dxa"/>
            <w:noWrap/>
            <w:hideMark/>
          </w:tcPr>
          <w:p w14:paraId="5106D9B3" w14:textId="77777777" w:rsidR="00DF38A3" w:rsidRPr="001E6EFE" w:rsidRDefault="003E4E69" w:rsidP="00DF38A3">
            <w:pPr>
              <w:jc w:val="center"/>
              <w:rPr>
                <w:rFonts w:cs="Arial"/>
                <w:szCs w:val="24"/>
              </w:rPr>
            </w:pPr>
            <w:r w:rsidRPr="001E6EFE">
              <w:rPr>
                <w:rFonts w:cs="Arial"/>
                <w:szCs w:val="24"/>
              </w:rPr>
              <w:t>Monitor</w:t>
            </w:r>
          </w:p>
        </w:tc>
      </w:tr>
      <w:tr w:rsidR="001E6EFE" w:rsidRPr="001E6EFE" w14:paraId="5106D9B9" w14:textId="77777777" w:rsidTr="006F5A2E">
        <w:trPr>
          <w:trHeight w:val="300"/>
        </w:trPr>
        <w:tc>
          <w:tcPr>
            <w:tcW w:w="4410" w:type="dxa"/>
            <w:noWrap/>
            <w:hideMark/>
          </w:tcPr>
          <w:p w14:paraId="5106D9B5" w14:textId="77777777" w:rsidR="00DF38A3" w:rsidRPr="001E6EFE" w:rsidRDefault="00DF38A3" w:rsidP="00DF38A3">
            <w:pPr>
              <w:rPr>
                <w:rFonts w:cs="Arial"/>
                <w:szCs w:val="24"/>
              </w:rPr>
            </w:pPr>
            <w:r w:rsidRPr="001E6EFE">
              <w:rPr>
                <w:rFonts w:cs="Arial"/>
                <w:szCs w:val="24"/>
              </w:rPr>
              <w:t>Research Gully Reserve</w:t>
            </w:r>
          </w:p>
        </w:tc>
        <w:tc>
          <w:tcPr>
            <w:tcW w:w="1190" w:type="dxa"/>
            <w:noWrap/>
            <w:hideMark/>
          </w:tcPr>
          <w:p w14:paraId="5106D9B6" w14:textId="77777777" w:rsidR="00DF38A3" w:rsidRPr="001E6EFE" w:rsidRDefault="00DF38A3" w:rsidP="00DF38A3">
            <w:pPr>
              <w:jc w:val="right"/>
              <w:rPr>
                <w:rFonts w:cs="Arial"/>
                <w:szCs w:val="24"/>
              </w:rPr>
            </w:pPr>
            <w:r w:rsidRPr="001E6EFE">
              <w:rPr>
                <w:rFonts w:cs="Arial"/>
                <w:szCs w:val="24"/>
              </w:rPr>
              <w:t>92154</w:t>
            </w:r>
          </w:p>
        </w:tc>
        <w:tc>
          <w:tcPr>
            <w:tcW w:w="1821" w:type="dxa"/>
            <w:noWrap/>
            <w:hideMark/>
          </w:tcPr>
          <w:p w14:paraId="5106D9B7" w14:textId="77777777" w:rsidR="00DF38A3" w:rsidRPr="001E6EFE" w:rsidRDefault="00DF38A3" w:rsidP="00DF38A3">
            <w:pPr>
              <w:jc w:val="center"/>
              <w:rPr>
                <w:rFonts w:cs="Arial"/>
                <w:szCs w:val="24"/>
              </w:rPr>
            </w:pPr>
            <w:r w:rsidRPr="001E6EFE">
              <w:rPr>
                <w:rFonts w:cs="Arial"/>
                <w:szCs w:val="24"/>
              </w:rPr>
              <w:t>13</w:t>
            </w:r>
          </w:p>
        </w:tc>
        <w:tc>
          <w:tcPr>
            <w:tcW w:w="3070" w:type="dxa"/>
            <w:noWrap/>
            <w:hideMark/>
          </w:tcPr>
          <w:p w14:paraId="5106D9B8" w14:textId="77777777" w:rsidR="00DF38A3" w:rsidRPr="001E6EFE" w:rsidRDefault="003E4E69" w:rsidP="00DF38A3">
            <w:pPr>
              <w:jc w:val="center"/>
              <w:rPr>
                <w:rFonts w:cs="Arial"/>
                <w:szCs w:val="24"/>
              </w:rPr>
            </w:pPr>
            <w:r w:rsidRPr="001E6EFE">
              <w:rPr>
                <w:rFonts w:cs="Arial"/>
                <w:szCs w:val="24"/>
              </w:rPr>
              <w:t>Monitor</w:t>
            </w:r>
          </w:p>
        </w:tc>
      </w:tr>
      <w:tr w:rsidR="001E6EFE" w:rsidRPr="001E6EFE" w14:paraId="5106D9BE" w14:textId="77777777" w:rsidTr="006F5A2E">
        <w:trPr>
          <w:trHeight w:val="300"/>
        </w:trPr>
        <w:tc>
          <w:tcPr>
            <w:tcW w:w="4410" w:type="dxa"/>
            <w:noWrap/>
            <w:hideMark/>
          </w:tcPr>
          <w:p w14:paraId="5106D9BA" w14:textId="77777777" w:rsidR="00DF38A3" w:rsidRPr="001E6EFE" w:rsidRDefault="00DF38A3" w:rsidP="00DF38A3">
            <w:pPr>
              <w:rPr>
                <w:rFonts w:cs="Arial"/>
                <w:szCs w:val="24"/>
              </w:rPr>
            </w:pPr>
            <w:r w:rsidRPr="001E6EFE">
              <w:rPr>
                <w:rFonts w:cs="Arial"/>
                <w:szCs w:val="24"/>
              </w:rPr>
              <w:t>Research SEC Easement</w:t>
            </w:r>
          </w:p>
        </w:tc>
        <w:tc>
          <w:tcPr>
            <w:tcW w:w="1190" w:type="dxa"/>
            <w:noWrap/>
            <w:hideMark/>
          </w:tcPr>
          <w:p w14:paraId="5106D9BB" w14:textId="77777777" w:rsidR="00DF38A3" w:rsidRPr="001E6EFE" w:rsidRDefault="00DF38A3" w:rsidP="00DF38A3">
            <w:pPr>
              <w:jc w:val="right"/>
              <w:rPr>
                <w:rFonts w:cs="Arial"/>
                <w:szCs w:val="24"/>
              </w:rPr>
            </w:pPr>
            <w:r w:rsidRPr="001E6EFE">
              <w:rPr>
                <w:rFonts w:cs="Arial"/>
                <w:szCs w:val="24"/>
              </w:rPr>
              <w:t>91882</w:t>
            </w:r>
          </w:p>
        </w:tc>
        <w:tc>
          <w:tcPr>
            <w:tcW w:w="1821" w:type="dxa"/>
            <w:noWrap/>
            <w:hideMark/>
          </w:tcPr>
          <w:p w14:paraId="5106D9BC" w14:textId="77777777" w:rsidR="00DF38A3" w:rsidRPr="001E6EFE" w:rsidRDefault="00DF38A3" w:rsidP="00DF38A3">
            <w:pPr>
              <w:jc w:val="center"/>
              <w:rPr>
                <w:rFonts w:cs="Arial"/>
                <w:szCs w:val="24"/>
              </w:rPr>
            </w:pPr>
            <w:r w:rsidRPr="001E6EFE">
              <w:rPr>
                <w:rFonts w:cs="Arial"/>
                <w:szCs w:val="24"/>
              </w:rPr>
              <w:t>13</w:t>
            </w:r>
          </w:p>
        </w:tc>
        <w:tc>
          <w:tcPr>
            <w:tcW w:w="3070" w:type="dxa"/>
            <w:noWrap/>
            <w:hideMark/>
          </w:tcPr>
          <w:p w14:paraId="5106D9BD" w14:textId="77777777" w:rsidR="00DF38A3" w:rsidRPr="001E6EFE" w:rsidRDefault="003E4E69" w:rsidP="00DF38A3">
            <w:pPr>
              <w:jc w:val="center"/>
              <w:rPr>
                <w:rFonts w:cs="Arial"/>
                <w:szCs w:val="24"/>
              </w:rPr>
            </w:pPr>
            <w:r w:rsidRPr="001E6EFE">
              <w:rPr>
                <w:rFonts w:cs="Arial"/>
                <w:szCs w:val="24"/>
              </w:rPr>
              <w:t>Monitor</w:t>
            </w:r>
          </w:p>
        </w:tc>
      </w:tr>
      <w:tr w:rsidR="001E6EFE" w:rsidRPr="001E6EFE" w14:paraId="5106D9C3" w14:textId="77777777" w:rsidTr="006F5A2E">
        <w:trPr>
          <w:trHeight w:val="300"/>
        </w:trPr>
        <w:tc>
          <w:tcPr>
            <w:tcW w:w="4410" w:type="dxa"/>
            <w:noWrap/>
            <w:hideMark/>
          </w:tcPr>
          <w:p w14:paraId="5106D9BF" w14:textId="77777777" w:rsidR="00DF38A3" w:rsidRPr="001E6EFE" w:rsidRDefault="00DF38A3" w:rsidP="00DF38A3">
            <w:pPr>
              <w:rPr>
                <w:rFonts w:cs="Arial"/>
                <w:szCs w:val="24"/>
              </w:rPr>
            </w:pPr>
            <w:r w:rsidRPr="001E6EFE">
              <w:rPr>
                <w:rFonts w:cs="Arial"/>
                <w:szCs w:val="24"/>
              </w:rPr>
              <w:t>Dianella Court Reserve</w:t>
            </w:r>
          </w:p>
        </w:tc>
        <w:tc>
          <w:tcPr>
            <w:tcW w:w="1190" w:type="dxa"/>
            <w:noWrap/>
            <w:hideMark/>
          </w:tcPr>
          <w:p w14:paraId="5106D9C0" w14:textId="77777777" w:rsidR="00DF38A3" w:rsidRPr="001E6EFE" w:rsidRDefault="00DF38A3" w:rsidP="00DF38A3">
            <w:pPr>
              <w:jc w:val="right"/>
              <w:rPr>
                <w:rFonts w:cs="Arial"/>
                <w:szCs w:val="24"/>
              </w:rPr>
            </w:pPr>
            <w:r w:rsidRPr="001E6EFE">
              <w:rPr>
                <w:rFonts w:cs="Arial"/>
                <w:szCs w:val="24"/>
              </w:rPr>
              <w:t>114208</w:t>
            </w:r>
          </w:p>
        </w:tc>
        <w:tc>
          <w:tcPr>
            <w:tcW w:w="1821" w:type="dxa"/>
            <w:noWrap/>
            <w:hideMark/>
          </w:tcPr>
          <w:p w14:paraId="5106D9C1" w14:textId="77777777" w:rsidR="00DF38A3" w:rsidRPr="001E6EFE" w:rsidRDefault="00DF38A3" w:rsidP="00DF38A3">
            <w:pPr>
              <w:jc w:val="center"/>
              <w:rPr>
                <w:rFonts w:cs="Arial"/>
                <w:szCs w:val="24"/>
              </w:rPr>
            </w:pPr>
            <w:r w:rsidRPr="001E6EFE">
              <w:rPr>
                <w:rFonts w:cs="Arial"/>
                <w:szCs w:val="24"/>
              </w:rPr>
              <w:t>13</w:t>
            </w:r>
          </w:p>
        </w:tc>
        <w:tc>
          <w:tcPr>
            <w:tcW w:w="3070" w:type="dxa"/>
            <w:noWrap/>
            <w:hideMark/>
          </w:tcPr>
          <w:p w14:paraId="5106D9C2" w14:textId="77777777" w:rsidR="00DF38A3" w:rsidRPr="001E6EFE" w:rsidRDefault="003E4E69" w:rsidP="00DF38A3">
            <w:pPr>
              <w:jc w:val="center"/>
              <w:rPr>
                <w:rFonts w:cs="Arial"/>
                <w:szCs w:val="24"/>
              </w:rPr>
            </w:pPr>
            <w:r w:rsidRPr="001E6EFE">
              <w:rPr>
                <w:rFonts w:cs="Arial"/>
                <w:szCs w:val="24"/>
              </w:rPr>
              <w:t>Monitor</w:t>
            </w:r>
          </w:p>
        </w:tc>
      </w:tr>
      <w:tr w:rsidR="001E6EFE" w:rsidRPr="001E6EFE" w14:paraId="5106D9C8" w14:textId="77777777" w:rsidTr="006F5A2E">
        <w:trPr>
          <w:trHeight w:val="300"/>
        </w:trPr>
        <w:tc>
          <w:tcPr>
            <w:tcW w:w="4410" w:type="dxa"/>
            <w:noWrap/>
            <w:hideMark/>
          </w:tcPr>
          <w:p w14:paraId="5106D9C4" w14:textId="77777777" w:rsidR="00DF38A3" w:rsidRPr="001E6EFE" w:rsidRDefault="00DF38A3" w:rsidP="00DF38A3">
            <w:pPr>
              <w:rPr>
                <w:rFonts w:cs="Arial"/>
                <w:szCs w:val="24"/>
              </w:rPr>
            </w:pPr>
            <w:r w:rsidRPr="001E6EFE">
              <w:rPr>
                <w:rFonts w:cs="Arial"/>
                <w:szCs w:val="24"/>
              </w:rPr>
              <w:t>Tree Tops Reserve</w:t>
            </w:r>
          </w:p>
        </w:tc>
        <w:tc>
          <w:tcPr>
            <w:tcW w:w="1190" w:type="dxa"/>
            <w:noWrap/>
            <w:hideMark/>
          </w:tcPr>
          <w:p w14:paraId="5106D9C5" w14:textId="77777777" w:rsidR="00DF38A3" w:rsidRPr="001E6EFE" w:rsidRDefault="00DF38A3" w:rsidP="00DF38A3">
            <w:pPr>
              <w:jc w:val="right"/>
              <w:rPr>
                <w:rFonts w:cs="Arial"/>
                <w:szCs w:val="24"/>
              </w:rPr>
            </w:pPr>
            <w:r w:rsidRPr="001E6EFE">
              <w:rPr>
                <w:rFonts w:cs="Arial"/>
                <w:szCs w:val="24"/>
              </w:rPr>
              <w:t>92109</w:t>
            </w:r>
          </w:p>
        </w:tc>
        <w:tc>
          <w:tcPr>
            <w:tcW w:w="1821" w:type="dxa"/>
            <w:noWrap/>
            <w:hideMark/>
          </w:tcPr>
          <w:p w14:paraId="5106D9C6" w14:textId="77777777" w:rsidR="00DF38A3" w:rsidRPr="001E6EFE" w:rsidRDefault="00DF38A3" w:rsidP="00DF38A3">
            <w:pPr>
              <w:jc w:val="center"/>
              <w:rPr>
                <w:rFonts w:cs="Arial"/>
                <w:szCs w:val="24"/>
              </w:rPr>
            </w:pPr>
            <w:r w:rsidRPr="001E6EFE">
              <w:rPr>
                <w:rFonts w:cs="Arial"/>
                <w:szCs w:val="24"/>
              </w:rPr>
              <w:t>16</w:t>
            </w:r>
          </w:p>
        </w:tc>
        <w:tc>
          <w:tcPr>
            <w:tcW w:w="3070" w:type="dxa"/>
            <w:noWrap/>
            <w:hideMark/>
          </w:tcPr>
          <w:p w14:paraId="5106D9C7" w14:textId="77777777" w:rsidR="00DF38A3" w:rsidRPr="001E6EFE" w:rsidRDefault="003E4E69" w:rsidP="00DF38A3">
            <w:pPr>
              <w:jc w:val="center"/>
              <w:rPr>
                <w:rFonts w:cs="Arial"/>
                <w:szCs w:val="24"/>
              </w:rPr>
            </w:pPr>
            <w:r w:rsidRPr="001E6EFE">
              <w:rPr>
                <w:rFonts w:cs="Arial"/>
                <w:szCs w:val="24"/>
              </w:rPr>
              <w:t>Monitor</w:t>
            </w:r>
          </w:p>
        </w:tc>
      </w:tr>
      <w:tr w:rsidR="001E6EFE" w:rsidRPr="001E6EFE" w14:paraId="5106D9CD" w14:textId="77777777" w:rsidTr="006F5A2E">
        <w:trPr>
          <w:trHeight w:val="300"/>
        </w:trPr>
        <w:tc>
          <w:tcPr>
            <w:tcW w:w="4410" w:type="dxa"/>
            <w:noWrap/>
            <w:hideMark/>
          </w:tcPr>
          <w:p w14:paraId="5106D9C9" w14:textId="77777777" w:rsidR="00DF38A3" w:rsidRPr="001E6EFE" w:rsidRDefault="00DF38A3" w:rsidP="00DF38A3">
            <w:pPr>
              <w:rPr>
                <w:rFonts w:cs="Arial"/>
                <w:szCs w:val="24"/>
              </w:rPr>
            </w:pPr>
            <w:r w:rsidRPr="001E6EFE">
              <w:rPr>
                <w:rFonts w:cs="Arial"/>
                <w:szCs w:val="24"/>
              </w:rPr>
              <w:t>Dry Creek Drainage Reserve</w:t>
            </w:r>
          </w:p>
        </w:tc>
        <w:tc>
          <w:tcPr>
            <w:tcW w:w="1190" w:type="dxa"/>
            <w:noWrap/>
            <w:hideMark/>
          </w:tcPr>
          <w:p w14:paraId="5106D9CA" w14:textId="77777777" w:rsidR="00DF38A3" w:rsidRPr="001E6EFE" w:rsidRDefault="00DF38A3" w:rsidP="00DF38A3">
            <w:pPr>
              <w:jc w:val="right"/>
              <w:rPr>
                <w:rFonts w:cs="Arial"/>
                <w:szCs w:val="24"/>
              </w:rPr>
            </w:pPr>
            <w:r w:rsidRPr="001E6EFE">
              <w:rPr>
                <w:rFonts w:cs="Arial"/>
                <w:szCs w:val="24"/>
              </w:rPr>
              <w:t>92161</w:t>
            </w:r>
          </w:p>
        </w:tc>
        <w:tc>
          <w:tcPr>
            <w:tcW w:w="1821" w:type="dxa"/>
            <w:noWrap/>
            <w:hideMark/>
          </w:tcPr>
          <w:p w14:paraId="5106D9CB" w14:textId="77777777" w:rsidR="00DF38A3" w:rsidRPr="001E6EFE" w:rsidRDefault="00DF38A3" w:rsidP="00DF38A3">
            <w:pPr>
              <w:jc w:val="center"/>
              <w:rPr>
                <w:rFonts w:cs="Arial"/>
                <w:szCs w:val="24"/>
              </w:rPr>
            </w:pPr>
            <w:r w:rsidRPr="001E6EFE">
              <w:rPr>
                <w:rFonts w:cs="Arial"/>
                <w:szCs w:val="24"/>
              </w:rPr>
              <w:t>16</w:t>
            </w:r>
          </w:p>
        </w:tc>
        <w:tc>
          <w:tcPr>
            <w:tcW w:w="3070" w:type="dxa"/>
            <w:noWrap/>
            <w:hideMark/>
          </w:tcPr>
          <w:p w14:paraId="5106D9CC" w14:textId="77777777" w:rsidR="00DF38A3" w:rsidRPr="001E6EFE" w:rsidRDefault="003E4E69" w:rsidP="00DF38A3">
            <w:pPr>
              <w:jc w:val="center"/>
              <w:rPr>
                <w:rFonts w:cs="Arial"/>
                <w:szCs w:val="24"/>
              </w:rPr>
            </w:pPr>
            <w:r w:rsidRPr="001E6EFE">
              <w:rPr>
                <w:rFonts w:cs="Arial"/>
                <w:szCs w:val="24"/>
              </w:rPr>
              <w:t>Monitor</w:t>
            </w:r>
          </w:p>
        </w:tc>
      </w:tr>
      <w:tr w:rsidR="001E6EFE" w:rsidRPr="001E6EFE" w14:paraId="5106D9D2" w14:textId="77777777" w:rsidTr="006F5A2E">
        <w:trPr>
          <w:trHeight w:val="300"/>
        </w:trPr>
        <w:tc>
          <w:tcPr>
            <w:tcW w:w="4410" w:type="dxa"/>
            <w:noWrap/>
            <w:hideMark/>
          </w:tcPr>
          <w:p w14:paraId="5106D9CE" w14:textId="77777777" w:rsidR="00DF38A3" w:rsidRPr="001E6EFE" w:rsidRDefault="00DF38A3" w:rsidP="00DF38A3">
            <w:pPr>
              <w:rPr>
                <w:rFonts w:cs="Arial"/>
                <w:szCs w:val="24"/>
              </w:rPr>
            </w:pPr>
            <w:r w:rsidRPr="001E6EFE">
              <w:rPr>
                <w:rFonts w:cs="Arial"/>
                <w:szCs w:val="24"/>
              </w:rPr>
              <w:t>Windy Mile Tree Reserve</w:t>
            </w:r>
          </w:p>
        </w:tc>
        <w:tc>
          <w:tcPr>
            <w:tcW w:w="1190" w:type="dxa"/>
            <w:noWrap/>
            <w:hideMark/>
          </w:tcPr>
          <w:p w14:paraId="5106D9CF" w14:textId="77777777" w:rsidR="00DF38A3" w:rsidRPr="001E6EFE" w:rsidRDefault="00DF38A3" w:rsidP="00DF38A3">
            <w:pPr>
              <w:jc w:val="right"/>
              <w:rPr>
                <w:rFonts w:cs="Arial"/>
                <w:szCs w:val="24"/>
              </w:rPr>
            </w:pPr>
            <w:r w:rsidRPr="001E6EFE">
              <w:rPr>
                <w:rFonts w:cs="Arial"/>
                <w:szCs w:val="24"/>
              </w:rPr>
              <w:t>92058</w:t>
            </w:r>
          </w:p>
        </w:tc>
        <w:tc>
          <w:tcPr>
            <w:tcW w:w="1821" w:type="dxa"/>
            <w:noWrap/>
            <w:hideMark/>
          </w:tcPr>
          <w:p w14:paraId="5106D9D0" w14:textId="77777777" w:rsidR="00DF38A3" w:rsidRPr="001E6EFE" w:rsidRDefault="00DF38A3" w:rsidP="00DF38A3">
            <w:pPr>
              <w:jc w:val="center"/>
              <w:rPr>
                <w:rFonts w:cs="Arial"/>
                <w:szCs w:val="24"/>
              </w:rPr>
            </w:pPr>
            <w:r w:rsidRPr="001E6EFE">
              <w:rPr>
                <w:rFonts w:cs="Arial"/>
                <w:szCs w:val="24"/>
              </w:rPr>
              <w:t>17</w:t>
            </w:r>
          </w:p>
        </w:tc>
        <w:tc>
          <w:tcPr>
            <w:tcW w:w="3070" w:type="dxa"/>
            <w:noWrap/>
            <w:hideMark/>
          </w:tcPr>
          <w:p w14:paraId="5106D9D1" w14:textId="77777777" w:rsidR="00DF38A3" w:rsidRPr="001E6EFE" w:rsidRDefault="003E4E69" w:rsidP="00DF38A3">
            <w:pPr>
              <w:jc w:val="center"/>
              <w:rPr>
                <w:rFonts w:cs="Arial"/>
                <w:szCs w:val="24"/>
              </w:rPr>
            </w:pPr>
            <w:r w:rsidRPr="001E6EFE">
              <w:rPr>
                <w:rFonts w:cs="Arial"/>
                <w:szCs w:val="24"/>
              </w:rPr>
              <w:t>Monitor</w:t>
            </w:r>
          </w:p>
        </w:tc>
      </w:tr>
      <w:tr w:rsidR="001E6EFE" w:rsidRPr="001E6EFE" w14:paraId="5106D9D7" w14:textId="77777777" w:rsidTr="006F5A2E">
        <w:trPr>
          <w:trHeight w:val="300"/>
        </w:trPr>
        <w:tc>
          <w:tcPr>
            <w:tcW w:w="4410" w:type="dxa"/>
            <w:noWrap/>
            <w:hideMark/>
          </w:tcPr>
          <w:p w14:paraId="5106D9D3" w14:textId="77777777" w:rsidR="00DF38A3" w:rsidRPr="001E6EFE" w:rsidRDefault="00DF38A3" w:rsidP="00DF38A3">
            <w:pPr>
              <w:rPr>
                <w:rFonts w:cs="Arial"/>
                <w:szCs w:val="24"/>
              </w:rPr>
            </w:pPr>
            <w:r w:rsidRPr="001E6EFE">
              <w:rPr>
                <w:rFonts w:cs="Arial"/>
                <w:szCs w:val="24"/>
              </w:rPr>
              <w:t>Hurstbridge Stock Pile Site</w:t>
            </w:r>
          </w:p>
        </w:tc>
        <w:tc>
          <w:tcPr>
            <w:tcW w:w="1190" w:type="dxa"/>
            <w:noWrap/>
            <w:hideMark/>
          </w:tcPr>
          <w:p w14:paraId="5106D9D4" w14:textId="77777777" w:rsidR="00DF38A3" w:rsidRPr="001E6EFE" w:rsidRDefault="00DF38A3" w:rsidP="00DF38A3">
            <w:pPr>
              <w:jc w:val="right"/>
              <w:rPr>
                <w:rFonts w:cs="Arial"/>
                <w:szCs w:val="24"/>
              </w:rPr>
            </w:pPr>
            <w:r w:rsidRPr="001E6EFE">
              <w:rPr>
                <w:rFonts w:cs="Arial"/>
                <w:szCs w:val="24"/>
              </w:rPr>
              <w:t>91908</w:t>
            </w:r>
          </w:p>
        </w:tc>
        <w:tc>
          <w:tcPr>
            <w:tcW w:w="1821" w:type="dxa"/>
            <w:noWrap/>
            <w:hideMark/>
          </w:tcPr>
          <w:p w14:paraId="5106D9D5" w14:textId="77777777" w:rsidR="00DF38A3" w:rsidRPr="001E6EFE" w:rsidRDefault="00DF38A3" w:rsidP="00DF38A3">
            <w:pPr>
              <w:jc w:val="center"/>
              <w:rPr>
                <w:rFonts w:cs="Arial"/>
                <w:szCs w:val="24"/>
              </w:rPr>
            </w:pPr>
            <w:r w:rsidRPr="001E6EFE">
              <w:rPr>
                <w:rFonts w:cs="Arial"/>
                <w:szCs w:val="24"/>
              </w:rPr>
              <w:t>19</w:t>
            </w:r>
          </w:p>
        </w:tc>
        <w:tc>
          <w:tcPr>
            <w:tcW w:w="3070" w:type="dxa"/>
            <w:noWrap/>
            <w:hideMark/>
          </w:tcPr>
          <w:p w14:paraId="5106D9D6" w14:textId="77777777" w:rsidR="00DF38A3" w:rsidRPr="001E6EFE" w:rsidRDefault="003E4E69" w:rsidP="00DF38A3">
            <w:pPr>
              <w:jc w:val="center"/>
              <w:rPr>
                <w:rFonts w:cs="Arial"/>
                <w:szCs w:val="24"/>
              </w:rPr>
            </w:pPr>
            <w:r w:rsidRPr="001E6EFE">
              <w:rPr>
                <w:rFonts w:cs="Arial"/>
                <w:szCs w:val="24"/>
              </w:rPr>
              <w:t>Monitor</w:t>
            </w:r>
          </w:p>
        </w:tc>
      </w:tr>
      <w:tr w:rsidR="001E6EFE" w:rsidRPr="001E6EFE" w14:paraId="5106D9DC" w14:textId="77777777" w:rsidTr="006F5A2E">
        <w:trPr>
          <w:trHeight w:val="300"/>
        </w:trPr>
        <w:tc>
          <w:tcPr>
            <w:tcW w:w="4410" w:type="dxa"/>
            <w:noWrap/>
            <w:hideMark/>
          </w:tcPr>
          <w:p w14:paraId="5106D9D8" w14:textId="77777777" w:rsidR="00DF38A3" w:rsidRPr="001E6EFE" w:rsidRDefault="00DF38A3" w:rsidP="00DF38A3">
            <w:pPr>
              <w:rPr>
                <w:rFonts w:cs="Arial"/>
                <w:szCs w:val="24"/>
              </w:rPr>
            </w:pPr>
            <w:r w:rsidRPr="001E6EFE">
              <w:rPr>
                <w:rFonts w:cs="Arial"/>
                <w:szCs w:val="24"/>
              </w:rPr>
              <w:t>Danita Drive Reserve</w:t>
            </w:r>
          </w:p>
        </w:tc>
        <w:tc>
          <w:tcPr>
            <w:tcW w:w="1190" w:type="dxa"/>
            <w:noWrap/>
            <w:hideMark/>
          </w:tcPr>
          <w:p w14:paraId="5106D9D9" w14:textId="77777777" w:rsidR="00DF38A3" w:rsidRPr="001E6EFE" w:rsidRDefault="00DF38A3" w:rsidP="00DF38A3">
            <w:pPr>
              <w:jc w:val="right"/>
              <w:rPr>
                <w:rFonts w:cs="Arial"/>
                <w:szCs w:val="24"/>
              </w:rPr>
            </w:pPr>
            <w:r w:rsidRPr="001E6EFE">
              <w:rPr>
                <w:rFonts w:cs="Arial"/>
                <w:szCs w:val="24"/>
              </w:rPr>
              <w:t>91920</w:t>
            </w:r>
          </w:p>
        </w:tc>
        <w:tc>
          <w:tcPr>
            <w:tcW w:w="1821" w:type="dxa"/>
            <w:noWrap/>
            <w:hideMark/>
          </w:tcPr>
          <w:p w14:paraId="5106D9DA" w14:textId="77777777" w:rsidR="00DF38A3" w:rsidRPr="001E6EFE" w:rsidRDefault="00DF38A3" w:rsidP="00DF38A3">
            <w:pPr>
              <w:jc w:val="center"/>
              <w:rPr>
                <w:rFonts w:cs="Arial"/>
                <w:szCs w:val="24"/>
              </w:rPr>
            </w:pPr>
            <w:r w:rsidRPr="001E6EFE">
              <w:rPr>
                <w:rFonts w:cs="Arial"/>
                <w:szCs w:val="24"/>
              </w:rPr>
              <w:t>20</w:t>
            </w:r>
          </w:p>
        </w:tc>
        <w:tc>
          <w:tcPr>
            <w:tcW w:w="3070" w:type="dxa"/>
            <w:noWrap/>
            <w:hideMark/>
          </w:tcPr>
          <w:p w14:paraId="5106D9DB" w14:textId="77777777" w:rsidR="00DF38A3" w:rsidRPr="001E6EFE" w:rsidRDefault="003E4E69" w:rsidP="00DF38A3">
            <w:pPr>
              <w:jc w:val="center"/>
              <w:rPr>
                <w:rFonts w:cs="Arial"/>
                <w:szCs w:val="24"/>
              </w:rPr>
            </w:pPr>
            <w:r w:rsidRPr="001E6EFE">
              <w:rPr>
                <w:rFonts w:cs="Arial"/>
                <w:szCs w:val="24"/>
              </w:rPr>
              <w:t>Monitor</w:t>
            </w:r>
          </w:p>
        </w:tc>
      </w:tr>
      <w:tr w:rsidR="001E6EFE" w:rsidRPr="001E6EFE" w14:paraId="5106D9E1" w14:textId="77777777" w:rsidTr="006F5A2E">
        <w:trPr>
          <w:trHeight w:val="300"/>
        </w:trPr>
        <w:tc>
          <w:tcPr>
            <w:tcW w:w="4410" w:type="dxa"/>
            <w:noWrap/>
            <w:hideMark/>
          </w:tcPr>
          <w:p w14:paraId="5106D9DD" w14:textId="77777777" w:rsidR="00DF38A3" w:rsidRPr="001E6EFE" w:rsidRDefault="00DF38A3" w:rsidP="00DF38A3">
            <w:pPr>
              <w:rPr>
                <w:rFonts w:cs="Arial"/>
                <w:szCs w:val="24"/>
              </w:rPr>
            </w:pPr>
            <w:r w:rsidRPr="001E6EFE">
              <w:rPr>
                <w:rFonts w:cs="Arial"/>
                <w:szCs w:val="24"/>
              </w:rPr>
              <w:t>Lakeview Road Reserve</w:t>
            </w:r>
          </w:p>
        </w:tc>
        <w:tc>
          <w:tcPr>
            <w:tcW w:w="1190" w:type="dxa"/>
            <w:noWrap/>
            <w:hideMark/>
          </w:tcPr>
          <w:p w14:paraId="5106D9DE" w14:textId="77777777" w:rsidR="00DF38A3" w:rsidRPr="001E6EFE" w:rsidRDefault="00DF38A3" w:rsidP="00DF38A3">
            <w:pPr>
              <w:jc w:val="right"/>
              <w:rPr>
                <w:rFonts w:cs="Arial"/>
                <w:szCs w:val="24"/>
              </w:rPr>
            </w:pPr>
            <w:r w:rsidRPr="001E6EFE">
              <w:rPr>
                <w:rFonts w:cs="Arial"/>
                <w:szCs w:val="24"/>
              </w:rPr>
              <w:t>91942</w:t>
            </w:r>
          </w:p>
        </w:tc>
        <w:tc>
          <w:tcPr>
            <w:tcW w:w="1821" w:type="dxa"/>
            <w:noWrap/>
            <w:hideMark/>
          </w:tcPr>
          <w:p w14:paraId="5106D9DF" w14:textId="77777777" w:rsidR="00DF38A3" w:rsidRPr="001E6EFE" w:rsidRDefault="00DF38A3" w:rsidP="00DF38A3">
            <w:pPr>
              <w:jc w:val="center"/>
              <w:rPr>
                <w:rFonts w:cs="Arial"/>
                <w:szCs w:val="24"/>
              </w:rPr>
            </w:pPr>
            <w:r w:rsidRPr="001E6EFE">
              <w:rPr>
                <w:rFonts w:cs="Arial"/>
                <w:szCs w:val="24"/>
              </w:rPr>
              <w:t>20</w:t>
            </w:r>
          </w:p>
        </w:tc>
        <w:tc>
          <w:tcPr>
            <w:tcW w:w="3070" w:type="dxa"/>
            <w:noWrap/>
            <w:hideMark/>
          </w:tcPr>
          <w:p w14:paraId="5106D9E0" w14:textId="77777777" w:rsidR="00DF38A3" w:rsidRPr="001E6EFE" w:rsidRDefault="003E4E69" w:rsidP="00DF38A3">
            <w:pPr>
              <w:jc w:val="center"/>
              <w:rPr>
                <w:rFonts w:cs="Arial"/>
                <w:szCs w:val="24"/>
              </w:rPr>
            </w:pPr>
            <w:r w:rsidRPr="001E6EFE">
              <w:rPr>
                <w:rFonts w:cs="Arial"/>
                <w:szCs w:val="24"/>
              </w:rPr>
              <w:t>Monitor</w:t>
            </w:r>
          </w:p>
        </w:tc>
      </w:tr>
      <w:tr w:rsidR="001E6EFE" w:rsidRPr="001E6EFE" w14:paraId="5106D9E6" w14:textId="77777777" w:rsidTr="006F5A2E">
        <w:trPr>
          <w:trHeight w:val="300"/>
        </w:trPr>
        <w:tc>
          <w:tcPr>
            <w:tcW w:w="4410" w:type="dxa"/>
            <w:noWrap/>
            <w:hideMark/>
          </w:tcPr>
          <w:p w14:paraId="5106D9E2" w14:textId="77777777" w:rsidR="00DF38A3" w:rsidRPr="001E6EFE" w:rsidRDefault="00DF38A3" w:rsidP="00DF38A3">
            <w:pPr>
              <w:rPr>
                <w:rFonts w:cs="Arial"/>
                <w:szCs w:val="24"/>
              </w:rPr>
            </w:pPr>
            <w:r w:rsidRPr="001E6EFE">
              <w:rPr>
                <w:rFonts w:cs="Arial"/>
                <w:szCs w:val="24"/>
              </w:rPr>
              <w:t>McMahon Ball Paddock</w:t>
            </w:r>
          </w:p>
        </w:tc>
        <w:tc>
          <w:tcPr>
            <w:tcW w:w="1190" w:type="dxa"/>
            <w:noWrap/>
            <w:hideMark/>
          </w:tcPr>
          <w:p w14:paraId="5106D9E3" w14:textId="77777777" w:rsidR="00DF38A3" w:rsidRPr="001E6EFE" w:rsidRDefault="00DF38A3" w:rsidP="00DF38A3">
            <w:pPr>
              <w:jc w:val="right"/>
              <w:rPr>
                <w:rFonts w:cs="Arial"/>
                <w:szCs w:val="24"/>
              </w:rPr>
            </w:pPr>
            <w:r w:rsidRPr="001E6EFE">
              <w:rPr>
                <w:rFonts w:cs="Arial"/>
                <w:szCs w:val="24"/>
              </w:rPr>
              <w:t>91941</w:t>
            </w:r>
          </w:p>
        </w:tc>
        <w:tc>
          <w:tcPr>
            <w:tcW w:w="1821" w:type="dxa"/>
            <w:noWrap/>
            <w:hideMark/>
          </w:tcPr>
          <w:p w14:paraId="5106D9E4" w14:textId="77777777" w:rsidR="00DF38A3" w:rsidRPr="001E6EFE" w:rsidRDefault="00DF38A3" w:rsidP="00DF38A3">
            <w:pPr>
              <w:jc w:val="center"/>
              <w:rPr>
                <w:rFonts w:cs="Arial"/>
                <w:szCs w:val="24"/>
              </w:rPr>
            </w:pPr>
            <w:r w:rsidRPr="001E6EFE">
              <w:rPr>
                <w:rFonts w:cs="Arial"/>
                <w:szCs w:val="24"/>
              </w:rPr>
              <w:t>21</w:t>
            </w:r>
          </w:p>
        </w:tc>
        <w:tc>
          <w:tcPr>
            <w:tcW w:w="3070" w:type="dxa"/>
            <w:noWrap/>
            <w:hideMark/>
          </w:tcPr>
          <w:p w14:paraId="5106D9E5" w14:textId="77777777" w:rsidR="00DF38A3" w:rsidRPr="001E6EFE" w:rsidRDefault="003E4E69" w:rsidP="00DF38A3">
            <w:pPr>
              <w:jc w:val="center"/>
              <w:rPr>
                <w:rFonts w:cs="Arial"/>
                <w:szCs w:val="24"/>
              </w:rPr>
            </w:pPr>
            <w:r w:rsidRPr="001E6EFE">
              <w:rPr>
                <w:rFonts w:cs="Arial"/>
                <w:szCs w:val="24"/>
              </w:rPr>
              <w:t>Monitor &amp; Maintain</w:t>
            </w:r>
          </w:p>
        </w:tc>
      </w:tr>
      <w:tr w:rsidR="001E6EFE" w:rsidRPr="001E6EFE" w14:paraId="5106D9EB" w14:textId="77777777" w:rsidTr="006F5A2E">
        <w:trPr>
          <w:trHeight w:val="300"/>
        </w:trPr>
        <w:tc>
          <w:tcPr>
            <w:tcW w:w="4410" w:type="dxa"/>
            <w:noWrap/>
            <w:hideMark/>
          </w:tcPr>
          <w:p w14:paraId="5106D9E7" w14:textId="77777777" w:rsidR="00DF38A3" w:rsidRPr="001E6EFE" w:rsidRDefault="00DF38A3" w:rsidP="00DF38A3">
            <w:pPr>
              <w:rPr>
                <w:rFonts w:cs="Arial"/>
                <w:szCs w:val="24"/>
              </w:rPr>
            </w:pPr>
            <w:r w:rsidRPr="001E6EFE">
              <w:rPr>
                <w:rFonts w:cs="Arial"/>
                <w:szCs w:val="24"/>
              </w:rPr>
              <w:t>Gipson Street Reserve</w:t>
            </w:r>
          </w:p>
        </w:tc>
        <w:tc>
          <w:tcPr>
            <w:tcW w:w="1190" w:type="dxa"/>
            <w:noWrap/>
            <w:hideMark/>
          </w:tcPr>
          <w:p w14:paraId="5106D9E8" w14:textId="77777777" w:rsidR="00DF38A3" w:rsidRPr="001E6EFE" w:rsidRDefault="00DF38A3" w:rsidP="00DF38A3">
            <w:pPr>
              <w:jc w:val="right"/>
              <w:rPr>
                <w:rFonts w:cs="Arial"/>
                <w:szCs w:val="24"/>
              </w:rPr>
            </w:pPr>
            <w:r w:rsidRPr="001E6EFE">
              <w:rPr>
                <w:rFonts w:cs="Arial"/>
                <w:szCs w:val="24"/>
              </w:rPr>
              <w:t>92009</w:t>
            </w:r>
          </w:p>
        </w:tc>
        <w:tc>
          <w:tcPr>
            <w:tcW w:w="1821" w:type="dxa"/>
            <w:noWrap/>
            <w:hideMark/>
          </w:tcPr>
          <w:p w14:paraId="5106D9E9" w14:textId="77777777" w:rsidR="00DF38A3" w:rsidRPr="001E6EFE" w:rsidRDefault="00DF38A3" w:rsidP="00DF38A3">
            <w:pPr>
              <w:jc w:val="center"/>
              <w:rPr>
                <w:rFonts w:cs="Arial"/>
                <w:szCs w:val="24"/>
              </w:rPr>
            </w:pPr>
            <w:r w:rsidRPr="001E6EFE">
              <w:rPr>
                <w:rFonts w:cs="Arial"/>
                <w:szCs w:val="24"/>
              </w:rPr>
              <w:t>21</w:t>
            </w:r>
          </w:p>
        </w:tc>
        <w:tc>
          <w:tcPr>
            <w:tcW w:w="3070" w:type="dxa"/>
            <w:noWrap/>
            <w:hideMark/>
          </w:tcPr>
          <w:p w14:paraId="5106D9EA" w14:textId="77777777" w:rsidR="00DF38A3" w:rsidRPr="001E6EFE" w:rsidRDefault="003E4E69" w:rsidP="00DF38A3">
            <w:pPr>
              <w:jc w:val="center"/>
              <w:rPr>
                <w:rFonts w:cs="Arial"/>
                <w:szCs w:val="24"/>
              </w:rPr>
            </w:pPr>
            <w:r w:rsidRPr="001E6EFE">
              <w:rPr>
                <w:rFonts w:cs="Arial"/>
                <w:szCs w:val="24"/>
              </w:rPr>
              <w:t>Monitor &amp; Maintain</w:t>
            </w:r>
          </w:p>
        </w:tc>
      </w:tr>
      <w:tr w:rsidR="001E6EFE" w:rsidRPr="001E6EFE" w14:paraId="5106D9F0" w14:textId="77777777" w:rsidTr="006F5A2E">
        <w:trPr>
          <w:trHeight w:val="300"/>
        </w:trPr>
        <w:tc>
          <w:tcPr>
            <w:tcW w:w="4410" w:type="dxa"/>
            <w:noWrap/>
            <w:hideMark/>
          </w:tcPr>
          <w:p w14:paraId="5106D9EC" w14:textId="77777777" w:rsidR="00DF38A3" w:rsidRPr="001E6EFE" w:rsidRDefault="00DF38A3" w:rsidP="00DF38A3">
            <w:pPr>
              <w:rPr>
                <w:rFonts w:cs="Arial"/>
                <w:szCs w:val="24"/>
              </w:rPr>
            </w:pPr>
            <w:r w:rsidRPr="001E6EFE">
              <w:rPr>
                <w:rFonts w:cs="Arial"/>
                <w:szCs w:val="24"/>
              </w:rPr>
              <w:t>Swipers Gully Reserve</w:t>
            </w:r>
          </w:p>
        </w:tc>
        <w:tc>
          <w:tcPr>
            <w:tcW w:w="1190" w:type="dxa"/>
            <w:noWrap/>
            <w:hideMark/>
          </w:tcPr>
          <w:p w14:paraId="5106D9ED" w14:textId="77777777" w:rsidR="00DF38A3" w:rsidRPr="001E6EFE" w:rsidRDefault="00DF38A3" w:rsidP="00DF38A3">
            <w:pPr>
              <w:jc w:val="right"/>
              <w:rPr>
                <w:rFonts w:cs="Arial"/>
                <w:szCs w:val="24"/>
              </w:rPr>
            </w:pPr>
            <w:r w:rsidRPr="001E6EFE">
              <w:rPr>
                <w:rFonts w:cs="Arial"/>
                <w:szCs w:val="24"/>
              </w:rPr>
              <w:t>91948</w:t>
            </w:r>
          </w:p>
        </w:tc>
        <w:tc>
          <w:tcPr>
            <w:tcW w:w="1821" w:type="dxa"/>
            <w:noWrap/>
            <w:hideMark/>
          </w:tcPr>
          <w:p w14:paraId="5106D9EE" w14:textId="77777777" w:rsidR="00DF38A3" w:rsidRPr="001E6EFE" w:rsidRDefault="00DF38A3" w:rsidP="00DF38A3">
            <w:pPr>
              <w:jc w:val="center"/>
              <w:rPr>
                <w:rFonts w:cs="Arial"/>
                <w:szCs w:val="24"/>
              </w:rPr>
            </w:pPr>
            <w:r w:rsidRPr="001E6EFE">
              <w:rPr>
                <w:rFonts w:cs="Arial"/>
                <w:szCs w:val="24"/>
              </w:rPr>
              <w:t>21</w:t>
            </w:r>
          </w:p>
        </w:tc>
        <w:tc>
          <w:tcPr>
            <w:tcW w:w="3070" w:type="dxa"/>
            <w:noWrap/>
            <w:hideMark/>
          </w:tcPr>
          <w:p w14:paraId="5106D9EF" w14:textId="77777777" w:rsidR="00DF38A3" w:rsidRPr="001E6EFE" w:rsidRDefault="003E4E69" w:rsidP="00DF38A3">
            <w:pPr>
              <w:jc w:val="center"/>
              <w:rPr>
                <w:rFonts w:cs="Arial"/>
                <w:szCs w:val="24"/>
              </w:rPr>
            </w:pPr>
            <w:r w:rsidRPr="001E6EFE">
              <w:rPr>
                <w:rFonts w:cs="Arial"/>
                <w:szCs w:val="24"/>
              </w:rPr>
              <w:t>Monitor &amp; Maintain</w:t>
            </w:r>
          </w:p>
        </w:tc>
      </w:tr>
      <w:tr w:rsidR="001E6EFE" w:rsidRPr="001E6EFE" w14:paraId="5106D9F5" w14:textId="77777777" w:rsidTr="006F5A2E">
        <w:trPr>
          <w:trHeight w:val="300"/>
        </w:trPr>
        <w:tc>
          <w:tcPr>
            <w:tcW w:w="4410" w:type="dxa"/>
            <w:noWrap/>
            <w:hideMark/>
          </w:tcPr>
          <w:p w14:paraId="5106D9F1" w14:textId="77777777" w:rsidR="00DF38A3" w:rsidRPr="001E6EFE" w:rsidRDefault="00DF38A3" w:rsidP="00DF38A3">
            <w:pPr>
              <w:rPr>
                <w:rFonts w:cs="Arial"/>
                <w:szCs w:val="24"/>
              </w:rPr>
            </w:pPr>
            <w:r w:rsidRPr="001E6EFE">
              <w:rPr>
                <w:rFonts w:cs="Arial"/>
                <w:szCs w:val="24"/>
              </w:rPr>
              <w:t>Booyan Reserve</w:t>
            </w:r>
          </w:p>
        </w:tc>
        <w:tc>
          <w:tcPr>
            <w:tcW w:w="1190" w:type="dxa"/>
            <w:noWrap/>
            <w:hideMark/>
          </w:tcPr>
          <w:p w14:paraId="5106D9F2" w14:textId="77777777" w:rsidR="00DF38A3" w:rsidRPr="001E6EFE" w:rsidRDefault="00DF38A3" w:rsidP="00DF38A3">
            <w:pPr>
              <w:jc w:val="right"/>
              <w:rPr>
                <w:rFonts w:cs="Arial"/>
                <w:szCs w:val="24"/>
              </w:rPr>
            </w:pPr>
            <w:r w:rsidRPr="001E6EFE">
              <w:rPr>
                <w:rFonts w:cs="Arial"/>
                <w:szCs w:val="24"/>
              </w:rPr>
              <w:t>91965</w:t>
            </w:r>
          </w:p>
        </w:tc>
        <w:tc>
          <w:tcPr>
            <w:tcW w:w="1821" w:type="dxa"/>
            <w:noWrap/>
            <w:hideMark/>
          </w:tcPr>
          <w:p w14:paraId="5106D9F3" w14:textId="77777777" w:rsidR="00DF38A3" w:rsidRPr="001E6EFE" w:rsidRDefault="00DF38A3" w:rsidP="00DF38A3">
            <w:pPr>
              <w:jc w:val="center"/>
              <w:rPr>
                <w:rFonts w:cs="Arial"/>
                <w:szCs w:val="24"/>
              </w:rPr>
            </w:pPr>
            <w:r w:rsidRPr="001E6EFE">
              <w:rPr>
                <w:rFonts w:cs="Arial"/>
                <w:szCs w:val="24"/>
              </w:rPr>
              <w:t>22</w:t>
            </w:r>
          </w:p>
        </w:tc>
        <w:tc>
          <w:tcPr>
            <w:tcW w:w="3070" w:type="dxa"/>
            <w:noWrap/>
            <w:hideMark/>
          </w:tcPr>
          <w:p w14:paraId="5106D9F4" w14:textId="77777777" w:rsidR="00DF38A3" w:rsidRPr="001E6EFE" w:rsidRDefault="003E4E69" w:rsidP="00DF38A3">
            <w:pPr>
              <w:jc w:val="center"/>
              <w:rPr>
                <w:rFonts w:cs="Arial"/>
                <w:szCs w:val="24"/>
              </w:rPr>
            </w:pPr>
            <w:r w:rsidRPr="001E6EFE">
              <w:rPr>
                <w:rFonts w:cs="Arial"/>
                <w:szCs w:val="24"/>
              </w:rPr>
              <w:t>Monitor &amp; Maintain</w:t>
            </w:r>
          </w:p>
        </w:tc>
      </w:tr>
      <w:tr w:rsidR="001E6EFE" w:rsidRPr="001E6EFE" w14:paraId="5106D9FA" w14:textId="77777777" w:rsidTr="006F5A2E">
        <w:trPr>
          <w:trHeight w:val="300"/>
        </w:trPr>
        <w:tc>
          <w:tcPr>
            <w:tcW w:w="4410" w:type="dxa"/>
            <w:noWrap/>
            <w:hideMark/>
          </w:tcPr>
          <w:p w14:paraId="5106D9F6" w14:textId="77777777" w:rsidR="00DF38A3" w:rsidRPr="001E6EFE" w:rsidRDefault="00DF38A3" w:rsidP="00DF38A3">
            <w:pPr>
              <w:rPr>
                <w:rFonts w:cs="Arial"/>
                <w:szCs w:val="24"/>
              </w:rPr>
            </w:pPr>
            <w:r w:rsidRPr="001E6EFE">
              <w:rPr>
                <w:rFonts w:cs="Arial"/>
                <w:szCs w:val="24"/>
              </w:rPr>
              <w:t>5 Christian Road</w:t>
            </w:r>
          </w:p>
        </w:tc>
        <w:tc>
          <w:tcPr>
            <w:tcW w:w="1190" w:type="dxa"/>
            <w:noWrap/>
            <w:hideMark/>
          </w:tcPr>
          <w:p w14:paraId="5106D9F7" w14:textId="77777777" w:rsidR="00DF38A3" w:rsidRPr="001E6EFE" w:rsidRDefault="00DF38A3" w:rsidP="00DF38A3">
            <w:pPr>
              <w:jc w:val="right"/>
              <w:rPr>
                <w:rFonts w:cs="Arial"/>
                <w:szCs w:val="24"/>
              </w:rPr>
            </w:pPr>
            <w:r w:rsidRPr="001E6EFE">
              <w:rPr>
                <w:rFonts w:cs="Arial"/>
                <w:szCs w:val="24"/>
              </w:rPr>
              <w:t>91909</w:t>
            </w:r>
          </w:p>
        </w:tc>
        <w:tc>
          <w:tcPr>
            <w:tcW w:w="1821" w:type="dxa"/>
            <w:noWrap/>
            <w:hideMark/>
          </w:tcPr>
          <w:p w14:paraId="5106D9F8" w14:textId="77777777" w:rsidR="00DF38A3" w:rsidRPr="001E6EFE" w:rsidRDefault="00DF38A3" w:rsidP="00DF38A3">
            <w:pPr>
              <w:jc w:val="center"/>
              <w:rPr>
                <w:rFonts w:cs="Arial"/>
                <w:szCs w:val="24"/>
              </w:rPr>
            </w:pPr>
            <w:r w:rsidRPr="001E6EFE">
              <w:rPr>
                <w:rFonts w:cs="Arial"/>
                <w:szCs w:val="24"/>
              </w:rPr>
              <w:t>24</w:t>
            </w:r>
          </w:p>
        </w:tc>
        <w:tc>
          <w:tcPr>
            <w:tcW w:w="3070" w:type="dxa"/>
            <w:noWrap/>
            <w:hideMark/>
          </w:tcPr>
          <w:p w14:paraId="5106D9F9" w14:textId="77777777" w:rsidR="00DF38A3" w:rsidRPr="001E6EFE" w:rsidRDefault="003E4E69" w:rsidP="00DF38A3">
            <w:pPr>
              <w:jc w:val="center"/>
              <w:rPr>
                <w:rFonts w:cs="Arial"/>
                <w:szCs w:val="24"/>
              </w:rPr>
            </w:pPr>
            <w:r w:rsidRPr="001E6EFE">
              <w:rPr>
                <w:rFonts w:cs="Arial"/>
                <w:szCs w:val="24"/>
              </w:rPr>
              <w:t>Monitor &amp; Maintain</w:t>
            </w:r>
          </w:p>
        </w:tc>
      </w:tr>
      <w:tr w:rsidR="001E6EFE" w:rsidRPr="001E6EFE" w14:paraId="5106D9FF" w14:textId="77777777" w:rsidTr="006F5A2E">
        <w:trPr>
          <w:trHeight w:val="300"/>
        </w:trPr>
        <w:tc>
          <w:tcPr>
            <w:tcW w:w="4410" w:type="dxa"/>
            <w:noWrap/>
            <w:hideMark/>
          </w:tcPr>
          <w:p w14:paraId="5106D9FB" w14:textId="77777777" w:rsidR="00DF38A3" w:rsidRPr="001E6EFE" w:rsidRDefault="00DF38A3" w:rsidP="00DF38A3">
            <w:pPr>
              <w:rPr>
                <w:rFonts w:cs="Arial"/>
                <w:szCs w:val="24"/>
              </w:rPr>
            </w:pPr>
            <w:r w:rsidRPr="001E6EFE">
              <w:rPr>
                <w:rFonts w:cs="Arial"/>
                <w:szCs w:val="24"/>
              </w:rPr>
              <w:t>Gumtree Reserve</w:t>
            </w:r>
          </w:p>
        </w:tc>
        <w:tc>
          <w:tcPr>
            <w:tcW w:w="1190" w:type="dxa"/>
            <w:noWrap/>
            <w:hideMark/>
          </w:tcPr>
          <w:p w14:paraId="5106D9FC" w14:textId="77777777" w:rsidR="00DF38A3" w:rsidRPr="001E6EFE" w:rsidRDefault="00DF38A3" w:rsidP="00DF38A3">
            <w:pPr>
              <w:jc w:val="right"/>
              <w:rPr>
                <w:rFonts w:cs="Arial"/>
                <w:szCs w:val="24"/>
              </w:rPr>
            </w:pPr>
            <w:r w:rsidRPr="001E6EFE">
              <w:rPr>
                <w:rFonts w:cs="Arial"/>
                <w:szCs w:val="24"/>
              </w:rPr>
              <w:t>100492</w:t>
            </w:r>
          </w:p>
        </w:tc>
        <w:tc>
          <w:tcPr>
            <w:tcW w:w="1821" w:type="dxa"/>
            <w:noWrap/>
            <w:hideMark/>
          </w:tcPr>
          <w:p w14:paraId="5106D9FD" w14:textId="77777777" w:rsidR="00DF38A3" w:rsidRPr="001E6EFE" w:rsidRDefault="00DF38A3" w:rsidP="00DF38A3">
            <w:pPr>
              <w:jc w:val="center"/>
              <w:rPr>
                <w:rFonts w:cs="Arial"/>
                <w:szCs w:val="24"/>
              </w:rPr>
            </w:pPr>
            <w:r w:rsidRPr="001E6EFE">
              <w:rPr>
                <w:rFonts w:cs="Arial"/>
                <w:szCs w:val="24"/>
              </w:rPr>
              <w:t>24</w:t>
            </w:r>
          </w:p>
        </w:tc>
        <w:tc>
          <w:tcPr>
            <w:tcW w:w="3070" w:type="dxa"/>
            <w:noWrap/>
            <w:hideMark/>
          </w:tcPr>
          <w:p w14:paraId="5106D9FE" w14:textId="77777777" w:rsidR="00DF38A3" w:rsidRPr="001E6EFE" w:rsidRDefault="003E4E69" w:rsidP="00DF38A3">
            <w:pPr>
              <w:jc w:val="center"/>
              <w:rPr>
                <w:rFonts w:cs="Arial"/>
                <w:szCs w:val="24"/>
              </w:rPr>
            </w:pPr>
            <w:r w:rsidRPr="001E6EFE">
              <w:rPr>
                <w:rFonts w:cs="Arial"/>
                <w:szCs w:val="24"/>
              </w:rPr>
              <w:t>Monitor &amp; Maintain</w:t>
            </w:r>
          </w:p>
        </w:tc>
      </w:tr>
      <w:tr w:rsidR="001E6EFE" w:rsidRPr="001E6EFE" w14:paraId="5106DA04" w14:textId="77777777" w:rsidTr="006F5A2E">
        <w:trPr>
          <w:trHeight w:val="300"/>
        </w:trPr>
        <w:tc>
          <w:tcPr>
            <w:tcW w:w="4410" w:type="dxa"/>
            <w:noWrap/>
            <w:hideMark/>
          </w:tcPr>
          <w:p w14:paraId="5106DA00" w14:textId="77777777" w:rsidR="00DF38A3" w:rsidRPr="001E6EFE" w:rsidRDefault="00DF38A3" w:rsidP="00DF38A3">
            <w:pPr>
              <w:rPr>
                <w:rFonts w:cs="Arial"/>
                <w:szCs w:val="24"/>
              </w:rPr>
            </w:pPr>
            <w:r w:rsidRPr="001E6EFE">
              <w:rPr>
                <w:rFonts w:cs="Arial"/>
                <w:szCs w:val="24"/>
              </w:rPr>
              <w:t>Yan Yean Road Environment Reserve</w:t>
            </w:r>
          </w:p>
        </w:tc>
        <w:tc>
          <w:tcPr>
            <w:tcW w:w="1190" w:type="dxa"/>
            <w:noWrap/>
            <w:hideMark/>
          </w:tcPr>
          <w:p w14:paraId="5106DA01" w14:textId="77777777" w:rsidR="00DF38A3" w:rsidRPr="001E6EFE" w:rsidRDefault="00DF38A3" w:rsidP="00DF38A3">
            <w:pPr>
              <w:jc w:val="right"/>
              <w:rPr>
                <w:rFonts w:cs="Arial"/>
                <w:szCs w:val="24"/>
              </w:rPr>
            </w:pPr>
            <w:r w:rsidRPr="001E6EFE">
              <w:rPr>
                <w:rFonts w:cs="Arial"/>
                <w:szCs w:val="24"/>
              </w:rPr>
              <w:t>92117</w:t>
            </w:r>
          </w:p>
        </w:tc>
        <w:tc>
          <w:tcPr>
            <w:tcW w:w="1821" w:type="dxa"/>
            <w:noWrap/>
            <w:hideMark/>
          </w:tcPr>
          <w:p w14:paraId="5106DA02" w14:textId="77777777" w:rsidR="00DF38A3" w:rsidRPr="001E6EFE" w:rsidRDefault="00DF38A3" w:rsidP="00DF38A3">
            <w:pPr>
              <w:jc w:val="center"/>
              <w:rPr>
                <w:rFonts w:cs="Arial"/>
                <w:szCs w:val="24"/>
              </w:rPr>
            </w:pPr>
            <w:r w:rsidRPr="001E6EFE">
              <w:rPr>
                <w:rFonts w:cs="Arial"/>
                <w:szCs w:val="24"/>
              </w:rPr>
              <w:t>24</w:t>
            </w:r>
          </w:p>
        </w:tc>
        <w:tc>
          <w:tcPr>
            <w:tcW w:w="3070" w:type="dxa"/>
            <w:noWrap/>
            <w:hideMark/>
          </w:tcPr>
          <w:p w14:paraId="5106DA03" w14:textId="77777777" w:rsidR="00DF38A3" w:rsidRPr="001E6EFE" w:rsidRDefault="003E4E69" w:rsidP="00DF38A3">
            <w:pPr>
              <w:jc w:val="center"/>
              <w:rPr>
                <w:rFonts w:cs="Arial"/>
                <w:szCs w:val="24"/>
              </w:rPr>
            </w:pPr>
            <w:r w:rsidRPr="001E6EFE">
              <w:rPr>
                <w:rFonts w:cs="Arial"/>
                <w:szCs w:val="24"/>
              </w:rPr>
              <w:t>Monitor &amp; Maintain</w:t>
            </w:r>
          </w:p>
        </w:tc>
      </w:tr>
      <w:tr w:rsidR="001E6EFE" w:rsidRPr="001E6EFE" w14:paraId="5106DA09" w14:textId="77777777" w:rsidTr="006F5A2E">
        <w:trPr>
          <w:trHeight w:val="300"/>
        </w:trPr>
        <w:tc>
          <w:tcPr>
            <w:tcW w:w="4410" w:type="dxa"/>
            <w:noWrap/>
            <w:hideMark/>
          </w:tcPr>
          <w:p w14:paraId="5106DA05" w14:textId="77777777" w:rsidR="00DF38A3" w:rsidRPr="001E6EFE" w:rsidRDefault="00DF38A3" w:rsidP="00DF38A3">
            <w:pPr>
              <w:rPr>
                <w:rFonts w:cs="Arial"/>
                <w:szCs w:val="24"/>
              </w:rPr>
            </w:pPr>
            <w:r w:rsidRPr="001E6EFE">
              <w:rPr>
                <w:rFonts w:cs="Arial"/>
                <w:szCs w:val="24"/>
              </w:rPr>
              <w:t>240 Haley Gully Road</w:t>
            </w:r>
          </w:p>
        </w:tc>
        <w:tc>
          <w:tcPr>
            <w:tcW w:w="1190" w:type="dxa"/>
            <w:noWrap/>
            <w:hideMark/>
          </w:tcPr>
          <w:p w14:paraId="5106DA06" w14:textId="77777777" w:rsidR="00DF38A3" w:rsidRPr="001E6EFE" w:rsidRDefault="00DF38A3" w:rsidP="00DF38A3">
            <w:pPr>
              <w:jc w:val="right"/>
              <w:rPr>
                <w:rFonts w:cs="Arial"/>
                <w:szCs w:val="24"/>
              </w:rPr>
            </w:pPr>
            <w:r w:rsidRPr="001E6EFE">
              <w:rPr>
                <w:rFonts w:cs="Arial"/>
                <w:szCs w:val="24"/>
              </w:rPr>
              <w:t>91935</w:t>
            </w:r>
          </w:p>
        </w:tc>
        <w:tc>
          <w:tcPr>
            <w:tcW w:w="1821" w:type="dxa"/>
            <w:noWrap/>
            <w:hideMark/>
          </w:tcPr>
          <w:p w14:paraId="5106DA07" w14:textId="77777777" w:rsidR="00DF38A3" w:rsidRPr="001E6EFE" w:rsidRDefault="00DF38A3" w:rsidP="00DF38A3">
            <w:pPr>
              <w:jc w:val="center"/>
              <w:rPr>
                <w:rFonts w:cs="Arial"/>
                <w:szCs w:val="24"/>
              </w:rPr>
            </w:pPr>
            <w:r w:rsidRPr="001E6EFE">
              <w:rPr>
                <w:rFonts w:cs="Arial"/>
                <w:szCs w:val="24"/>
              </w:rPr>
              <w:t>25</w:t>
            </w:r>
          </w:p>
        </w:tc>
        <w:tc>
          <w:tcPr>
            <w:tcW w:w="3070" w:type="dxa"/>
            <w:noWrap/>
            <w:hideMark/>
          </w:tcPr>
          <w:p w14:paraId="5106DA08" w14:textId="77777777" w:rsidR="00DF38A3" w:rsidRPr="001E6EFE" w:rsidRDefault="003E4E69" w:rsidP="00DF38A3">
            <w:pPr>
              <w:jc w:val="center"/>
              <w:rPr>
                <w:rFonts w:cs="Arial"/>
                <w:szCs w:val="24"/>
              </w:rPr>
            </w:pPr>
            <w:r w:rsidRPr="001E6EFE">
              <w:rPr>
                <w:rFonts w:cs="Arial"/>
                <w:szCs w:val="24"/>
              </w:rPr>
              <w:t>Monitor &amp; Maintain</w:t>
            </w:r>
          </w:p>
        </w:tc>
      </w:tr>
      <w:tr w:rsidR="001E6EFE" w:rsidRPr="001E6EFE" w14:paraId="5106DA0E" w14:textId="77777777" w:rsidTr="006F5A2E">
        <w:trPr>
          <w:trHeight w:val="300"/>
        </w:trPr>
        <w:tc>
          <w:tcPr>
            <w:tcW w:w="4410" w:type="dxa"/>
            <w:noWrap/>
            <w:hideMark/>
          </w:tcPr>
          <w:p w14:paraId="5106DA0A" w14:textId="77777777" w:rsidR="00DF38A3" w:rsidRPr="001E6EFE" w:rsidRDefault="00DF38A3" w:rsidP="00DF38A3">
            <w:pPr>
              <w:rPr>
                <w:rFonts w:cs="Arial"/>
                <w:szCs w:val="24"/>
              </w:rPr>
            </w:pPr>
            <w:r w:rsidRPr="001E6EFE">
              <w:rPr>
                <w:rFonts w:cs="Arial"/>
                <w:szCs w:val="24"/>
              </w:rPr>
              <w:t>Browns Lane Reserve</w:t>
            </w:r>
          </w:p>
        </w:tc>
        <w:tc>
          <w:tcPr>
            <w:tcW w:w="1190" w:type="dxa"/>
            <w:noWrap/>
            <w:hideMark/>
          </w:tcPr>
          <w:p w14:paraId="5106DA0B" w14:textId="77777777" w:rsidR="00DF38A3" w:rsidRPr="001E6EFE" w:rsidRDefault="00DF38A3" w:rsidP="00DF38A3">
            <w:pPr>
              <w:jc w:val="right"/>
              <w:rPr>
                <w:rFonts w:cs="Arial"/>
                <w:szCs w:val="24"/>
              </w:rPr>
            </w:pPr>
            <w:r w:rsidRPr="001E6EFE">
              <w:rPr>
                <w:rFonts w:cs="Arial"/>
                <w:szCs w:val="24"/>
              </w:rPr>
              <w:t>114225</w:t>
            </w:r>
          </w:p>
        </w:tc>
        <w:tc>
          <w:tcPr>
            <w:tcW w:w="1821" w:type="dxa"/>
            <w:noWrap/>
            <w:hideMark/>
          </w:tcPr>
          <w:p w14:paraId="5106DA0C" w14:textId="77777777" w:rsidR="00DF38A3" w:rsidRPr="001E6EFE" w:rsidRDefault="00DF38A3" w:rsidP="00DF38A3">
            <w:pPr>
              <w:jc w:val="center"/>
              <w:rPr>
                <w:rFonts w:cs="Arial"/>
                <w:szCs w:val="24"/>
              </w:rPr>
            </w:pPr>
            <w:r w:rsidRPr="001E6EFE">
              <w:rPr>
                <w:rFonts w:cs="Arial"/>
                <w:szCs w:val="24"/>
              </w:rPr>
              <w:t>27</w:t>
            </w:r>
          </w:p>
        </w:tc>
        <w:tc>
          <w:tcPr>
            <w:tcW w:w="3070" w:type="dxa"/>
            <w:noWrap/>
            <w:hideMark/>
          </w:tcPr>
          <w:p w14:paraId="5106DA0D" w14:textId="77777777" w:rsidR="00DF38A3" w:rsidRPr="001E6EFE" w:rsidRDefault="003E4E69" w:rsidP="00DF38A3">
            <w:pPr>
              <w:jc w:val="center"/>
              <w:rPr>
                <w:rFonts w:cs="Arial"/>
                <w:szCs w:val="24"/>
              </w:rPr>
            </w:pPr>
            <w:r w:rsidRPr="001E6EFE">
              <w:rPr>
                <w:rFonts w:cs="Arial"/>
                <w:szCs w:val="24"/>
              </w:rPr>
              <w:t>Monitor &amp; Maintain</w:t>
            </w:r>
          </w:p>
        </w:tc>
      </w:tr>
      <w:tr w:rsidR="001E6EFE" w:rsidRPr="001E6EFE" w14:paraId="5106DA13" w14:textId="77777777" w:rsidTr="006F5A2E">
        <w:trPr>
          <w:trHeight w:val="300"/>
        </w:trPr>
        <w:tc>
          <w:tcPr>
            <w:tcW w:w="4410" w:type="dxa"/>
            <w:noWrap/>
            <w:hideMark/>
          </w:tcPr>
          <w:p w14:paraId="5106DA0F" w14:textId="77777777" w:rsidR="00DF38A3" w:rsidRPr="001E6EFE" w:rsidRDefault="00DF38A3" w:rsidP="00DF38A3">
            <w:pPr>
              <w:rPr>
                <w:rFonts w:cs="Arial"/>
                <w:szCs w:val="24"/>
              </w:rPr>
            </w:pPr>
            <w:r w:rsidRPr="001E6EFE">
              <w:rPr>
                <w:rFonts w:cs="Arial"/>
                <w:szCs w:val="24"/>
              </w:rPr>
              <w:t>Meander Knowles Reserve</w:t>
            </w:r>
          </w:p>
        </w:tc>
        <w:tc>
          <w:tcPr>
            <w:tcW w:w="1190" w:type="dxa"/>
            <w:noWrap/>
            <w:hideMark/>
          </w:tcPr>
          <w:p w14:paraId="5106DA10" w14:textId="77777777" w:rsidR="00DF38A3" w:rsidRPr="001E6EFE" w:rsidRDefault="00DF38A3" w:rsidP="00DF38A3">
            <w:pPr>
              <w:jc w:val="right"/>
              <w:rPr>
                <w:rFonts w:cs="Arial"/>
                <w:szCs w:val="24"/>
              </w:rPr>
            </w:pPr>
            <w:r w:rsidRPr="001E6EFE">
              <w:rPr>
                <w:rFonts w:cs="Arial"/>
                <w:szCs w:val="24"/>
              </w:rPr>
              <w:t>92042</w:t>
            </w:r>
          </w:p>
        </w:tc>
        <w:tc>
          <w:tcPr>
            <w:tcW w:w="1821" w:type="dxa"/>
            <w:noWrap/>
            <w:hideMark/>
          </w:tcPr>
          <w:p w14:paraId="5106DA11" w14:textId="77777777" w:rsidR="00DF38A3" w:rsidRPr="001E6EFE" w:rsidRDefault="00DF38A3" w:rsidP="00DF38A3">
            <w:pPr>
              <w:jc w:val="center"/>
              <w:rPr>
                <w:rFonts w:cs="Arial"/>
                <w:szCs w:val="24"/>
              </w:rPr>
            </w:pPr>
            <w:r w:rsidRPr="001E6EFE">
              <w:rPr>
                <w:rFonts w:cs="Arial"/>
                <w:szCs w:val="24"/>
              </w:rPr>
              <w:t>27</w:t>
            </w:r>
          </w:p>
        </w:tc>
        <w:tc>
          <w:tcPr>
            <w:tcW w:w="3070" w:type="dxa"/>
            <w:noWrap/>
            <w:hideMark/>
          </w:tcPr>
          <w:p w14:paraId="5106DA12" w14:textId="77777777" w:rsidR="00DF38A3" w:rsidRPr="001E6EFE" w:rsidRDefault="003E4E69" w:rsidP="00DF38A3">
            <w:pPr>
              <w:jc w:val="center"/>
              <w:rPr>
                <w:rFonts w:cs="Arial"/>
                <w:szCs w:val="24"/>
              </w:rPr>
            </w:pPr>
            <w:r w:rsidRPr="001E6EFE">
              <w:rPr>
                <w:rFonts w:cs="Arial"/>
                <w:szCs w:val="24"/>
              </w:rPr>
              <w:t>Monitor &amp; Maintain</w:t>
            </w:r>
          </w:p>
        </w:tc>
      </w:tr>
      <w:tr w:rsidR="001E6EFE" w:rsidRPr="001E6EFE" w14:paraId="5106DA18" w14:textId="77777777" w:rsidTr="006F5A2E">
        <w:trPr>
          <w:trHeight w:val="300"/>
        </w:trPr>
        <w:tc>
          <w:tcPr>
            <w:tcW w:w="4410" w:type="dxa"/>
            <w:noWrap/>
            <w:hideMark/>
          </w:tcPr>
          <w:p w14:paraId="5106DA14" w14:textId="77777777" w:rsidR="00DF38A3" w:rsidRPr="001E6EFE" w:rsidRDefault="00DF38A3" w:rsidP="00DF38A3">
            <w:pPr>
              <w:rPr>
                <w:rFonts w:cs="Arial"/>
                <w:szCs w:val="24"/>
              </w:rPr>
            </w:pPr>
            <w:r w:rsidRPr="001E6EFE">
              <w:rPr>
                <w:rFonts w:cs="Arial"/>
                <w:szCs w:val="24"/>
              </w:rPr>
              <w:t>Mine Road Reserve</w:t>
            </w:r>
          </w:p>
        </w:tc>
        <w:tc>
          <w:tcPr>
            <w:tcW w:w="1190" w:type="dxa"/>
            <w:noWrap/>
            <w:hideMark/>
          </w:tcPr>
          <w:p w14:paraId="5106DA15" w14:textId="77777777" w:rsidR="00DF38A3" w:rsidRPr="001E6EFE" w:rsidRDefault="00DF38A3" w:rsidP="00DF38A3">
            <w:pPr>
              <w:jc w:val="right"/>
              <w:rPr>
                <w:rFonts w:cs="Arial"/>
                <w:szCs w:val="24"/>
              </w:rPr>
            </w:pPr>
            <w:r w:rsidRPr="001E6EFE">
              <w:rPr>
                <w:rFonts w:cs="Arial"/>
                <w:szCs w:val="24"/>
              </w:rPr>
              <w:t>91953</w:t>
            </w:r>
          </w:p>
        </w:tc>
        <w:tc>
          <w:tcPr>
            <w:tcW w:w="1821" w:type="dxa"/>
            <w:noWrap/>
            <w:hideMark/>
          </w:tcPr>
          <w:p w14:paraId="5106DA16" w14:textId="77777777" w:rsidR="00DF38A3" w:rsidRPr="001E6EFE" w:rsidRDefault="00DF38A3" w:rsidP="00DF38A3">
            <w:pPr>
              <w:jc w:val="center"/>
              <w:rPr>
                <w:rFonts w:cs="Arial"/>
                <w:szCs w:val="24"/>
              </w:rPr>
            </w:pPr>
            <w:r w:rsidRPr="001E6EFE">
              <w:rPr>
                <w:rFonts w:cs="Arial"/>
                <w:szCs w:val="24"/>
              </w:rPr>
              <w:t>27</w:t>
            </w:r>
          </w:p>
        </w:tc>
        <w:tc>
          <w:tcPr>
            <w:tcW w:w="3070" w:type="dxa"/>
            <w:noWrap/>
            <w:hideMark/>
          </w:tcPr>
          <w:p w14:paraId="5106DA17" w14:textId="77777777" w:rsidR="00DF38A3" w:rsidRPr="001E6EFE" w:rsidRDefault="003E4E69" w:rsidP="00DF38A3">
            <w:pPr>
              <w:jc w:val="center"/>
              <w:rPr>
                <w:rFonts w:cs="Arial"/>
                <w:szCs w:val="24"/>
              </w:rPr>
            </w:pPr>
            <w:r w:rsidRPr="001E6EFE">
              <w:rPr>
                <w:rFonts w:cs="Arial"/>
                <w:szCs w:val="24"/>
              </w:rPr>
              <w:t>Monitor &amp; Maintain</w:t>
            </w:r>
          </w:p>
        </w:tc>
      </w:tr>
      <w:tr w:rsidR="001E6EFE" w:rsidRPr="001E6EFE" w14:paraId="5106DA1D" w14:textId="77777777" w:rsidTr="006F5A2E">
        <w:trPr>
          <w:trHeight w:val="300"/>
        </w:trPr>
        <w:tc>
          <w:tcPr>
            <w:tcW w:w="4410" w:type="dxa"/>
            <w:noWrap/>
            <w:hideMark/>
          </w:tcPr>
          <w:p w14:paraId="5106DA19" w14:textId="77777777" w:rsidR="00DF38A3" w:rsidRPr="001E6EFE" w:rsidRDefault="00DF38A3" w:rsidP="00DF38A3">
            <w:pPr>
              <w:rPr>
                <w:rFonts w:cs="Arial"/>
                <w:szCs w:val="24"/>
              </w:rPr>
            </w:pPr>
            <w:r w:rsidRPr="001E6EFE">
              <w:rPr>
                <w:rFonts w:cs="Arial"/>
                <w:szCs w:val="24"/>
              </w:rPr>
              <w:t>Mine Road Tree Reserve</w:t>
            </w:r>
          </w:p>
        </w:tc>
        <w:tc>
          <w:tcPr>
            <w:tcW w:w="1190" w:type="dxa"/>
            <w:noWrap/>
            <w:hideMark/>
          </w:tcPr>
          <w:p w14:paraId="5106DA1A" w14:textId="77777777" w:rsidR="00DF38A3" w:rsidRPr="001E6EFE" w:rsidRDefault="00DF38A3" w:rsidP="00DF38A3">
            <w:pPr>
              <w:jc w:val="right"/>
              <w:rPr>
                <w:rFonts w:cs="Arial"/>
                <w:szCs w:val="24"/>
              </w:rPr>
            </w:pPr>
            <w:r w:rsidRPr="001E6EFE">
              <w:rPr>
                <w:rFonts w:cs="Arial"/>
                <w:szCs w:val="24"/>
              </w:rPr>
              <w:t>91952</w:t>
            </w:r>
          </w:p>
        </w:tc>
        <w:tc>
          <w:tcPr>
            <w:tcW w:w="1821" w:type="dxa"/>
            <w:noWrap/>
            <w:hideMark/>
          </w:tcPr>
          <w:p w14:paraId="5106DA1B" w14:textId="77777777" w:rsidR="00DF38A3" w:rsidRPr="001E6EFE" w:rsidRDefault="00DF38A3" w:rsidP="00DF38A3">
            <w:pPr>
              <w:jc w:val="center"/>
              <w:rPr>
                <w:rFonts w:cs="Arial"/>
                <w:szCs w:val="24"/>
              </w:rPr>
            </w:pPr>
            <w:r w:rsidRPr="001E6EFE">
              <w:rPr>
                <w:rFonts w:cs="Arial"/>
                <w:szCs w:val="24"/>
              </w:rPr>
              <w:t>27</w:t>
            </w:r>
          </w:p>
        </w:tc>
        <w:tc>
          <w:tcPr>
            <w:tcW w:w="3070" w:type="dxa"/>
            <w:noWrap/>
            <w:hideMark/>
          </w:tcPr>
          <w:p w14:paraId="5106DA1C" w14:textId="77777777" w:rsidR="00DF38A3" w:rsidRPr="001E6EFE" w:rsidRDefault="003E4E69" w:rsidP="00DF38A3">
            <w:pPr>
              <w:jc w:val="center"/>
              <w:rPr>
                <w:rFonts w:cs="Arial"/>
                <w:szCs w:val="24"/>
              </w:rPr>
            </w:pPr>
            <w:r w:rsidRPr="001E6EFE">
              <w:rPr>
                <w:rFonts w:cs="Arial"/>
                <w:szCs w:val="24"/>
              </w:rPr>
              <w:t>Monitor &amp; Maintain</w:t>
            </w:r>
          </w:p>
        </w:tc>
      </w:tr>
      <w:tr w:rsidR="001E6EFE" w:rsidRPr="001E6EFE" w14:paraId="5106DA22" w14:textId="77777777" w:rsidTr="006F5A2E">
        <w:trPr>
          <w:trHeight w:val="300"/>
        </w:trPr>
        <w:tc>
          <w:tcPr>
            <w:tcW w:w="4410" w:type="dxa"/>
            <w:noWrap/>
            <w:hideMark/>
          </w:tcPr>
          <w:p w14:paraId="5106DA1E" w14:textId="77777777" w:rsidR="00DF38A3" w:rsidRPr="001E6EFE" w:rsidRDefault="00DF38A3" w:rsidP="00DF38A3">
            <w:pPr>
              <w:rPr>
                <w:rFonts w:cs="Arial"/>
                <w:szCs w:val="24"/>
              </w:rPr>
            </w:pPr>
            <w:r w:rsidRPr="001E6EFE">
              <w:rPr>
                <w:rFonts w:cs="Arial"/>
                <w:szCs w:val="24"/>
              </w:rPr>
              <w:t>Long Gully Road Reserve</w:t>
            </w:r>
          </w:p>
        </w:tc>
        <w:tc>
          <w:tcPr>
            <w:tcW w:w="1190" w:type="dxa"/>
            <w:noWrap/>
            <w:hideMark/>
          </w:tcPr>
          <w:p w14:paraId="5106DA1F" w14:textId="77777777" w:rsidR="00DF38A3" w:rsidRPr="001E6EFE" w:rsidRDefault="00DF38A3" w:rsidP="00DF38A3">
            <w:pPr>
              <w:jc w:val="right"/>
              <w:rPr>
                <w:rFonts w:cs="Arial"/>
                <w:szCs w:val="24"/>
              </w:rPr>
            </w:pPr>
            <w:r w:rsidRPr="001E6EFE">
              <w:rPr>
                <w:rFonts w:cs="Arial"/>
                <w:szCs w:val="24"/>
              </w:rPr>
              <w:t>92201</w:t>
            </w:r>
          </w:p>
        </w:tc>
        <w:tc>
          <w:tcPr>
            <w:tcW w:w="1821" w:type="dxa"/>
            <w:noWrap/>
            <w:hideMark/>
          </w:tcPr>
          <w:p w14:paraId="5106DA20" w14:textId="77777777" w:rsidR="00DF38A3" w:rsidRPr="001E6EFE" w:rsidRDefault="00DF38A3" w:rsidP="00DF38A3">
            <w:pPr>
              <w:jc w:val="center"/>
              <w:rPr>
                <w:rFonts w:cs="Arial"/>
                <w:szCs w:val="24"/>
              </w:rPr>
            </w:pPr>
            <w:r w:rsidRPr="001E6EFE">
              <w:rPr>
                <w:rFonts w:cs="Arial"/>
                <w:szCs w:val="24"/>
              </w:rPr>
              <w:t>28</w:t>
            </w:r>
          </w:p>
        </w:tc>
        <w:tc>
          <w:tcPr>
            <w:tcW w:w="3070" w:type="dxa"/>
            <w:noWrap/>
            <w:hideMark/>
          </w:tcPr>
          <w:p w14:paraId="5106DA21" w14:textId="77777777" w:rsidR="00DF38A3" w:rsidRPr="001E6EFE" w:rsidRDefault="003E4E69" w:rsidP="00DF38A3">
            <w:pPr>
              <w:jc w:val="center"/>
              <w:rPr>
                <w:rFonts w:cs="Arial"/>
                <w:szCs w:val="24"/>
              </w:rPr>
            </w:pPr>
            <w:r w:rsidRPr="001E6EFE">
              <w:rPr>
                <w:rFonts w:cs="Arial"/>
                <w:szCs w:val="24"/>
              </w:rPr>
              <w:t>Monitor &amp; Maintain</w:t>
            </w:r>
          </w:p>
        </w:tc>
      </w:tr>
      <w:tr w:rsidR="001E6EFE" w:rsidRPr="001E6EFE" w14:paraId="5106DA27" w14:textId="77777777" w:rsidTr="006F5A2E">
        <w:trPr>
          <w:trHeight w:val="300"/>
        </w:trPr>
        <w:tc>
          <w:tcPr>
            <w:tcW w:w="4410" w:type="dxa"/>
            <w:noWrap/>
            <w:hideMark/>
          </w:tcPr>
          <w:p w14:paraId="5106DA23" w14:textId="77777777" w:rsidR="00DF38A3" w:rsidRPr="001E6EFE" w:rsidRDefault="00DF38A3" w:rsidP="00DF38A3">
            <w:pPr>
              <w:rPr>
                <w:rFonts w:cs="Arial"/>
                <w:szCs w:val="24"/>
              </w:rPr>
            </w:pPr>
            <w:r w:rsidRPr="001E6EFE">
              <w:rPr>
                <w:rFonts w:cs="Arial"/>
                <w:szCs w:val="24"/>
              </w:rPr>
              <w:t>Salters Rush Road Reserve</w:t>
            </w:r>
          </w:p>
        </w:tc>
        <w:tc>
          <w:tcPr>
            <w:tcW w:w="1190" w:type="dxa"/>
            <w:noWrap/>
            <w:hideMark/>
          </w:tcPr>
          <w:p w14:paraId="5106DA24" w14:textId="77777777" w:rsidR="00DF38A3" w:rsidRPr="001E6EFE" w:rsidRDefault="00DF38A3" w:rsidP="00DF38A3">
            <w:pPr>
              <w:jc w:val="right"/>
              <w:rPr>
                <w:rFonts w:cs="Arial"/>
                <w:szCs w:val="24"/>
              </w:rPr>
            </w:pPr>
            <w:r w:rsidRPr="001E6EFE">
              <w:rPr>
                <w:rFonts w:cs="Arial"/>
                <w:szCs w:val="24"/>
              </w:rPr>
              <w:t>92147</w:t>
            </w:r>
          </w:p>
        </w:tc>
        <w:tc>
          <w:tcPr>
            <w:tcW w:w="1821" w:type="dxa"/>
            <w:noWrap/>
            <w:hideMark/>
          </w:tcPr>
          <w:p w14:paraId="5106DA25" w14:textId="77777777" w:rsidR="00DF38A3" w:rsidRPr="001E6EFE" w:rsidRDefault="00DF38A3" w:rsidP="00DF38A3">
            <w:pPr>
              <w:jc w:val="center"/>
              <w:rPr>
                <w:rFonts w:cs="Arial"/>
                <w:szCs w:val="24"/>
              </w:rPr>
            </w:pPr>
            <w:r w:rsidRPr="001E6EFE">
              <w:rPr>
                <w:rFonts w:cs="Arial"/>
                <w:szCs w:val="24"/>
              </w:rPr>
              <w:t>28</w:t>
            </w:r>
          </w:p>
        </w:tc>
        <w:tc>
          <w:tcPr>
            <w:tcW w:w="3070" w:type="dxa"/>
            <w:noWrap/>
            <w:hideMark/>
          </w:tcPr>
          <w:p w14:paraId="5106DA26" w14:textId="77777777" w:rsidR="00DF38A3" w:rsidRPr="001E6EFE" w:rsidRDefault="003E4E69" w:rsidP="00DF38A3">
            <w:pPr>
              <w:jc w:val="center"/>
              <w:rPr>
                <w:rFonts w:cs="Arial"/>
                <w:szCs w:val="24"/>
              </w:rPr>
            </w:pPr>
            <w:r w:rsidRPr="001E6EFE">
              <w:rPr>
                <w:rFonts w:cs="Arial"/>
                <w:szCs w:val="24"/>
              </w:rPr>
              <w:t>Monitor &amp; Maintain</w:t>
            </w:r>
          </w:p>
        </w:tc>
      </w:tr>
      <w:tr w:rsidR="001E6EFE" w:rsidRPr="001E6EFE" w14:paraId="5106DA2C" w14:textId="77777777" w:rsidTr="006F5A2E">
        <w:trPr>
          <w:trHeight w:val="300"/>
        </w:trPr>
        <w:tc>
          <w:tcPr>
            <w:tcW w:w="4410" w:type="dxa"/>
            <w:noWrap/>
            <w:hideMark/>
          </w:tcPr>
          <w:p w14:paraId="5106DA28" w14:textId="77777777" w:rsidR="00DF38A3" w:rsidRPr="001E6EFE" w:rsidRDefault="00DF38A3" w:rsidP="00DF38A3">
            <w:pPr>
              <w:rPr>
                <w:rFonts w:cs="Arial"/>
                <w:szCs w:val="24"/>
              </w:rPr>
            </w:pPr>
            <w:r w:rsidRPr="001E6EFE">
              <w:rPr>
                <w:rFonts w:cs="Arial"/>
                <w:szCs w:val="24"/>
              </w:rPr>
              <w:t>Fergusons Paddock 3</w:t>
            </w:r>
          </w:p>
        </w:tc>
        <w:tc>
          <w:tcPr>
            <w:tcW w:w="1190" w:type="dxa"/>
            <w:noWrap/>
            <w:hideMark/>
          </w:tcPr>
          <w:p w14:paraId="5106DA29" w14:textId="77777777" w:rsidR="00DF38A3" w:rsidRPr="001E6EFE" w:rsidRDefault="00DF38A3" w:rsidP="00DF38A3">
            <w:pPr>
              <w:jc w:val="right"/>
              <w:rPr>
                <w:rFonts w:cs="Arial"/>
                <w:szCs w:val="24"/>
              </w:rPr>
            </w:pPr>
            <w:r w:rsidRPr="001E6EFE">
              <w:rPr>
                <w:rFonts w:cs="Arial"/>
                <w:szCs w:val="24"/>
              </w:rPr>
              <w:t>91914</w:t>
            </w:r>
          </w:p>
        </w:tc>
        <w:tc>
          <w:tcPr>
            <w:tcW w:w="1821" w:type="dxa"/>
            <w:noWrap/>
            <w:hideMark/>
          </w:tcPr>
          <w:p w14:paraId="5106DA2A" w14:textId="77777777" w:rsidR="00DF38A3" w:rsidRPr="001E6EFE" w:rsidRDefault="00DF38A3" w:rsidP="00DF38A3">
            <w:pPr>
              <w:jc w:val="center"/>
              <w:rPr>
                <w:rFonts w:cs="Arial"/>
                <w:szCs w:val="24"/>
              </w:rPr>
            </w:pPr>
            <w:r w:rsidRPr="001E6EFE">
              <w:rPr>
                <w:rFonts w:cs="Arial"/>
                <w:szCs w:val="24"/>
              </w:rPr>
              <w:t>29</w:t>
            </w:r>
          </w:p>
        </w:tc>
        <w:tc>
          <w:tcPr>
            <w:tcW w:w="3070" w:type="dxa"/>
            <w:noWrap/>
            <w:hideMark/>
          </w:tcPr>
          <w:p w14:paraId="5106DA2B" w14:textId="77777777" w:rsidR="00DF38A3" w:rsidRPr="001E6EFE" w:rsidRDefault="003E4E69" w:rsidP="00DF38A3">
            <w:pPr>
              <w:jc w:val="center"/>
              <w:rPr>
                <w:rFonts w:cs="Arial"/>
                <w:szCs w:val="24"/>
              </w:rPr>
            </w:pPr>
            <w:r w:rsidRPr="001E6EFE">
              <w:rPr>
                <w:rFonts w:cs="Arial"/>
                <w:szCs w:val="24"/>
              </w:rPr>
              <w:t>Monitor &amp; Maintain</w:t>
            </w:r>
          </w:p>
        </w:tc>
      </w:tr>
      <w:tr w:rsidR="001E6EFE" w:rsidRPr="001E6EFE" w14:paraId="5106DA31" w14:textId="77777777" w:rsidTr="006F5A2E">
        <w:trPr>
          <w:trHeight w:val="300"/>
        </w:trPr>
        <w:tc>
          <w:tcPr>
            <w:tcW w:w="4410" w:type="dxa"/>
            <w:noWrap/>
            <w:hideMark/>
          </w:tcPr>
          <w:p w14:paraId="5106DA2D" w14:textId="77777777" w:rsidR="00DF38A3" w:rsidRPr="001E6EFE" w:rsidRDefault="00DF38A3" w:rsidP="00DF38A3">
            <w:pPr>
              <w:rPr>
                <w:rFonts w:cs="Arial"/>
                <w:szCs w:val="24"/>
              </w:rPr>
            </w:pPr>
            <w:r w:rsidRPr="001E6EFE">
              <w:rPr>
                <w:rFonts w:cs="Arial"/>
                <w:szCs w:val="24"/>
              </w:rPr>
              <w:t>Motschalls Reserve</w:t>
            </w:r>
          </w:p>
        </w:tc>
        <w:tc>
          <w:tcPr>
            <w:tcW w:w="1190" w:type="dxa"/>
            <w:noWrap/>
            <w:hideMark/>
          </w:tcPr>
          <w:p w14:paraId="5106DA2E" w14:textId="77777777" w:rsidR="00DF38A3" w:rsidRPr="001E6EFE" w:rsidRDefault="00DF38A3" w:rsidP="00DF38A3">
            <w:pPr>
              <w:jc w:val="right"/>
              <w:rPr>
                <w:rFonts w:cs="Arial"/>
                <w:szCs w:val="24"/>
              </w:rPr>
            </w:pPr>
            <w:r w:rsidRPr="001E6EFE">
              <w:rPr>
                <w:rFonts w:cs="Arial"/>
                <w:szCs w:val="24"/>
              </w:rPr>
              <w:t>92196</w:t>
            </w:r>
          </w:p>
        </w:tc>
        <w:tc>
          <w:tcPr>
            <w:tcW w:w="1821" w:type="dxa"/>
            <w:noWrap/>
            <w:hideMark/>
          </w:tcPr>
          <w:p w14:paraId="5106DA2F" w14:textId="77777777" w:rsidR="00DF38A3" w:rsidRPr="001E6EFE" w:rsidRDefault="00DF38A3" w:rsidP="00DF38A3">
            <w:pPr>
              <w:jc w:val="center"/>
              <w:rPr>
                <w:rFonts w:cs="Arial"/>
                <w:szCs w:val="24"/>
              </w:rPr>
            </w:pPr>
            <w:r w:rsidRPr="001E6EFE">
              <w:rPr>
                <w:rFonts w:cs="Arial"/>
                <w:szCs w:val="24"/>
              </w:rPr>
              <w:t>30</w:t>
            </w:r>
          </w:p>
        </w:tc>
        <w:tc>
          <w:tcPr>
            <w:tcW w:w="3070" w:type="dxa"/>
            <w:noWrap/>
            <w:hideMark/>
          </w:tcPr>
          <w:p w14:paraId="5106DA30" w14:textId="77777777" w:rsidR="00DF38A3" w:rsidRPr="001E6EFE" w:rsidRDefault="003E4E69" w:rsidP="00DF38A3">
            <w:pPr>
              <w:jc w:val="center"/>
              <w:rPr>
                <w:rFonts w:cs="Arial"/>
                <w:szCs w:val="24"/>
              </w:rPr>
            </w:pPr>
            <w:r w:rsidRPr="001E6EFE">
              <w:rPr>
                <w:rFonts w:cs="Arial"/>
                <w:szCs w:val="24"/>
              </w:rPr>
              <w:t>Conserve &amp; Rehabilitate</w:t>
            </w:r>
          </w:p>
        </w:tc>
      </w:tr>
      <w:tr w:rsidR="001E6EFE" w:rsidRPr="001E6EFE" w14:paraId="5106DA36" w14:textId="77777777" w:rsidTr="006F5A2E">
        <w:trPr>
          <w:trHeight w:val="300"/>
        </w:trPr>
        <w:tc>
          <w:tcPr>
            <w:tcW w:w="4410" w:type="dxa"/>
            <w:noWrap/>
            <w:hideMark/>
          </w:tcPr>
          <w:p w14:paraId="5106DA32" w14:textId="77777777" w:rsidR="00DF38A3" w:rsidRPr="001E6EFE" w:rsidRDefault="00DF38A3" w:rsidP="00DF38A3">
            <w:pPr>
              <w:rPr>
                <w:rFonts w:cs="Arial"/>
                <w:szCs w:val="24"/>
              </w:rPr>
            </w:pPr>
            <w:r w:rsidRPr="001E6EFE">
              <w:rPr>
                <w:rFonts w:cs="Arial"/>
                <w:szCs w:val="24"/>
              </w:rPr>
              <w:t>Peppers Paddock</w:t>
            </w:r>
          </w:p>
        </w:tc>
        <w:tc>
          <w:tcPr>
            <w:tcW w:w="1190" w:type="dxa"/>
            <w:noWrap/>
            <w:hideMark/>
          </w:tcPr>
          <w:p w14:paraId="5106DA33" w14:textId="77777777" w:rsidR="00DF38A3" w:rsidRPr="001E6EFE" w:rsidRDefault="00DF38A3" w:rsidP="00DF38A3">
            <w:pPr>
              <w:jc w:val="right"/>
              <w:rPr>
                <w:rFonts w:cs="Arial"/>
                <w:szCs w:val="24"/>
              </w:rPr>
            </w:pPr>
            <w:r w:rsidRPr="001E6EFE">
              <w:rPr>
                <w:rFonts w:cs="Arial"/>
                <w:szCs w:val="24"/>
              </w:rPr>
              <w:t>91931</w:t>
            </w:r>
          </w:p>
        </w:tc>
        <w:tc>
          <w:tcPr>
            <w:tcW w:w="1821" w:type="dxa"/>
            <w:noWrap/>
            <w:hideMark/>
          </w:tcPr>
          <w:p w14:paraId="5106DA34" w14:textId="77777777" w:rsidR="00DF38A3" w:rsidRPr="001E6EFE" w:rsidRDefault="00DF38A3" w:rsidP="00DF38A3">
            <w:pPr>
              <w:jc w:val="center"/>
              <w:rPr>
                <w:rFonts w:cs="Arial"/>
                <w:szCs w:val="24"/>
              </w:rPr>
            </w:pPr>
            <w:r w:rsidRPr="001E6EFE">
              <w:rPr>
                <w:rFonts w:cs="Arial"/>
                <w:szCs w:val="24"/>
              </w:rPr>
              <w:t>30</w:t>
            </w:r>
          </w:p>
        </w:tc>
        <w:tc>
          <w:tcPr>
            <w:tcW w:w="3070" w:type="dxa"/>
            <w:noWrap/>
            <w:hideMark/>
          </w:tcPr>
          <w:p w14:paraId="5106DA35"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3B" w14:textId="77777777" w:rsidTr="006F5A2E">
        <w:trPr>
          <w:trHeight w:val="300"/>
        </w:trPr>
        <w:tc>
          <w:tcPr>
            <w:tcW w:w="4410" w:type="dxa"/>
            <w:noWrap/>
            <w:hideMark/>
          </w:tcPr>
          <w:p w14:paraId="5106DA37" w14:textId="77777777" w:rsidR="00DF38A3" w:rsidRPr="001E6EFE" w:rsidRDefault="00DF38A3" w:rsidP="00DF38A3">
            <w:pPr>
              <w:rPr>
                <w:rFonts w:cs="Arial"/>
                <w:szCs w:val="24"/>
              </w:rPr>
            </w:pPr>
            <w:r w:rsidRPr="001E6EFE">
              <w:rPr>
                <w:rFonts w:cs="Arial"/>
                <w:szCs w:val="24"/>
              </w:rPr>
              <w:t>Ryans Reserve</w:t>
            </w:r>
          </w:p>
        </w:tc>
        <w:tc>
          <w:tcPr>
            <w:tcW w:w="1190" w:type="dxa"/>
            <w:noWrap/>
            <w:hideMark/>
          </w:tcPr>
          <w:p w14:paraId="5106DA38" w14:textId="77777777" w:rsidR="00DF38A3" w:rsidRPr="001E6EFE" w:rsidRDefault="00DF38A3" w:rsidP="00DF38A3">
            <w:pPr>
              <w:jc w:val="right"/>
              <w:rPr>
                <w:rFonts w:cs="Arial"/>
                <w:szCs w:val="24"/>
              </w:rPr>
            </w:pPr>
            <w:r w:rsidRPr="001E6EFE">
              <w:rPr>
                <w:rFonts w:cs="Arial"/>
                <w:szCs w:val="24"/>
              </w:rPr>
              <w:t>91966</w:t>
            </w:r>
          </w:p>
        </w:tc>
        <w:tc>
          <w:tcPr>
            <w:tcW w:w="1821" w:type="dxa"/>
            <w:noWrap/>
            <w:hideMark/>
          </w:tcPr>
          <w:p w14:paraId="5106DA39" w14:textId="77777777" w:rsidR="00DF38A3" w:rsidRPr="001E6EFE" w:rsidRDefault="00DF38A3" w:rsidP="00DF38A3">
            <w:pPr>
              <w:jc w:val="center"/>
              <w:rPr>
                <w:rFonts w:cs="Arial"/>
                <w:szCs w:val="24"/>
              </w:rPr>
            </w:pPr>
            <w:r w:rsidRPr="001E6EFE">
              <w:rPr>
                <w:rFonts w:cs="Arial"/>
                <w:szCs w:val="24"/>
              </w:rPr>
              <w:t>30</w:t>
            </w:r>
          </w:p>
        </w:tc>
        <w:tc>
          <w:tcPr>
            <w:tcW w:w="3070" w:type="dxa"/>
            <w:noWrap/>
            <w:hideMark/>
          </w:tcPr>
          <w:p w14:paraId="5106DA3A"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40" w14:textId="77777777" w:rsidTr="006F5A2E">
        <w:trPr>
          <w:trHeight w:val="300"/>
        </w:trPr>
        <w:tc>
          <w:tcPr>
            <w:tcW w:w="4410" w:type="dxa"/>
            <w:noWrap/>
            <w:hideMark/>
          </w:tcPr>
          <w:p w14:paraId="5106DA3C" w14:textId="77777777" w:rsidR="00DF38A3" w:rsidRPr="001E6EFE" w:rsidRDefault="00DF38A3" w:rsidP="00DF38A3">
            <w:pPr>
              <w:rPr>
                <w:rFonts w:cs="Arial"/>
                <w:szCs w:val="24"/>
              </w:rPr>
            </w:pPr>
            <w:r w:rsidRPr="001E6EFE">
              <w:rPr>
                <w:rFonts w:cs="Arial"/>
                <w:szCs w:val="24"/>
              </w:rPr>
              <w:t>Crest Reserve</w:t>
            </w:r>
          </w:p>
        </w:tc>
        <w:tc>
          <w:tcPr>
            <w:tcW w:w="1190" w:type="dxa"/>
            <w:noWrap/>
            <w:hideMark/>
          </w:tcPr>
          <w:p w14:paraId="5106DA3D" w14:textId="77777777" w:rsidR="00DF38A3" w:rsidRPr="001E6EFE" w:rsidRDefault="00DF38A3" w:rsidP="00DF38A3">
            <w:pPr>
              <w:jc w:val="right"/>
              <w:rPr>
                <w:rFonts w:cs="Arial"/>
                <w:szCs w:val="24"/>
              </w:rPr>
            </w:pPr>
            <w:r w:rsidRPr="001E6EFE">
              <w:rPr>
                <w:rFonts w:cs="Arial"/>
                <w:szCs w:val="24"/>
              </w:rPr>
              <w:t>91918</w:t>
            </w:r>
          </w:p>
        </w:tc>
        <w:tc>
          <w:tcPr>
            <w:tcW w:w="1821" w:type="dxa"/>
            <w:noWrap/>
            <w:hideMark/>
          </w:tcPr>
          <w:p w14:paraId="5106DA3E" w14:textId="77777777" w:rsidR="00DF38A3" w:rsidRPr="001E6EFE" w:rsidRDefault="00DF38A3" w:rsidP="00DF38A3">
            <w:pPr>
              <w:jc w:val="center"/>
              <w:rPr>
                <w:rFonts w:cs="Arial"/>
                <w:szCs w:val="24"/>
              </w:rPr>
            </w:pPr>
            <w:r w:rsidRPr="001E6EFE">
              <w:rPr>
                <w:rFonts w:cs="Arial"/>
                <w:szCs w:val="24"/>
              </w:rPr>
              <w:t>31</w:t>
            </w:r>
          </w:p>
        </w:tc>
        <w:tc>
          <w:tcPr>
            <w:tcW w:w="3070" w:type="dxa"/>
            <w:noWrap/>
            <w:hideMark/>
          </w:tcPr>
          <w:p w14:paraId="5106DA3F"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45" w14:textId="77777777" w:rsidTr="006F5A2E">
        <w:trPr>
          <w:trHeight w:val="300"/>
        </w:trPr>
        <w:tc>
          <w:tcPr>
            <w:tcW w:w="4410" w:type="dxa"/>
            <w:noWrap/>
            <w:hideMark/>
          </w:tcPr>
          <w:p w14:paraId="5106DA41" w14:textId="77777777" w:rsidR="00DF38A3" w:rsidRPr="001E6EFE" w:rsidRDefault="00DF38A3" w:rsidP="00DF38A3">
            <w:pPr>
              <w:rPr>
                <w:rFonts w:cs="Arial"/>
                <w:szCs w:val="24"/>
              </w:rPr>
            </w:pPr>
            <w:r w:rsidRPr="001E6EFE">
              <w:rPr>
                <w:rFonts w:cs="Arial"/>
                <w:szCs w:val="24"/>
              </w:rPr>
              <w:t>Murrays Wetland</w:t>
            </w:r>
          </w:p>
        </w:tc>
        <w:tc>
          <w:tcPr>
            <w:tcW w:w="1190" w:type="dxa"/>
            <w:noWrap/>
            <w:hideMark/>
          </w:tcPr>
          <w:p w14:paraId="5106DA42" w14:textId="77777777" w:rsidR="00DF38A3" w:rsidRPr="001E6EFE" w:rsidRDefault="00DF38A3" w:rsidP="00DF38A3">
            <w:pPr>
              <w:jc w:val="right"/>
              <w:rPr>
                <w:rFonts w:cs="Arial"/>
                <w:szCs w:val="24"/>
              </w:rPr>
            </w:pPr>
            <w:r w:rsidRPr="001E6EFE">
              <w:rPr>
                <w:rFonts w:cs="Arial"/>
                <w:szCs w:val="24"/>
              </w:rPr>
              <w:t>92134</w:t>
            </w:r>
          </w:p>
        </w:tc>
        <w:tc>
          <w:tcPr>
            <w:tcW w:w="1821" w:type="dxa"/>
            <w:noWrap/>
            <w:hideMark/>
          </w:tcPr>
          <w:p w14:paraId="5106DA43" w14:textId="77777777" w:rsidR="00DF38A3" w:rsidRPr="001E6EFE" w:rsidRDefault="00DF38A3" w:rsidP="00DF38A3">
            <w:pPr>
              <w:jc w:val="center"/>
              <w:rPr>
                <w:rFonts w:cs="Arial"/>
                <w:szCs w:val="24"/>
              </w:rPr>
            </w:pPr>
            <w:r w:rsidRPr="001E6EFE">
              <w:rPr>
                <w:rFonts w:cs="Arial"/>
                <w:szCs w:val="24"/>
              </w:rPr>
              <w:t>31</w:t>
            </w:r>
          </w:p>
        </w:tc>
        <w:tc>
          <w:tcPr>
            <w:tcW w:w="3070" w:type="dxa"/>
            <w:noWrap/>
            <w:hideMark/>
          </w:tcPr>
          <w:p w14:paraId="5106DA44"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4A" w14:textId="77777777" w:rsidTr="006F5A2E">
        <w:trPr>
          <w:trHeight w:val="300"/>
        </w:trPr>
        <w:tc>
          <w:tcPr>
            <w:tcW w:w="4410" w:type="dxa"/>
            <w:noWrap/>
            <w:hideMark/>
          </w:tcPr>
          <w:p w14:paraId="5106DA46" w14:textId="77777777" w:rsidR="00DF38A3" w:rsidRPr="001E6EFE" w:rsidRDefault="00DF38A3" w:rsidP="00DF38A3">
            <w:pPr>
              <w:rPr>
                <w:rFonts w:cs="Arial"/>
                <w:szCs w:val="24"/>
              </w:rPr>
            </w:pPr>
            <w:r w:rsidRPr="001E6EFE">
              <w:rPr>
                <w:rFonts w:cs="Arial"/>
                <w:szCs w:val="24"/>
              </w:rPr>
              <w:t>Nerraman reserve</w:t>
            </w:r>
          </w:p>
        </w:tc>
        <w:tc>
          <w:tcPr>
            <w:tcW w:w="1190" w:type="dxa"/>
            <w:noWrap/>
            <w:hideMark/>
          </w:tcPr>
          <w:p w14:paraId="5106DA47" w14:textId="77777777" w:rsidR="00DF38A3" w:rsidRPr="001E6EFE" w:rsidRDefault="00DF38A3" w:rsidP="00DF38A3">
            <w:pPr>
              <w:jc w:val="right"/>
              <w:rPr>
                <w:rFonts w:cs="Arial"/>
                <w:szCs w:val="24"/>
              </w:rPr>
            </w:pPr>
            <w:r w:rsidRPr="001E6EFE">
              <w:rPr>
                <w:rFonts w:cs="Arial"/>
                <w:szCs w:val="24"/>
              </w:rPr>
              <w:t>91900</w:t>
            </w:r>
          </w:p>
        </w:tc>
        <w:tc>
          <w:tcPr>
            <w:tcW w:w="1821" w:type="dxa"/>
            <w:noWrap/>
            <w:hideMark/>
          </w:tcPr>
          <w:p w14:paraId="5106DA48" w14:textId="77777777" w:rsidR="00DF38A3" w:rsidRPr="001E6EFE" w:rsidRDefault="00DF38A3" w:rsidP="00DF38A3">
            <w:pPr>
              <w:jc w:val="center"/>
              <w:rPr>
                <w:rFonts w:cs="Arial"/>
                <w:szCs w:val="24"/>
              </w:rPr>
            </w:pPr>
            <w:r w:rsidRPr="001E6EFE">
              <w:rPr>
                <w:rFonts w:cs="Arial"/>
                <w:szCs w:val="24"/>
              </w:rPr>
              <w:t>31</w:t>
            </w:r>
          </w:p>
        </w:tc>
        <w:tc>
          <w:tcPr>
            <w:tcW w:w="3070" w:type="dxa"/>
            <w:noWrap/>
            <w:hideMark/>
          </w:tcPr>
          <w:p w14:paraId="5106DA49"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4F" w14:textId="77777777" w:rsidTr="006F5A2E">
        <w:trPr>
          <w:trHeight w:val="300"/>
        </w:trPr>
        <w:tc>
          <w:tcPr>
            <w:tcW w:w="4410" w:type="dxa"/>
            <w:noWrap/>
            <w:hideMark/>
          </w:tcPr>
          <w:p w14:paraId="5106DA4B" w14:textId="77777777" w:rsidR="00DF38A3" w:rsidRPr="001E6EFE" w:rsidRDefault="00DF38A3" w:rsidP="00DF38A3">
            <w:pPr>
              <w:rPr>
                <w:rFonts w:cs="Arial"/>
                <w:szCs w:val="24"/>
              </w:rPr>
            </w:pPr>
            <w:r w:rsidRPr="001E6EFE">
              <w:rPr>
                <w:rFonts w:cs="Arial"/>
                <w:szCs w:val="24"/>
              </w:rPr>
              <w:t>Nillumbik Park</w:t>
            </w:r>
          </w:p>
        </w:tc>
        <w:tc>
          <w:tcPr>
            <w:tcW w:w="1190" w:type="dxa"/>
            <w:noWrap/>
            <w:hideMark/>
          </w:tcPr>
          <w:p w14:paraId="5106DA4C" w14:textId="77777777" w:rsidR="00DF38A3" w:rsidRPr="001E6EFE" w:rsidRDefault="00DF38A3" w:rsidP="00DF38A3">
            <w:pPr>
              <w:jc w:val="right"/>
              <w:rPr>
                <w:rFonts w:cs="Arial"/>
                <w:szCs w:val="24"/>
              </w:rPr>
            </w:pPr>
            <w:r w:rsidRPr="001E6EFE">
              <w:rPr>
                <w:rFonts w:cs="Arial"/>
                <w:szCs w:val="24"/>
              </w:rPr>
              <w:t>92056</w:t>
            </w:r>
          </w:p>
        </w:tc>
        <w:tc>
          <w:tcPr>
            <w:tcW w:w="1821" w:type="dxa"/>
            <w:noWrap/>
            <w:hideMark/>
          </w:tcPr>
          <w:p w14:paraId="5106DA4D" w14:textId="77777777" w:rsidR="00DF38A3" w:rsidRPr="001E6EFE" w:rsidRDefault="00DF38A3" w:rsidP="00DF38A3">
            <w:pPr>
              <w:jc w:val="center"/>
              <w:rPr>
                <w:rFonts w:cs="Arial"/>
                <w:szCs w:val="24"/>
              </w:rPr>
            </w:pPr>
            <w:r w:rsidRPr="001E6EFE">
              <w:rPr>
                <w:rFonts w:cs="Arial"/>
                <w:szCs w:val="24"/>
              </w:rPr>
              <w:t>31</w:t>
            </w:r>
          </w:p>
        </w:tc>
        <w:tc>
          <w:tcPr>
            <w:tcW w:w="3070" w:type="dxa"/>
            <w:noWrap/>
            <w:hideMark/>
          </w:tcPr>
          <w:p w14:paraId="5106DA4E"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54" w14:textId="77777777" w:rsidTr="006F5A2E">
        <w:trPr>
          <w:trHeight w:val="300"/>
        </w:trPr>
        <w:tc>
          <w:tcPr>
            <w:tcW w:w="4410" w:type="dxa"/>
            <w:noWrap/>
            <w:hideMark/>
          </w:tcPr>
          <w:p w14:paraId="5106DA50" w14:textId="77777777" w:rsidR="00DF38A3" w:rsidRPr="001E6EFE" w:rsidRDefault="00DF38A3" w:rsidP="00DF38A3">
            <w:pPr>
              <w:rPr>
                <w:rFonts w:cs="Arial"/>
                <w:szCs w:val="24"/>
              </w:rPr>
            </w:pPr>
            <w:r w:rsidRPr="001E6EFE">
              <w:rPr>
                <w:rFonts w:cs="Arial"/>
                <w:szCs w:val="24"/>
              </w:rPr>
              <w:t>St Andrew Market Site</w:t>
            </w:r>
          </w:p>
        </w:tc>
        <w:tc>
          <w:tcPr>
            <w:tcW w:w="1190" w:type="dxa"/>
            <w:noWrap/>
            <w:hideMark/>
          </w:tcPr>
          <w:p w14:paraId="5106DA51" w14:textId="77777777" w:rsidR="00DF38A3" w:rsidRPr="001E6EFE" w:rsidRDefault="00DF38A3" w:rsidP="00DF38A3">
            <w:pPr>
              <w:jc w:val="right"/>
              <w:rPr>
                <w:rFonts w:cs="Arial"/>
                <w:szCs w:val="24"/>
              </w:rPr>
            </w:pPr>
            <w:r w:rsidRPr="001E6EFE">
              <w:rPr>
                <w:rFonts w:cs="Arial"/>
                <w:szCs w:val="24"/>
              </w:rPr>
              <w:t>91906</w:t>
            </w:r>
          </w:p>
        </w:tc>
        <w:tc>
          <w:tcPr>
            <w:tcW w:w="1821" w:type="dxa"/>
            <w:noWrap/>
            <w:hideMark/>
          </w:tcPr>
          <w:p w14:paraId="5106DA52" w14:textId="77777777" w:rsidR="00DF38A3" w:rsidRPr="001E6EFE" w:rsidRDefault="00DF38A3" w:rsidP="00DF38A3">
            <w:pPr>
              <w:jc w:val="center"/>
              <w:rPr>
                <w:rFonts w:cs="Arial"/>
                <w:szCs w:val="24"/>
              </w:rPr>
            </w:pPr>
            <w:r w:rsidRPr="001E6EFE">
              <w:rPr>
                <w:rFonts w:cs="Arial"/>
                <w:szCs w:val="24"/>
              </w:rPr>
              <w:t>31</w:t>
            </w:r>
          </w:p>
        </w:tc>
        <w:tc>
          <w:tcPr>
            <w:tcW w:w="3070" w:type="dxa"/>
            <w:noWrap/>
            <w:hideMark/>
          </w:tcPr>
          <w:p w14:paraId="5106DA53"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59" w14:textId="77777777" w:rsidTr="006F5A2E">
        <w:trPr>
          <w:trHeight w:val="300"/>
        </w:trPr>
        <w:tc>
          <w:tcPr>
            <w:tcW w:w="4410" w:type="dxa"/>
            <w:noWrap/>
            <w:hideMark/>
          </w:tcPr>
          <w:p w14:paraId="5106DA55" w14:textId="77777777" w:rsidR="00DF38A3" w:rsidRPr="001E6EFE" w:rsidRDefault="00DF38A3" w:rsidP="00DF38A3">
            <w:pPr>
              <w:rPr>
                <w:rFonts w:cs="Arial"/>
                <w:szCs w:val="24"/>
              </w:rPr>
            </w:pPr>
            <w:r w:rsidRPr="001E6EFE">
              <w:rPr>
                <w:rFonts w:cs="Arial"/>
                <w:szCs w:val="24"/>
              </w:rPr>
              <w:t>Fergusons Paddock 1</w:t>
            </w:r>
          </w:p>
        </w:tc>
        <w:tc>
          <w:tcPr>
            <w:tcW w:w="1190" w:type="dxa"/>
            <w:noWrap/>
            <w:hideMark/>
          </w:tcPr>
          <w:p w14:paraId="5106DA56" w14:textId="77777777" w:rsidR="00DF38A3" w:rsidRPr="001E6EFE" w:rsidRDefault="00DF38A3" w:rsidP="00DF38A3">
            <w:pPr>
              <w:jc w:val="right"/>
              <w:rPr>
                <w:rFonts w:cs="Arial"/>
                <w:szCs w:val="24"/>
              </w:rPr>
            </w:pPr>
            <w:r w:rsidRPr="001E6EFE">
              <w:rPr>
                <w:rFonts w:cs="Arial"/>
                <w:szCs w:val="24"/>
              </w:rPr>
              <w:t>91911</w:t>
            </w:r>
          </w:p>
        </w:tc>
        <w:tc>
          <w:tcPr>
            <w:tcW w:w="1821" w:type="dxa"/>
            <w:noWrap/>
            <w:hideMark/>
          </w:tcPr>
          <w:p w14:paraId="5106DA57" w14:textId="77777777" w:rsidR="00DF38A3" w:rsidRPr="001E6EFE" w:rsidRDefault="00DF38A3" w:rsidP="00DF38A3">
            <w:pPr>
              <w:jc w:val="center"/>
              <w:rPr>
                <w:rFonts w:cs="Arial"/>
                <w:szCs w:val="24"/>
              </w:rPr>
            </w:pPr>
            <w:r w:rsidRPr="001E6EFE">
              <w:rPr>
                <w:rFonts w:cs="Arial"/>
                <w:szCs w:val="24"/>
              </w:rPr>
              <w:t>32</w:t>
            </w:r>
          </w:p>
        </w:tc>
        <w:tc>
          <w:tcPr>
            <w:tcW w:w="3070" w:type="dxa"/>
            <w:noWrap/>
            <w:hideMark/>
          </w:tcPr>
          <w:p w14:paraId="5106DA58"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5E" w14:textId="77777777" w:rsidTr="006F5A2E">
        <w:trPr>
          <w:trHeight w:val="300"/>
        </w:trPr>
        <w:tc>
          <w:tcPr>
            <w:tcW w:w="4410" w:type="dxa"/>
            <w:noWrap/>
            <w:hideMark/>
          </w:tcPr>
          <w:p w14:paraId="5106DA5A" w14:textId="77777777" w:rsidR="00DF38A3" w:rsidRPr="001E6EFE" w:rsidRDefault="00DF38A3" w:rsidP="00DF38A3">
            <w:pPr>
              <w:rPr>
                <w:rFonts w:cs="Arial"/>
                <w:szCs w:val="24"/>
              </w:rPr>
            </w:pPr>
            <w:r w:rsidRPr="001E6EFE">
              <w:rPr>
                <w:rFonts w:cs="Arial"/>
                <w:szCs w:val="24"/>
              </w:rPr>
              <w:t>Quarry Reserve</w:t>
            </w:r>
          </w:p>
        </w:tc>
        <w:tc>
          <w:tcPr>
            <w:tcW w:w="1190" w:type="dxa"/>
            <w:noWrap/>
            <w:hideMark/>
          </w:tcPr>
          <w:p w14:paraId="5106DA5B" w14:textId="77777777" w:rsidR="00DF38A3" w:rsidRPr="001E6EFE" w:rsidRDefault="00DF38A3" w:rsidP="00DF38A3">
            <w:pPr>
              <w:jc w:val="right"/>
              <w:rPr>
                <w:rFonts w:cs="Arial"/>
                <w:szCs w:val="24"/>
              </w:rPr>
            </w:pPr>
            <w:r w:rsidRPr="001E6EFE">
              <w:rPr>
                <w:rFonts w:cs="Arial"/>
                <w:szCs w:val="24"/>
              </w:rPr>
              <w:t>100489</w:t>
            </w:r>
          </w:p>
        </w:tc>
        <w:tc>
          <w:tcPr>
            <w:tcW w:w="1821" w:type="dxa"/>
            <w:noWrap/>
            <w:hideMark/>
          </w:tcPr>
          <w:p w14:paraId="5106DA5C" w14:textId="77777777" w:rsidR="00DF38A3" w:rsidRPr="001E6EFE" w:rsidRDefault="00DF38A3" w:rsidP="00DF38A3">
            <w:pPr>
              <w:jc w:val="center"/>
              <w:rPr>
                <w:rFonts w:cs="Arial"/>
                <w:szCs w:val="24"/>
              </w:rPr>
            </w:pPr>
            <w:r w:rsidRPr="001E6EFE">
              <w:rPr>
                <w:rFonts w:cs="Arial"/>
                <w:szCs w:val="24"/>
              </w:rPr>
              <w:t>32</w:t>
            </w:r>
          </w:p>
        </w:tc>
        <w:tc>
          <w:tcPr>
            <w:tcW w:w="3070" w:type="dxa"/>
            <w:noWrap/>
            <w:hideMark/>
          </w:tcPr>
          <w:p w14:paraId="5106DA5D"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63" w14:textId="77777777" w:rsidTr="006F5A2E">
        <w:trPr>
          <w:trHeight w:val="300"/>
        </w:trPr>
        <w:tc>
          <w:tcPr>
            <w:tcW w:w="4410" w:type="dxa"/>
            <w:noWrap/>
            <w:hideMark/>
          </w:tcPr>
          <w:p w14:paraId="5106DA5F" w14:textId="77777777" w:rsidR="00DF38A3" w:rsidRPr="001E6EFE" w:rsidRDefault="00DF38A3" w:rsidP="00DF38A3">
            <w:pPr>
              <w:rPr>
                <w:rFonts w:cs="Arial"/>
                <w:szCs w:val="24"/>
              </w:rPr>
            </w:pPr>
            <w:r w:rsidRPr="001E6EFE">
              <w:rPr>
                <w:rFonts w:cs="Arial"/>
                <w:szCs w:val="24"/>
              </w:rPr>
              <w:t>120 Bourchiers Lane</w:t>
            </w:r>
          </w:p>
        </w:tc>
        <w:tc>
          <w:tcPr>
            <w:tcW w:w="1190" w:type="dxa"/>
            <w:noWrap/>
            <w:hideMark/>
          </w:tcPr>
          <w:p w14:paraId="5106DA60" w14:textId="77777777" w:rsidR="00DF38A3" w:rsidRPr="001E6EFE" w:rsidRDefault="00DF38A3" w:rsidP="00DF38A3">
            <w:pPr>
              <w:jc w:val="right"/>
              <w:rPr>
                <w:rFonts w:cs="Arial"/>
                <w:szCs w:val="24"/>
              </w:rPr>
            </w:pPr>
            <w:r w:rsidRPr="001E6EFE">
              <w:rPr>
                <w:rFonts w:cs="Arial"/>
                <w:szCs w:val="24"/>
              </w:rPr>
              <w:t>91905</w:t>
            </w:r>
          </w:p>
        </w:tc>
        <w:tc>
          <w:tcPr>
            <w:tcW w:w="1821" w:type="dxa"/>
            <w:noWrap/>
            <w:hideMark/>
          </w:tcPr>
          <w:p w14:paraId="5106DA61" w14:textId="77777777" w:rsidR="00DF38A3" w:rsidRPr="001E6EFE" w:rsidRDefault="00DF38A3" w:rsidP="00DF38A3">
            <w:pPr>
              <w:jc w:val="center"/>
              <w:rPr>
                <w:rFonts w:cs="Arial"/>
                <w:szCs w:val="24"/>
              </w:rPr>
            </w:pPr>
            <w:r w:rsidRPr="001E6EFE">
              <w:rPr>
                <w:rFonts w:cs="Arial"/>
                <w:szCs w:val="24"/>
              </w:rPr>
              <w:t>33</w:t>
            </w:r>
          </w:p>
        </w:tc>
        <w:tc>
          <w:tcPr>
            <w:tcW w:w="3070" w:type="dxa"/>
            <w:noWrap/>
            <w:hideMark/>
          </w:tcPr>
          <w:p w14:paraId="5106DA62"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68" w14:textId="77777777" w:rsidTr="006F5A2E">
        <w:trPr>
          <w:trHeight w:val="300"/>
        </w:trPr>
        <w:tc>
          <w:tcPr>
            <w:tcW w:w="4410" w:type="dxa"/>
            <w:noWrap/>
            <w:hideMark/>
          </w:tcPr>
          <w:p w14:paraId="5106DA64" w14:textId="77777777" w:rsidR="00DF38A3" w:rsidRPr="001E6EFE" w:rsidRDefault="00DF38A3" w:rsidP="00DF38A3">
            <w:pPr>
              <w:rPr>
                <w:rFonts w:cs="Arial"/>
                <w:szCs w:val="24"/>
              </w:rPr>
            </w:pPr>
            <w:r w:rsidRPr="001E6EFE">
              <w:rPr>
                <w:rFonts w:cs="Arial"/>
                <w:szCs w:val="24"/>
              </w:rPr>
              <w:t>David Hockney Environmental Reserve</w:t>
            </w:r>
          </w:p>
        </w:tc>
        <w:tc>
          <w:tcPr>
            <w:tcW w:w="1190" w:type="dxa"/>
            <w:noWrap/>
            <w:hideMark/>
          </w:tcPr>
          <w:p w14:paraId="5106DA65" w14:textId="77777777" w:rsidR="00DF38A3" w:rsidRPr="001E6EFE" w:rsidRDefault="00DF38A3" w:rsidP="00DF38A3">
            <w:pPr>
              <w:jc w:val="right"/>
              <w:rPr>
                <w:rFonts w:cs="Arial"/>
                <w:szCs w:val="24"/>
              </w:rPr>
            </w:pPr>
            <w:r w:rsidRPr="001E6EFE">
              <w:rPr>
                <w:rFonts w:cs="Arial"/>
                <w:szCs w:val="24"/>
              </w:rPr>
              <w:t>92142</w:t>
            </w:r>
          </w:p>
        </w:tc>
        <w:tc>
          <w:tcPr>
            <w:tcW w:w="1821" w:type="dxa"/>
            <w:noWrap/>
            <w:hideMark/>
          </w:tcPr>
          <w:p w14:paraId="5106DA66" w14:textId="77777777" w:rsidR="00DF38A3" w:rsidRPr="001E6EFE" w:rsidRDefault="00DF38A3" w:rsidP="00DF38A3">
            <w:pPr>
              <w:jc w:val="center"/>
              <w:rPr>
                <w:rFonts w:cs="Arial"/>
                <w:szCs w:val="24"/>
              </w:rPr>
            </w:pPr>
            <w:r w:rsidRPr="001E6EFE">
              <w:rPr>
                <w:rFonts w:cs="Arial"/>
                <w:szCs w:val="24"/>
              </w:rPr>
              <w:t>33</w:t>
            </w:r>
          </w:p>
        </w:tc>
        <w:tc>
          <w:tcPr>
            <w:tcW w:w="3070" w:type="dxa"/>
            <w:noWrap/>
            <w:hideMark/>
          </w:tcPr>
          <w:p w14:paraId="5106DA67"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6D" w14:textId="77777777" w:rsidTr="006F5A2E">
        <w:trPr>
          <w:trHeight w:val="300"/>
        </w:trPr>
        <w:tc>
          <w:tcPr>
            <w:tcW w:w="4410" w:type="dxa"/>
            <w:noWrap/>
            <w:hideMark/>
          </w:tcPr>
          <w:p w14:paraId="5106DA69" w14:textId="77777777" w:rsidR="00DF38A3" w:rsidRPr="001E6EFE" w:rsidRDefault="00DF38A3" w:rsidP="00DF38A3">
            <w:pPr>
              <w:rPr>
                <w:rFonts w:cs="Arial"/>
                <w:szCs w:val="24"/>
              </w:rPr>
            </w:pPr>
            <w:r w:rsidRPr="001E6EFE">
              <w:rPr>
                <w:rFonts w:cs="Arial"/>
                <w:szCs w:val="24"/>
              </w:rPr>
              <w:t>Nillumbik Reserve (Riparian Area)</w:t>
            </w:r>
          </w:p>
        </w:tc>
        <w:tc>
          <w:tcPr>
            <w:tcW w:w="1190" w:type="dxa"/>
            <w:noWrap/>
            <w:hideMark/>
          </w:tcPr>
          <w:p w14:paraId="5106DA6A" w14:textId="77777777" w:rsidR="00DF38A3" w:rsidRPr="001E6EFE" w:rsidRDefault="00DF38A3" w:rsidP="00DF38A3">
            <w:pPr>
              <w:jc w:val="right"/>
              <w:rPr>
                <w:rFonts w:cs="Arial"/>
                <w:szCs w:val="24"/>
              </w:rPr>
            </w:pPr>
            <w:r w:rsidRPr="001E6EFE">
              <w:rPr>
                <w:rFonts w:cs="Arial"/>
                <w:szCs w:val="24"/>
              </w:rPr>
              <w:t>92008</w:t>
            </w:r>
          </w:p>
        </w:tc>
        <w:tc>
          <w:tcPr>
            <w:tcW w:w="1821" w:type="dxa"/>
            <w:noWrap/>
            <w:hideMark/>
          </w:tcPr>
          <w:p w14:paraId="5106DA6B" w14:textId="77777777" w:rsidR="00DF38A3" w:rsidRPr="001E6EFE" w:rsidRDefault="00DF38A3" w:rsidP="00DF38A3">
            <w:pPr>
              <w:jc w:val="center"/>
              <w:rPr>
                <w:rFonts w:cs="Arial"/>
                <w:szCs w:val="24"/>
              </w:rPr>
            </w:pPr>
            <w:r w:rsidRPr="001E6EFE">
              <w:rPr>
                <w:rFonts w:cs="Arial"/>
                <w:szCs w:val="24"/>
              </w:rPr>
              <w:t>33</w:t>
            </w:r>
          </w:p>
        </w:tc>
        <w:tc>
          <w:tcPr>
            <w:tcW w:w="3070" w:type="dxa"/>
            <w:noWrap/>
            <w:hideMark/>
          </w:tcPr>
          <w:p w14:paraId="5106DA6C"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72" w14:textId="77777777" w:rsidTr="006F5A2E">
        <w:trPr>
          <w:trHeight w:val="300"/>
        </w:trPr>
        <w:tc>
          <w:tcPr>
            <w:tcW w:w="4410" w:type="dxa"/>
            <w:noWrap/>
            <w:hideMark/>
          </w:tcPr>
          <w:p w14:paraId="5106DA6E" w14:textId="77777777" w:rsidR="00DF38A3" w:rsidRPr="001E6EFE" w:rsidRDefault="00DF38A3" w:rsidP="00DF38A3">
            <w:pPr>
              <w:rPr>
                <w:rFonts w:cs="Arial"/>
                <w:szCs w:val="24"/>
              </w:rPr>
            </w:pPr>
            <w:r w:rsidRPr="001E6EFE">
              <w:rPr>
                <w:rFonts w:cs="Arial"/>
                <w:szCs w:val="24"/>
              </w:rPr>
              <w:t>Moor-rul Reconciliation Grasslands</w:t>
            </w:r>
          </w:p>
        </w:tc>
        <w:tc>
          <w:tcPr>
            <w:tcW w:w="1190" w:type="dxa"/>
            <w:noWrap/>
            <w:hideMark/>
          </w:tcPr>
          <w:p w14:paraId="5106DA6F" w14:textId="77777777" w:rsidR="00DF38A3" w:rsidRPr="001E6EFE" w:rsidRDefault="00DF38A3" w:rsidP="00DF38A3">
            <w:pPr>
              <w:jc w:val="right"/>
              <w:rPr>
                <w:rFonts w:cs="Arial"/>
                <w:szCs w:val="24"/>
              </w:rPr>
            </w:pPr>
            <w:r w:rsidRPr="001E6EFE">
              <w:rPr>
                <w:rFonts w:cs="Arial"/>
                <w:szCs w:val="24"/>
              </w:rPr>
              <w:t>91924 </w:t>
            </w:r>
          </w:p>
        </w:tc>
        <w:tc>
          <w:tcPr>
            <w:tcW w:w="1821" w:type="dxa"/>
            <w:noWrap/>
            <w:hideMark/>
          </w:tcPr>
          <w:p w14:paraId="5106DA70" w14:textId="77777777" w:rsidR="00DF38A3" w:rsidRPr="001E6EFE" w:rsidRDefault="00DF38A3" w:rsidP="00DF38A3">
            <w:pPr>
              <w:jc w:val="center"/>
              <w:rPr>
                <w:rFonts w:cs="Arial"/>
                <w:szCs w:val="24"/>
              </w:rPr>
            </w:pPr>
            <w:r w:rsidRPr="001E6EFE">
              <w:rPr>
                <w:rFonts w:cs="Arial"/>
                <w:szCs w:val="24"/>
              </w:rPr>
              <w:t>33</w:t>
            </w:r>
          </w:p>
        </w:tc>
        <w:tc>
          <w:tcPr>
            <w:tcW w:w="3070" w:type="dxa"/>
            <w:noWrap/>
            <w:hideMark/>
          </w:tcPr>
          <w:p w14:paraId="5106DA71"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77" w14:textId="77777777" w:rsidTr="006F5A2E">
        <w:trPr>
          <w:trHeight w:val="300"/>
        </w:trPr>
        <w:tc>
          <w:tcPr>
            <w:tcW w:w="4410" w:type="dxa"/>
            <w:noWrap/>
            <w:hideMark/>
          </w:tcPr>
          <w:p w14:paraId="5106DA73" w14:textId="77777777" w:rsidR="00DF38A3" w:rsidRPr="001E6EFE" w:rsidRDefault="00DF38A3" w:rsidP="00DF38A3">
            <w:pPr>
              <w:rPr>
                <w:rFonts w:cs="Arial"/>
                <w:szCs w:val="24"/>
              </w:rPr>
            </w:pPr>
            <w:r w:rsidRPr="001E6EFE">
              <w:rPr>
                <w:rFonts w:cs="Arial"/>
                <w:szCs w:val="24"/>
              </w:rPr>
              <w:t>Yarramie Reserve</w:t>
            </w:r>
          </w:p>
        </w:tc>
        <w:tc>
          <w:tcPr>
            <w:tcW w:w="1190" w:type="dxa"/>
            <w:noWrap/>
            <w:hideMark/>
          </w:tcPr>
          <w:p w14:paraId="5106DA74" w14:textId="77777777" w:rsidR="00DF38A3" w:rsidRPr="001E6EFE" w:rsidRDefault="00DF38A3" w:rsidP="00DF38A3">
            <w:pPr>
              <w:jc w:val="right"/>
              <w:rPr>
                <w:rFonts w:cs="Arial"/>
                <w:szCs w:val="24"/>
              </w:rPr>
            </w:pPr>
            <w:r w:rsidRPr="001E6EFE">
              <w:rPr>
                <w:rFonts w:cs="Arial"/>
                <w:szCs w:val="24"/>
              </w:rPr>
              <w:t>91963</w:t>
            </w:r>
          </w:p>
        </w:tc>
        <w:tc>
          <w:tcPr>
            <w:tcW w:w="1821" w:type="dxa"/>
            <w:noWrap/>
            <w:hideMark/>
          </w:tcPr>
          <w:p w14:paraId="5106DA75" w14:textId="77777777" w:rsidR="00DF38A3" w:rsidRPr="001E6EFE" w:rsidRDefault="00DF38A3" w:rsidP="00DF38A3">
            <w:pPr>
              <w:jc w:val="center"/>
              <w:rPr>
                <w:rFonts w:cs="Arial"/>
                <w:szCs w:val="24"/>
              </w:rPr>
            </w:pPr>
            <w:r w:rsidRPr="001E6EFE">
              <w:rPr>
                <w:rFonts w:cs="Arial"/>
                <w:szCs w:val="24"/>
              </w:rPr>
              <w:t>34</w:t>
            </w:r>
          </w:p>
        </w:tc>
        <w:tc>
          <w:tcPr>
            <w:tcW w:w="3070" w:type="dxa"/>
            <w:noWrap/>
            <w:hideMark/>
          </w:tcPr>
          <w:p w14:paraId="5106DA76"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7C" w14:textId="77777777" w:rsidTr="006F5A2E">
        <w:trPr>
          <w:trHeight w:val="300"/>
        </w:trPr>
        <w:tc>
          <w:tcPr>
            <w:tcW w:w="4410" w:type="dxa"/>
            <w:noWrap/>
            <w:hideMark/>
          </w:tcPr>
          <w:p w14:paraId="5106DA78" w14:textId="77777777" w:rsidR="00DF38A3" w:rsidRPr="001E6EFE" w:rsidRDefault="00DF38A3" w:rsidP="00DF38A3">
            <w:pPr>
              <w:rPr>
                <w:rFonts w:cs="Arial"/>
                <w:szCs w:val="24"/>
              </w:rPr>
            </w:pPr>
            <w:r w:rsidRPr="001E6EFE">
              <w:rPr>
                <w:rFonts w:cs="Arial"/>
                <w:szCs w:val="24"/>
              </w:rPr>
              <w:t>Arthurs Creek Reserve</w:t>
            </w:r>
          </w:p>
        </w:tc>
        <w:tc>
          <w:tcPr>
            <w:tcW w:w="1190" w:type="dxa"/>
            <w:noWrap/>
            <w:hideMark/>
          </w:tcPr>
          <w:p w14:paraId="5106DA79" w14:textId="77777777" w:rsidR="00DF38A3" w:rsidRPr="001E6EFE" w:rsidRDefault="00DF38A3" w:rsidP="00DF38A3">
            <w:pPr>
              <w:jc w:val="right"/>
              <w:rPr>
                <w:rFonts w:cs="Arial"/>
                <w:szCs w:val="24"/>
              </w:rPr>
            </w:pPr>
            <w:r w:rsidRPr="001E6EFE">
              <w:rPr>
                <w:rFonts w:cs="Arial"/>
                <w:szCs w:val="24"/>
              </w:rPr>
              <w:t>91939</w:t>
            </w:r>
          </w:p>
        </w:tc>
        <w:tc>
          <w:tcPr>
            <w:tcW w:w="1821" w:type="dxa"/>
            <w:noWrap/>
            <w:hideMark/>
          </w:tcPr>
          <w:p w14:paraId="5106DA7A" w14:textId="77777777" w:rsidR="00DF38A3" w:rsidRPr="001E6EFE" w:rsidRDefault="00DF38A3" w:rsidP="00DF38A3">
            <w:pPr>
              <w:jc w:val="center"/>
              <w:rPr>
                <w:rFonts w:cs="Arial"/>
                <w:szCs w:val="24"/>
              </w:rPr>
            </w:pPr>
            <w:r w:rsidRPr="001E6EFE">
              <w:rPr>
                <w:rFonts w:cs="Arial"/>
                <w:szCs w:val="24"/>
              </w:rPr>
              <w:t>35</w:t>
            </w:r>
          </w:p>
        </w:tc>
        <w:tc>
          <w:tcPr>
            <w:tcW w:w="3070" w:type="dxa"/>
            <w:noWrap/>
            <w:hideMark/>
          </w:tcPr>
          <w:p w14:paraId="5106DA7B"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81" w14:textId="77777777" w:rsidTr="006F5A2E">
        <w:trPr>
          <w:trHeight w:val="300"/>
        </w:trPr>
        <w:tc>
          <w:tcPr>
            <w:tcW w:w="4410" w:type="dxa"/>
            <w:noWrap/>
            <w:hideMark/>
          </w:tcPr>
          <w:p w14:paraId="5106DA7D" w14:textId="77777777" w:rsidR="00DF38A3" w:rsidRPr="001E6EFE" w:rsidRDefault="00DF38A3" w:rsidP="00DF38A3">
            <w:pPr>
              <w:rPr>
                <w:rFonts w:cs="Arial"/>
                <w:szCs w:val="24"/>
              </w:rPr>
            </w:pPr>
            <w:r w:rsidRPr="001E6EFE">
              <w:rPr>
                <w:rFonts w:cs="Arial"/>
                <w:szCs w:val="24"/>
              </w:rPr>
              <w:t>Research Park</w:t>
            </w:r>
          </w:p>
        </w:tc>
        <w:tc>
          <w:tcPr>
            <w:tcW w:w="1190" w:type="dxa"/>
            <w:noWrap/>
            <w:hideMark/>
          </w:tcPr>
          <w:p w14:paraId="5106DA7E" w14:textId="77777777" w:rsidR="00DF38A3" w:rsidRPr="001E6EFE" w:rsidRDefault="00DF38A3" w:rsidP="00DF38A3">
            <w:pPr>
              <w:jc w:val="right"/>
              <w:rPr>
                <w:rFonts w:cs="Arial"/>
                <w:szCs w:val="24"/>
              </w:rPr>
            </w:pPr>
            <w:r w:rsidRPr="001E6EFE">
              <w:rPr>
                <w:rFonts w:cs="Arial"/>
                <w:szCs w:val="24"/>
              </w:rPr>
              <w:t>91949</w:t>
            </w:r>
          </w:p>
        </w:tc>
        <w:tc>
          <w:tcPr>
            <w:tcW w:w="1821" w:type="dxa"/>
            <w:noWrap/>
            <w:hideMark/>
          </w:tcPr>
          <w:p w14:paraId="5106DA7F" w14:textId="77777777" w:rsidR="00DF38A3" w:rsidRPr="001E6EFE" w:rsidRDefault="00DF38A3" w:rsidP="00DF38A3">
            <w:pPr>
              <w:jc w:val="center"/>
              <w:rPr>
                <w:rFonts w:cs="Arial"/>
                <w:szCs w:val="24"/>
              </w:rPr>
            </w:pPr>
            <w:r w:rsidRPr="001E6EFE">
              <w:rPr>
                <w:rFonts w:cs="Arial"/>
                <w:szCs w:val="24"/>
              </w:rPr>
              <w:t>35</w:t>
            </w:r>
          </w:p>
        </w:tc>
        <w:tc>
          <w:tcPr>
            <w:tcW w:w="3070" w:type="dxa"/>
            <w:noWrap/>
            <w:hideMark/>
          </w:tcPr>
          <w:p w14:paraId="5106DA80"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86" w14:textId="77777777" w:rsidTr="006F5A2E">
        <w:trPr>
          <w:trHeight w:val="300"/>
        </w:trPr>
        <w:tc>
          <w:tcPr>
            <w:tcW w:w="4410" w:type="dxa"/>
            <w:noWrap/>
            <w:hideMark/>
          </w:tcPr>
          <w:p w14:paraId="5106DA82" w14:textId="77777777" w:rsidR="00DF38A3" w:rsidRPr="001E6EFE" w:rsidRDefault="00DF38A3" w:rsidP="00DF38A3">
            <w:pPr>
              <w:rPr>
                <w:rFonts w:cs="Arial"/>
                <w:szCs w:val="24"/>
              </w:rPr>
            </w:pPr>
            <w:r w:rsidRPr="001E6EFE">
              <w:rPr>
                <w:rFonts w:cs="Arial"/>
                <w:szCs w:val="24"/>
              </w:rPr>
              <w:t>Fergusons Paddock 4</w:t>
            </w:r>
          </w:p>
        </w:tc>
        <w:tc>
          <w:tcPr>
            <w:tcW w:w="1190" w:type="dxa"/>
            <w:noWrap/>
            <w:hideMark/>
          </w:tcPr>
          <w:p w14:paraId="5106DA83" w14:textId="77777777" w:rsidR="00DF38A3" w:rsidRPr="001E6EFE" w:rsidRDefault="00DF38A3" w:rsidP="00DF38A3">
            <w:pPr>
              <w:jc w:val="right"/>
              <w:rPr>
                <w:rFonts w:cs="Arial"/>
                <w:szCs w:val="24"/>
              </w:rPr>
            </w:pPr>
            <w:r w:rsidRPr="001E6EFE">
              <w:rPr>
                <w:rFonts w:cs="Arial"/>
                <w:szCs w:val="24"/>
              </w:rPr>
              <w:t>91910</w:t>
            </w:r>
          </w:p>
        </w:tc>
        <w:tc>
          <w:tcPr>
            <w:tcW w:w="1821" w:type="dxa"/>
            <w:noWrap/>
            <w:hideMark/>
          </w:tcPr>
          <w:p w14:paraId="5106DA84" w14:textId="77777777" w:rsidR="00DF38A3" w:rsidRPr="001E6EFE" w:rsidRDefault="00DF38A3" w:rsidP="00DF38A3">
            <w:pPr>
              <w:jc w:val="center"/>
              <w:rPr>
                <w:rFonts w:cs="Arial"/>
                <w:szCs w:val="24"/>
              </w:rPr>
            </w:pPr>
            <w:r w:rsidRPr="001E6EFE">
              <w:rPr>
                <w:rFonts w:cs="Arial"/>
                <w:szCs w:val="24"/>
              </w:rPr>
              <w:t>36</w:t>
            </w:r>
          </w:p>
        </w:tc>
        <w:tc>
          <w:tcPr>
            <w:tcW w:w="3070" w:type="dxa"/>
            <w:noWrap/>
            <w:hideMark/>
          </w:tcPr>
          <w:p w14:paraId="5106DA85"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8B" w14:textId="77777777" w:rsidTr="006F5A2E">
        <w:trPr>
          <w:trHeight w:val="300"/>
        </w:trPr>
        <w:tc>
          <w:tcPr>
            <w:tcW w:w="4410" w:type="dxa"/>
            <w:noWrap/>
            <w:hideMark/>
          </w:tcPr>
          <w:p w14:paraId="5106DA87" w14:textId="77777777" w:rsidR="00DF38A3" w:rsidRPr="001E6EFE" w:rsidRDefault="00DF38A3" w:rsidP="00DF38A3">
            <w:pPr>
              <w:rPr>
                <w:rFonts w:cs="Arial"/>
                <w:szCs w:val="24"/>
              </w:rPr>
            </w:pPr>
            <w:r w:rsidRPr="001E6EFE">
              <w:rPr>
                <w:rFonts w:cs="Arial"/>
                <w:szCs w:val="24"/>
              </w:rPr>
              <w:t>Jack Bassett Reserve</w:t>
            </w:r>
          </w:p>
        </w:tc>
        <w:tc>
          <w:tcPr>
            <w:tcW w:w="1190" w:type="dxa"/>
            <w:noWrap/>
            <w:hideMark/>
          </w:tcPr>
          <w:p w14:paraId="5106DA88" w14:textId="77777777" w:rsidR="00DF38A3" w:rsidRPr="001E6EFE" w:rsidRDefault="00DF38A3" w:rsidP="00DF38A3">
            <w:pPr>
              <w:jc w:val="right"/>
              <w:rPr>
                <w:rFonts w:cs="Arial"/>
                <w:szCs w:val="24"/>
              </w:rPr>
            </w:pPr>
            <w:r w:rsidRPr="001E6EFE">
              <w:rPr>
                <w:rFonts w:cs="Arial"/>
                <w:szCs w:val="24"/>
              </w:rPr>
              <w:t>92121</w:t>
            </w:r>
          </w:p>
        </w:tc>
        <w:tc>
          <w:tcPr>
            <w:tcW w:w="1821" w:type="dxa"/>
            <w:noWrap/>
            <w:hideMark/>
          </w:tcPr>
          <w:p w14:paraId="5106DA89" w14:textId="77777777" w:rsidR="00DF38A3" w:rsidRPr="001E6EFE" w:rsidRDefault="00DF38A3" w:rsidP="00DF38A3">
            <w:pPr>
              <w:jc w:val="center"/>
              <w:rPr>
                <w:rFonts w:cs="Arial"/>
                <w:szCs w:val="24"/>
              </w:rPr>
            </w:pPr>
            <w:r w:rsidRPr="001E6EFE">
              <w:rPr>
                <w:rFonts w:cs="Arial"/>
                <w:szCs w:val="24"/>
              </w:rPr>
              <w:t>36</w:t>
            </w:r>
          </w:p>
        </w:tc>
        <w:tc>
          <w:tcPr>
            <w:tcW w:w="3070" w:type="dxa"/>
            <w:noWrap/>
            <w:hideMark/>
          </w:tcPr>
          <w:p w14:paraId="5106DA8A"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90" w14:textId="77777777" w:rsidTr="006F5A2E">
        <w:trPr>
          <w:trHeight w:val="300"/>
        </w:trPr>
        <w:tc>
          <w:tcPr>
            <w:tcW w:w="4410" w:type="dxa"/>
            <w:noWrap/>
            <w:hideMark/>
          </w:tcPr>
          <w:p w14:paraId="5106DA8C" w14:textId="77777777" w:rsidR="00DF38A3" w:rsidRPr="001E6EFE" w:rsidRDefault="00DF38A3" w:rsidP="00DF38A3">
            <w:pPr>
              <w:rPr>
                <w:rFonts w:cs="Arial"/>
                <w:szCs w:val="24"/>
              </w:rPr>
            </w:pPr>
            <w:r w:rsidRPr="001E6EFE">
              <w:rPr>
                <w:rFonts w:cs="Arial"/>
                <w:szCs w:val="24"/>
              </w:rPr>
              <w:t>Panton Hills Bush Reserve</w:t>
            </w:r>
          </w:p>
        </w:tc>
        <w:tc>
          <w:tcPr>
            <w:tcW w:w="1190" w:type="dxa"/>
            <w:noWrap/>
            <w:hideMark/>
          </w:tcPr>
          <w:p w14:paraId="5106DA8D" w14:textId="77777777" w:rsidR="00DF38A3" w:rsidRPr="001E6EFE" w:rsidRDefault="00DF38A3" w:rsidP="00DF38A3">
            <w:pPr>
              <w:jc w:val="right"/>
              <w:rPr>
                <w:rFonts w:cs="Arial"/>
                <w:szCs w:val="24"/>
              </w:rPr>
            </w:pPr>
            <w:r w:rsidRPr="001E6EFE">
              <w:rPr>
                <w:rFonts w:cs="Arial"/>
                <w:szCs w:val="24"/>
              </w:rPr>
              <w:t>92197</w:t>
            </w:r>
          </w:p>
        </w:tc>
        <w:tc>
          <w:tcPr>
            <w:tcW w:w="1821" w:type="dxa"/>
            <w:noWrap/>
            <w:hideMark/>
          </w:tcPr>
          <w:p w14:paraId="5106DA8E" w14:textId="77777777" w:rsidR="00DF38A3" w:rsidRPr="001E6EFE" w:rsidRDefault="00DF38A3" w:rsidP="00DF38A3">
            <w:pPr>
              <w:jc w:val="center"/>
              <w:rPr>
                <w:rFonts w:cs="Arial"/>
                <w:szCs w:val="24"/>
              </w:rPr>
            </w:pPr>
            <w:r w:rsidRPr="001E6EFE">
              <w:rPr>
                <w:rFonts w:cs="Arial"/>
                <w:szCs w:val="24"/>
              </w:rPr>
              <w:t>36</w:t>
            </w:r>
          </w:p>
        </w:tc>
        <w:tc>
          <w:tcPr>
            <w:tcW w:w="3070" w:type="dxa"/>
            <w:noWrap/>
            <w:hideMark/>
          </w:tcPr>
          <w:p w14:paraId="5106DA8F"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95" w14:textId="77777777" w:rsidTr="006F5A2E">
        <w:trPr>
          <w:trHeight w:val="300"/>
        </w:trPr>
        <w:tc>
          <w:tcPr>
            <w:tcW w:w="4410" w:type="dxa"/>
            <w:noWrap/>
            <w:hideMark/>
          </w:tcPr>
          <w:p w14:paraId="5106DA91" w14:textId="77777777" w:rsidR="00DF38A3" w:rsidRPr="001E6EFE" w:rsidRDefault="00DF38A3" w:rsidP="00DF38A3">
            <w:pPr>
              <w:rPr>
                <w:rFonts w:cs="Arial"/>
                <w:szCs w:val="24"/>
              </w:rPr>
            </w:pPr>
            <w:r w:rsidRPr="001E6EFE">
              <w:rPr>
                <w:rFonts w:cs="Arial"/>
                <w:szCs w:val="24"/>
              </w:rPr>
              <w:t>Fergusons Paddock 2 (Riparian Area)</w:t>
            </w:r>
          </w:p>
        </w:tc>
        <w:tc>
          <w:tcPr>
            <w:tcW w:w="1190" w:type="dxa"/>
            <w:noWrap/>
            <w:hideMark/>
          </w:tcPr>
          <w:p w14:paraId="5106DA92" w14:textId="77777777" w:rsidR="00DF38A3" w:rsidRPr="001E6EFE" w:rsidRDefault="00DF38A3" w:rsidP="00DF38A3">
            <w:pPr>
              <w:jc w:val="right"/>
              <w:rPr>
                <w:rFonts w:cs="Arial"/>
                <w:szCs w:val="24"/>
              </w:rPr>
            </w:pPr>
            <w:r w:rsidRPr="001E6EFE">
              <w:rPr>
                <w:rFonts w:cs="Arial"/>
                <w:szCs w:val="24"/>
              </w:rPr>
              <w:t>91913</w:t>
            </w:r>
          </w:p>
        </w:tc>
        <w:tc>
          <w:tcPr>
            <w:tcW w:w="1821" w:type="dxa"/>
            <w:noWrap/>
            <w:hideMark/>
          </w:tcPr>
          <w:p w14:paraId="5106DA93" w14:textId="77777777" w:rsidR="00DF38A3" w:rsidRPr="001E6EFE" w:rsidRDefault="00DF38A3" w:rsidP="00DF38A3">
            <w:pPr>
              <w:jc w:val="center"/>
              <w:rPr>
                <w:rFonts w:cs="Arial"/>
                <w:szCs w:val="24"/>
              </w:rPr>
            </w:pPr>
            <w:r w:rsidRPr="001E6EFE">
              <w:rPr>
                <w:rFonts w:cs="Arial"/>
                <w:szCs w:val="24"/>
              </w:rPr>
              <w:t>37</w:t>
            </w:r>
          </w:p>
        </w:tc>
        <w:tc>
          <w:tcPr>
            <w:tcW w:w="3070" w:type="dxa"/>
            <w:noWrap/>
            <w:hideMark/>
          </w:tcPr>
          <w:p w14:paraId="5106DA94"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9A" w14:textId="77777777" w:rsidTr="006F5A2E">
        <w:trPr>
          <w:trHeight w:val="300"/>
        </w:trPr>
        <w:tc>
          <w:tcPr>
            <w:tcW w:w="4410" w:type="dxa"/>
            <w:noWrap/>
            <w:hideMark/>
          </w:tcPr>
          <w:p w14:paraId="5106DA96" w14:textId="77777777" w:rsidR="00DF38A3" w:rsidRPr="001E6EFE" w:rsidRDefault="00DF38A3" w:rsidP="00DF38A3">
            <w:pPr>
              <w:rPr>
                <w:rFonts w:cs="Arial"/>
                <w:szCs w:val="24"/>
              </w:rPr>
            </w:pPr>
            <w:r w:rsidRPr="001E6EFE">
              <w:rPr>
                <w:rFonts w:cs="Arial"/>
                <w:szCs w:val="24"/>
              </w:rPr>
              <w:t>Laurel Hill Reserve</w:t>
            </w:r>
          </w:p>
        </w:tc>
        <w:tc>
          <w:tcPr>
            <w:tcW w:w="1190" w:type="dxa"/>
            <w:noWrap/>
            <w:hideMark/>
          </w:tcPr>
          <w:p w14:paraId="5106DA97" w14:textId="77777777" w:rsidR="00DF38A3" w:rsidRPr="001E6EFE" w:rsidRDefault="00DF38A3" w:rsidP="00DF38A3">
            <w:pPr>
              <w:jc w:val="right"/>
              <w:rPr>
                <w:rFonts w:cs="Arial"/>
                <w:szCs w:val="24"/>
              </w:rPr>
            </w:pPr>
            <w:r w:rsidRPr="001E6EFE">
              <w:rPr>
                <w:rFonts w:cs="Arial"/>
                <w:szCs w:val="24"/>
              </w:rPr>
              <w:t>91975</w:t>
            </w:r>
          </w:p>
        </w:tc>
        <w:tc>
          <w:tcPr>
            <w:tcW w:w="1821" w:type="dxa"/>
            <w:noWrap/>
            <w:hideMark/>
          </w:tcPr>
          <w:p w14:paraId="5106DA98" w14:textId="77777777" w:rsidR="00DF38A3" w:rsidRPr="001E6EFE" w:rsidRDefault="00DF38A3" w:rsidP="00DF38A3">
            <w:pPr>
              <w:jc w:val="center"/>
              <w:rPr>
                <w:rFonts w:cs="Arial"/>
                <w:szCs w:val="24"/>
              </w:rPr>
            </w:pPr>
            <w:r w:rsidRPr="001E6EFE">
              <w:rPr>
                <w:rFonts w:cs="Arial"/>
                <w:szCs w:val="24"/>
              </w:rPr>
              <w:t>37</w:t>
            </w:r>
          </w:p>
        </w:tc>
        <w:tc>
          <w:tcPr>
            <w:tcW w:w="3070" w:type="dxa"/>
            <w:noWrap/>
            <w:hideMark/>
          </w:tcPr>
          <w:p w14:paraId="5106DA99"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9F" w14:textId="77777777" w:rsidTr="006F5A2E">
        <w:trPr>
          <w:trHeight w:val="300"/>
        </w:trPr>
        <w:tc>
          <w:tcPr>
            <w:tcW w:w="4410" w:type="dxa"/>
            <w:noWrap/>
            <w:hideMark/>
          </w:tcPr>
          <w:p w14:paraId="5106DA9B" w14:textId="77777777" w:rsidR="00DF38A3" w:rsidRPr="001E6EFE" w:rsidRDefault="00DF38A3" w:rsidP="00DF38A3">
            <w:pPr>
              <w:rPr>
                <w:rFonts w:cs="Arial"/>
                <w:szCs w:val="24"/>
              </w:rPr>
            </w:pPr>
            <w:r w:rsidRPr="001E6EFE">
              <w:rPr>
                <w:rFonts w:cs="Arial"/>
                <w:szCs w:val="24"/>
              </w:rPr>
              <w:t>St Andrew Market Site</w:t>
            </w:r>
          </w:p>
        </w:tc>
        <w:tc>
          <w:tcPr>
            <w:tcW w:w="1190" w:type="dxa"/>
            <w:noWrap/>
            <w:hideMark/>
          </w:tcPr>
          <w:p w14:paraId="5106DA9C" w14:textId="77777777" w:rsidR="00DF38A3" w:rsidRPr="001E6EFE" w:rsidRDefault="00DF38A3" w:rsidP="00DF38A3">
            <w:pPr>
              <w:jc w:val="right"/>
              <w:rPr>
                <w:rFonts w:cs="Arial"/>
                <w:szCs w:val="24"/>
              </w:rPr>
            </w:pPr>
            <w:r w:rsidRPr="001E6EFE">
              <w:rPr>
                <w:rFonts w:cs="Arial"/>
                <w:szCs w:val="24"/>
              </w:rPr>
              <w:t>92170</w:t>
            </w:r>
          </w:p>
        </w:tc>
        <w:tc>
          <w:tcPr>
            <w:tcW w:w="1821" w:type="dxa"/>
            <w:noWrap/>
            <w:hideMark/>
          </w:tcPr>
          <w:p w14:paraId="5106DA9D" w14:textId="77777777" w:rsidR="00DF38A3" w:rsidRPr="001E6EFE" w:rsidRDefault="00DF38A3" w:rsidP="00DF38A3">
            <w:pPr>
              <w:jc w:val="center"/>
              <w:rPr>
                <w:rFonts w:cs="Arial"/>
                <w:szCs w:val="24"/>
              </w:rPr>
            </w:pPr>
            <w:r w:rsidRPr="001E6EFE">
              <w:rPr>
                <w:rFonts w:cs="Arial"/>
                <w:szCs w:val="24"/>
              </w:rPr>
              <w:t>37</w:t>
            </w:r>
          </w:p>
        </w:tc>
        <w:tc>
          <w:tcPr>
            <w:tcW w:w="3070" w:type="dxa"/>
            <w:noWrap/>
            <w:hideMark/>
          </w:tcPr>
          <w:p w14:paraId="5106DA9E"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A4" w14:textId="77777777" w:rsidTr="006F5A2E">
        <w:trPr>
          <w:trHeight w:val="300"/>
        </w:trPr>
        <w:tc>
          <w:tcPr>
            <w:tcW w:w="4410" w:type="dxa"/>
            <w:noWrap/>
            <w:hideMark/>
          </w:tcPr>
          <w:p w14:paraId="5106DAA0" w14:textId="77777777" w:rsidR="00DF38A3" w:rsidRPr="001E6EFE" w:rsidRDefault="00DF38A3" w:rsidP="00DF38A3">
            <w:pPr>
              <w:rPr>
                <w:rFonts w:cs="Arial"/>
                <w:szCs w:val="24"/>
              </w:rPr>
            </w:pPr>
            <w:r w:rsidRPr="001E6EFE">
              <w:rPr>
                <w:rFonts w:cs="Arial"/>
                <w:szCs w:val="24"/>
              </w:rPr>
              <w:t>The Island</w:t>
            </w:r>
          </w:p>
        </w:tc>
        <w:tc>
          <w:tcPr>
            <w:tcW w:w="1190" w:type="dxa"/>
            <w:noWrap/>
            <w:hideMark/>
          </w:tcPr>
          <w:p w14:paraId="5106DAA1" w14:textId="77777777" w:rsidR="00DF38A3" w:rsidRPr="001E6EFE" w:rsidRDefault="00DF38A3" w:rsidP="00DF38A3">
            <w:pPr>
              <w:jc w:val="right"/>
              <w:rPr>
                <w:rFonts w:cs="Arial"/>
                <w:szCs w:val="24"/>
              </w:rPr>
            </w:pPr>
            <w:r w:rsidRPr="001E6EFE">
              <w:rPr>
                <w:rFonts w:cs="Arial"/>
                <w:szCs w:val="24"/>
              </w:rPr>
              <w:t>100488</w:t>
            </w:r>
          </w:p>
        </w:tc>
        <w:tc>
          <w:tcPr>
            <w:tcW w:w="1821" w:type="dxa"/>
            <w:noWrap/>
            <w:hideMark/>
          </w:tcPr>
          <w:p w14:paraId="5106DAA2" w14:textId="77777777" w:rsidR="00DF38A3" w:rsidRPr="001E6EFE" w:rsidRDefault="00DF38A3" w:rsidP="00DF38A3">
            <w:pPr>
              <w:jc w:val="center"/>
              <w:rPr>
                <w:rFonts w:cs="Arial"/>
                <w:szCs w:val="24"/>
              </w:rPr>
            </w:pPr>
            <w:r w:rsidRPr="001E6EFE">
              <w:rPr>
                <w:rFonts w:cs="Arial"/>
                <w:szCs w:val="24"/>
              </w:rPr>
              <w:t>37</w:t>
            </w:r>
          </w:p>
        </w:tc>
        <w:tc>
          <w:tcPr>
            <w:tcW w:w="3070" w:type="dxa"/>
            <w:noWrap/>
            <w:hideMark/>
          </w:tcPr>
          <w:p w14:paraId="5106DAA3"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A9" w14:textId="77777777" w:rsidTr="006F5A2E">
        <w:trPr>
          <w:trHeight w:val="300"/>
        </w:trPr>
        <w:tc>
          <w:tcPr>
            <w:tcW w:w="4410" w:type="dxa"/>
            <w:noWrap/>
            <w:hideMark/>
          </w:tcPr>
          <w:p w14:paraId="5106DAA5" w14:textId="77777777" w:rsidR="00DF38A3" w:rsidRPr="001E6EFE" w:rsidRDefault="00DF38A3" w:rsidP="00DF38A3">
            <w:pPr>
              <w:rPr>
                <w:rFonts w:cs="Arial"/>
                <w:szCs w:val="24"/>
              </w:rPr>
            </w:pPr>
            <w:r w:rsidRPr="001E6EFE">
              <w:rPr>
                <w:rFonts w:cs="Arial"/>
                <w:szCs w:val="24"/>
              </w:rPr>
              <w:t>Woodridge Linear Reserve</w:t>
            </w:r>
            <w:r w:rsidR="000413A6" w:rsidRPr="001E6EFE">
              <w:rPr>
                <w:rFonts w:cs="Arial"/>
                <w:szCs w:val="24"/>
                <w:vertAlign w:val="superscript"/>
              </w:rPr>
              <w:t xml:space="preserve"> ECB</w:t>
            </w:r>
          </w:p>
        </w:tc>
        <w:tc>
          <w:tcPr>
            <w:tcW w:w="1190" w:type="dxa"/>
            <w:noWrap/>
            <w:hideMark/>
          </w:tcPr>
          <w:p w14:paraId="5106DAA6" w14:textId="77777777" w:rsidR="00DF38A3" w:rsidRPr="001E6EFE" w:rsidRDefault="00DF38A3" w:rsidP="00DF38A3">
            <w:pPr>
              <w:jc w:val="right"/>
              <w:rPr>
                <w:rFonts w:cs="Arial"/>
                <w:szCs w:val="24"/>
              </w:rPr>
            </w:pPr>
            <w:r w:rsidRPr="001E6EFE">
              <w:rPr>
                <w:rFonts w:cs="Arial"/>
                <w:szCs w:val="24"/>
              </w:rPr>
              <w:t>91888</w:t>
            </w:r>
          </w:p>
        </w:tc>
        <w:tc>
          <w:tcPr>
            <w:tcW w:w="1821" w:type="dxa"/>
            <w:noWrap/>
            <w:hideMark/>
          </w:tcPr>
          <w:p w14:paraId="5106DAA7" w14:textId="77777777" w:rsidR="00DF38A3" w:rsidRPr="001E6EFE" w:rsidRDefault="00DF38A3" w:rsidP="00DF38A3">
            <w:pPr>
              <w:jc w:val="center"/>
              <w:rPr>
                <w:rFonts w:cs="Arial"/>
                <w:szCs w:val="24"/>
              </w:rPr>
            </w:pPr>
            <w:r w:rsidRPr="001E6EFE">
              <w:rPr>
                <w:rFonts w:cs="Arial"/>
                <w:szCs w:val="24"/>
              </w:rPr>
              <w:t>37</w:t>
            </w:r>
          </w:p>
        </w:tc>
        <w:tc>
          <w:tcPr>
            <w:tcW w:w="3070" w:type="dxa"/>
            <w:noWrap/>
            <w:hideMark/>
          </w:tcPr>
          <w:p w14:paraId="5106DAA8"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AE" w14:textId="77777777" w:rsidTr="006F5A2E">
        <w:trPr>
          <w:trHeight w:val="300"/>
        </w:trPr>
        <w:tc>
          <w:tcPr>
            <w:tcW w:w="4410" w:type="dxa"/>
            <w:noWrap/>
            <w:hideMark/>
          </w:tcPr>
          <w:p w14:paraId="5106DAAA" w14:textId="77777777" w:rsidR="00DF38A3" w:rsidRPr="001E6EFE" w:rsidRDefault="00DF38A3" w:rsidP="00DF38A3">
            <w:pPr>
              <w:rPr>
                <w:rFonts w:cs="Arial"/>
                <w:szCs w:val="24"/>
              </w:rPr>
            </w:pPr>
            <w:r w:rsidRPr="001E6EFE">
              <w:rPr>
                <w:rFonts w:cs="Arial"/>
                <w:szCs w:val="24"/>
              </w:rPr>
              <w:t>Wild Cherry Reserve</w:t>
            </w:r>
          </w:p>
        </w:tc>
        <w:tc>
          <w:tcPr>
            <w:tcW w:w="1190" w:type="dxa"/>
            <w:noWrap/>
            <w:hideMark/>
          </w:tcPr>
          <w:p w14:paraId="5106DAAB" w14:textId="77777777" w:rsidR="00DF38A3" w:rsidRPr="001E6EFE" w:rsidRDefault="00DF38A3" w:rsidP="00DF38A3">
            <w:pPr>
              <w:jc w:val="right"/>
              <w:rPr>
                <w:rFonts w:cs="Arial"/>
                <w:szCs w:val="24"/>
              </w:rPr>
            </w:pPr>
            <w:r w:rsidRPr="001E6EFE">
              <w:rPr>
                <w:rFonts w:cs="Arial"/>
                <w:szCs w:val="24"/>
              </w:rPr>
              <w:t>91895</w:t>
            </w:r>
          </w:p>
        </w:tc>
        <w:tc>
          <w:tcPr>
            <w:tcW w:w="1821" w:type="dxa"/>
            <w:noWrap/>
            <w:hideMark/>
          </w:tcPr>
          <w:p w14:paraId="5106DAAC" w14:textId="77777777" w:rsidR="00DF38A3" w:rsidRPr="001E6EFE" w:rsidRDefault="00DF38A3" w:rsidP="00DF38A3">
            <w:pPr>
              <w:jc w:val="center"/>
              <w:rPr>
                <w:rFonts w:cs="Arial"/>
                <w:szCs w:val="24"/>
              </w:rPr>
            </w:pPr>
            <w:r w:rsidRPr="001E6EFE">
              <w:rPr>
                <w:rFonts w:cs="Arial"/>
                <w:szCs w:val="24"/>
              </w:rPr>
              <w:t>38</w:t>
            </w:r>
          </w:p>
        </w:tc>
        <w:tc>
          <w:tcPr>
            <w:tcW w:w="3070" w:type="dxa"/>
            <w:noWrap/>
            <w:hideMark/>
          </w:tcPr>
          <w:p w14:paraId="5106DAAD" w14:textId="77777777" w:rsidR="00DF38A3" w:rsidRPr="001E6EFE" w:rsidRDefault="00B75D7A" w:rsidP="00DF38A3">
            <w:pPr>
              <w:jc w:val="center"/>
              <w:rPr>
                <w:rFonts w:cs="Arial"/>
                <w:szCs w:val="24"/>
              </w:rPr>
            </w:pPr>
            <w:r w:rsidRPr="001E6EFE">
              <w:rPr>
                <w:rFonts w:cs="Arial"/>
                <w:szCs w:val="24"/>
              </w:rPr>
              <w:t>Conserve &amp; Rehabilitate</w:t>
            </w:r>
          </w:p>
        </w:tc>
      </w:tr>
      <w:tr w:rsidR="001E6EFE" w:rsidRPr="001E6EFE" w14:paraId="5106DAB3" w14:textId="77777777" w:rsidTr="006F5A2E">
        <w:trPr>
          <w:trHeight w:val="300"/>
        </w:trPr>
        <w:tc>
          <w:tcPr>
            <w:tcW w:w="4410" w:type="dxa"/>
            <w:noWrap/>
            <w:hideMark/>
          </w:tcPr>
          <w:p w14:paraId="5106DAAF" w14:textId="77777777" w:rsidR="00DF38A3" w:rsidRPr="001E6EFE" w:rsidRDefault="00DF38A3" w:rsidP="00DF38A3">
            <w:pPr>
              <w:rPr>
                <w:rFonts w:cs="Arial"/>
                <w:szCs w:val="24"/>
              </w:rPr>
            </w:pPr>
            <w:r w:rsidRPr="001E6EFE">
              <w:rPr>
                <w:rFonts w:cs="Arial"/>
                <w:szCs w:val="24"/>
              </w:rPr>
              <w:t>Ben Friley Reserve (Riparian Area)</w:t>
            </w:r>
          </w:p>
        </w:tc>
        <w:tc>
          <w:tcPr>
            <w:tcW w:w="1190" w:type="dxa"/>
            <w:noWrap/>
            <w:hideMark/>
          </w:tcPr>
          <w:p w14:paraId="5106DAB0" w14:textId="77777777" w:rsidR="00DF38A3" w:rsidRPr="001E6EFE" w:rsidRDefault="00DF38A3" w:rsidP="00DF38A3">
            <w:pPr>
              <w:jc w:val="right"/>
              <w:rPr>
                <w:rFonts w:cs="Arial"/>
                <w:szCs w:val="24"/>
              </w:rPr>
            </w:pPr>
            <w:r w:rsidRPr="001E6EFE">
              <w:rPr>
                <w:rFonts w:cs="Arial"/>
                <w:szCs w:val="24"/>
              </w:rPr>
              <w:t>91929</w:t>
            </w:r>
          </w:p>
        </w:tc>
        <w:tc>
          <w:tcPr>
            <w:tcW w:w="1821" w:type="dxa"/>
            <w:noWrap/>
            <w:hideMark/>
          </w:tcPr>
          <w:p w14:paraId="5106DAB1" w14:textId="77777777" w:rsidR="00DF38A3" w:rsidRPr="001E6EFE" w:rsidRDefault="00DF38A3" w:rsidP="00DF38A3">
            <w:pPr>
              <w:jc w:val="center"/>
              <w:rPr>
                <w:rFonts w:cs="Arial"/>
                <w:szCs w:val="24"/>
              </w:rPr>
            </w:pPr>
            <w:r w:rsidRPr="001E6EFE">
              <w:rPr>
                <w:rFonts w:cs="Arial"/>
                <w:szCs w:val="24"/>
              </w:rPr>
              <w:t>39</w:t>
            </w:r>
          </w:p>
        </w:tc>
        <w:tc>
          <w:tcPr>
            <w:tcW w:w="3070" w:type="dxa"/>
            <w:noWrap/>
            <w:hideMark/>
          </w:tcPr>
          <w:p w14:paraId="5106DAB2" w14:textId="77777777" w:rsidR="00DF38A3" w:rsidRPr="001E6EFE" w:rsidRDefault="00B75D7A" w:rsidP="00B75D7A">
            <w:pPr>
              <w:jc w:val="center"/>
              <w:rPr>
                <w:rFonts w:cs="Arial"/>
                <w:szCs w:val="24"/>
              </w:rPr>
            </w:pPr>
            <w:r w:rsidRPr="001E6EFE">
              <w:rPr>
                <w:rFonts w:cs="Arial"/>
                <w:szCs w:val="24"/>
              </w:rPr>
              <w:t>Conserve &amp; Enhance</w:t>
            </w:r>
          </w:p>
        </w:tc>
      </w:tr>
      <w:tr w:rsidR="001E6EFE" w:rsidRPr="001E6EFE" w14:paraId="5106DAB8" w14:textId="77777777" w:rsidTr="006F5A2E">
        <w:trPr>
          <w:trHeight w:val="300"/>
        </w:trPr>
        <w:tc>
          <w:tcPr>
            <w:tcW w:w="4410" w:type="dxa"/>
            <w:noWrap/>
            <w:hideMark/>
          </w:tcPr>
          <w:p w14:paraId="5106DAB4" w14:textId="77777777" w:rsidR="00DF38A3" w:rsidRPr="001E6EFE" w:rsidRDefault="00DF38A3" w:rsidP="00DF38A3">
            <w:pPr>
              <w:rPr>
                <w:rFonts w:cs="Arial"/>
                <w:szCs w:val="24"/>
              </w:rPr>
            </w:pPr>
            <w:r w:rsidRPr="001E6EFE">
              <w:rPr>
                <w:rFonts w:cs="Arial"/>
                <w:szCs w:val="24"/>
              </w:rPr>
              <w:t>Griffith Park</w:t>
            </w:r>
          </w:p>
        </w:tc>
        <w:tc>
          <w:tcPr>
            <w:tcW w:w="1190" w:type="dxa"/>
            <w:noWrap/>
            <w:hideMark/>
          </w:tcPr>
          <w:p w14:paraId="5106DAB5" w14:textId="77777777" w:rsidR="00DF38A3" w:rsidRPr="001E6EFE" w:rsidRDefault="00DF38A3" w:rsidP="00DF38A3">
            <w:pPr>
              <w:jc w:val="right"/>
              <w:rPr>
                <w:rFonts w:cs="Arial"/>
                <w:szCs w:val="24"/>
              </w:rPr>
            </w:pPr>
            <w:r w:rsidRPr="001E6EFE">
              <w:rPr>
                <w:rFonts w:cs="Arial"/>
                <w:szCs w:val="24"/>
              </w:rPr>
              <w:t>92150</w:t>
            </w:r>
          </w:p>
        </w:tc>
        <w:tc>
          <w:tcPr>
            <w:tcW w:w="1821" w:type="dxa"/>
            <w:noWrap/>
            <w:hideMark/>
          </w:tcPr>
          <w:p w14:paraId="5106DAB6" w14:textId="77777777" w:rsidR="00DF38A3" w:rsidRPr="001E6EFE" w:rsidRDefault="00DF38A3" w:rsidP="00DF38A3">
            <w:pPr>
              <w:jc w:val="center"/>
              <w:rPr>
                <w:rFonts w:cs="Arial"/>
                <w:szCs w:val="24"/>
              </w:rPr>
            </w:pPr>
            <w:r w:rsidRPr="001E6EFE">
              <w:rPr>
                <w:rFonts w:cs="Arial"/>
                <w:szCs w:val="24"/>
              </w:rPr>
              <w:t>39</w:t>
            </w:r>
          </w:p>
        </w:tc>
        <w:tc>
          <w:tcPr>
            <w:tcW w:w="3070" w:type="dxa"/>
            <w:noWrap/>
            <w:hideMark/>
          </w:tcPr>
          <w:p w14:paraId="5106DAB7"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ABD" w14:textId="77777777" w:rsidTr="006F5A2E">
        <w:trPr>
          <w:trHeight w:val="300"/>
        </w:trPr>
        <w:tc>
          <w:tcPr>
            <w:tcW w:w="4410" w:type="dxa"/>
            <w:noWrap/>
            <w:hideMark/>
          </w:tcPr>
          <w:p w14:paraId="5106DAB9" w14:textId="77777777" w:rsidR="00DF38A3" w:rsidRPr="001E6EFE" w:rsidRDefault="00DF38A3" w:rsidP="00DF38A3">
            <w:pPr>
              <w:rPr>
                <w:rFonts w:cs="Arial"/>
                <w:szCs w:val="24"/>
              </w:rPr>
            </w:pPr>
            <w:r w:rsidRPr="001E6EFE">
              <w:rPr>
                <w:rFonts w:cs="Arial"/>
                <w:szCs w:val="24"/>
              </w:rPr>
              <w:t>Lenister Farm</w:t>
            </w:r>
            <w:r w:rsidR="000413A6" w:rsidRPr="001E6EFE">
              <w:rPr>
                <w:vertAlign w:val="superscript"/>
              </w:rPr>
              <w:t xml:space="preserve"> EGW</w:t>
            </w:r>
          </w:p>
        </w:tc>
        <w:tc>
          <w:tcPr>
            <w:tcW w:w="1190" w:type="dxa"/>
            <w:noWrap/>
            <w:hideMark/>
          </w:tcPr>
          <w:p w14:paraId="5106DABA" w14:textId="77777777" w:rsidR="00DF38A3" w:rsidRPr="001E6EFE" w:rsidRDefault="00DF38A3" w:rsidP="00DF38A3">
            <w:pPr>
              <w:jc w:val="right"/>
              <w:rPr>
                <w:rFonts w:cs="Arial"/>
                <w:szCs w:val="24"/>
              </w:rPr>
            </w:pPr>
            <w:r w:rsidRPr="001E6EFE">
              <w:rPr>
                <w:rFonts w:cs="Arial"/>
                <w:szCs w:val="24"/>
              </w:rPr>
              <w:t>92166</w:t>
            </w:r>
          </w:p>
        </w:tc>
        <w:tc>
          <w:tcPr>
            <w:tcW w:w="1821" w:type="dxa"/>
            <w:noWrap/>
            <w:hideMark/>
          </w:tcPr>
          <w:p w14:paraId="5106DABB" w14:textId="77777777" w:rsidR="00DF38A3" w:rsidRPr="001E6EFE" w:rsidRDefault="00DF38A3" w:rsidP="00DF38A3">
            <w:pPr>
              <w:jc w:val="center"/>
              <w:rPr>
                <w:rFonts w:cs="Arial"/>
                <w:szCs w:val="24"/>
              </w:rPr>
            </w:pPr>
            <w:r w:rsidRPr="001E6EFE">
              <w:rPr>
                <w:rFonts w:cs="Arial"/>
                <w:szCs w:val="24"/>
              </w:rPr>
              <w:t>39</w:t>
            </w:r>
          </w:p>
        </w:tc>
        <w:tc>
          <w:tcPr>
            <w:tcW w:w="3070" w:type="dxa"/>
            <w:noWrap/>
            <w:hideMark/>
          </w:tcPr>
          <w:p w14:paraId="5106DABC"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AC2" w14:textId="77777777" w:rsidTr="006F5A2E">
        <w:trPr>
          <w:trHeight w:val="300"/>
        </w:trPr>
        <w:tc>
          <w:tcPr>
            <w:tcW w:w="4410" w:type="dxa"/>
            <w:noWrap/>
            <w:hideMark/>
          </w:tcPr>
          <w:p w14:paraId="5106DABE" w14:textId="77777777" w:rsidR="00DF38A3" w:rsidRPr="001E6EFE" w:rsidRDefault="00DF38A3" w:rsidP="00DF38A3">
            <w:pPr>
              <w:rPr>
                <w:rFonts w:cs="Arial"/>
                <w:szCs w:val="24"/>
              </w:rPr>
            </w:pPr>
            <w:r w:rsidRPr="001E6EFE">
              <w:rPr>
                <w:rFonts w:cs="Arial"/>
                <w:szCs w:val="24"/>
              </w:rPr>
              <w:t>Wingrove Park</w:t>
            </w:r>
            <w:r w:rsidR="000413A6" w:rsidRPr="001E6EFE">
              <w:rPr>
                <w:vertAlign w:val="superscript"/>
              </w:rPr>
              <w:t xml:space="preserve"> EGW</w:t>
            </w:r>
          </w:p>
        </w:tc>
        <w:tc>
          <w:tcPr>
            <w:tcW w:w="1190" w:type="dxa"/>
            <w:noWrap/>
            <w:hideMark/>
          </w:tcPr>
          <w:p w14:paraId="5106DABF" w14:textId="77777777" w:rsidR="00DF38A3" w:rsidRPr="001E6EFE" w:rsidRDefault="00DF38A3" w:rsidP="00DF38A3">
            <w:pPr>
              <w:jc w:val="right"/>
              <w:rPr>
                <w:rFonts w:cs="Arial"/>
                <w:szCs w:val="24"/>
              </w:rPr>
            </w:pPr>
            <w:r w:rsidRPr="001E6EFE">
              <w:rPr>
                <w:rFonts w:cs="Arial"/>
                <w:szCs w:val="24"/>
              </w:rPr>
              <w:t>92169</w:t>
            </w:r>
          </w:p>
        </w:tc>
        <w:tc>
          <w:tcPr>
            <w:tcW w:w="1821" w:type="dxa"/>
            <w:noWrap/>
            <w:hideMark/>
          </w:tcPr>
          <w:p w14:paraId="5106DAC0" w14:textId="77777777" w:rsidR="00DF38A3" w:rsidRPr="001E6EFE" w:rsidRDefault="00DF38A3" w:rsidP="00DF38A3">
            <w:pPr>
              <w:jc w:val="center"/>
              <w:rPr>
                <w:rFonts w:cs="Arial"/>
                <w:szCs w:val="24"/>
              </w:rPr>
            </w:pPr>
            <w:r w:rsidRPr="001E6EFE">
              <w:rPr>
                <w:rFonts w:cs="Arial"/>
                <w:szCs w:val="24"/>
              </w:rPr>
              <w:t>39</w:t>
            </w:r>
          </w:p>
        </w:tc>
        <w:tc>
          <w:tcPr>
            <w:tcW w:w="3070" w:type="dxa"/>
            <w:noWrap/>
            <w:hideMark/>
          </w:tcPr>
          <w:p w14:paraId="5106DAC1"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AC7" w14:textId="77777777" w:rsidTr="006F5A2E">
        <w:trPr>
          <w:trHeight w:val="300"/>
        </w:trPr>
        <w:tc>
          <w:tcPr>
            <w:tcW w:w="4410" w:type="dxa"/>
            <w:noWrap/>
            <w:hideMark/>
          </w:tcPr>
          <w:p w14:paraId="5106DAC3" w14:textId="77777777" w:rsidR="00DF38A3" w:rsidRPr="001E6EFE" w:rsidRDefault="00DF38A3" w:rsidP="00DF38A3">
            <w:pPr>
              <w:rPr>
                <w:rFonts w:cs="Arial"/>
                <w:szCs w:val="24"/>
              </w:rPr>
            </w:pPr>
            <w:r w:rsidRPr="001E6EFE">
              <w:rPr>
                <w:rFonts w:cs="Arial"/>
                <w:szCs w:val="24"/>
              </w:rPr>
              <w:t>Barak Bushland</w:t>
            </w:r>
            <w:r w:rsidR="000413A6" w:rsidRPr="001E6EFE">
              <w:rPr>
                <w:vertAlign w:val="superscript"/>
              </w:rPr>
              <w:t xml:space="preserve"> EGW</w:t>
            </w:r>
          </w:p>
        </w:tc>
        <w:tc>
          <w:tcPr>
            <w:tcW w:w="1190" w:type="dxa"/>
            <w:noWrap/>
            <w:hideMark/>
          </w:tcPr>
          <w:p w14:paraId="5106DAC4" w14:textId="77777777" w:rsidR="00DF38A3" w:rsidRPr="001E6EFE" w:rsidRDefault="00DF38A3" w:rsidP="00DF38A3">
            <w:pPr>
              <w:jc w:val="right"/>
              <w:rPr>
                <w:rFonts w:cs="Arial"/>
                <w:szCs w:val="24"/>
              </w:rPr>
            </w:pPr>
            <w:r w:rsidRPr="001E6EFE">
              <w:rPr>
                <w:rFonts w:cs="Arial"/>
                <w:szCs w:val="24"/>
              </w:rPr>
              <w:t>92082</w:t>
            </w:r>
          </w:p>
        </w:tc>
        <w:tc>
          <w:tcPr>
            <w:tcW w:w="1821" w:type="dxa"/>
            <w:noWrap/>
            <w:hideMark/>
          </w:tcPr>
          <w:p w14:paraId="5106DAC5" w14:textId="77777777" w:rsidR="00DF38A3" w:rsidRPr="001E6EFE" w:rsidRDefault="00DF38A3" w:rsidP="00DF38A3">
            <w:pPr>
              <w:jc w:val="center"/>
              <w:rPr>
                <w:rFonts w:cs="Arial"/>
                <w:szCs w:val="24"/>
              </w:rPr>
            </w:pPr>
            <w:r w:rsidRPr="001E6EFE">
              <w:rPr>
                <w:rFonts w:cs="Arial"/>
                <w:szCs w:val="24"/>
              </w:rPr>
              <w:t>40</w:t>
            </w:r>
          </w:p>
        </w:tc>
        <w:tc>
          <w:tcPr>
            <w:tcW w:w="3070" w:type="dxa"/>
            <w:noWrap/>
            <w:hideMark/>
          </w:tcPr>
          <w:p w14:paraId="5106DAC6"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ACC" w14:textId="77777777" w:rsidTr="006F5A2E">
        <w:trPr>
          <w:trHeight w:val="300"/>
        </w:trPr>
        <w:tc>
          <w:tcPr>
            <w:tcW w:w="4410" w:type="dxa"/>
            <w:noWrap/>
            <w:hideMark/>
          </w:tcPr>
          <w:p w14:paraId="5106DAC8" w14:textId="77777777" w:rsidR="00DF38A3" w:rsidRPr="001E6EFE" w:rsidRDefault="00DF38A3" w:rsidP="00DF38A3">
            <w:pPr>
              <w:rPr>
                <w:rFonts w:cs="Arial"/>
                <w:szCs w:val="24"/>
              </w:rPr>
            </w:pPr>
            <w:r w:rsidRPr="001E6EFE">
              <w:rPr>
                <w:rFonts w:cs="Arial"/>
                <w:szCs w:val="24"/>
              </w:rPr>
              <w:t>Panton Hill Bushland Reserves-Boomers 1</w:t>
            </w:r>
          </w:p>
        </w:tc>
        <w:tc>
          <w:tcPr>
            <w:tcW w:w="1190" w:type="dxa"/>
            <w:noWrap/>
            <w:hideMark/>
          </w:tcPr>
          <w:p w14:paraId="5106DAC9" w14:textId="77777777" w:rsidR="00DF38A3" w:rsidRPr="001E6EFE" w:rsidRDefault="00DF38A3" w:rsidP="00DF38A3">
            <w:pPr>
              <w:jc w:val="right"/>
              <w:rPr>
                <w:rFonts w:cs="Arial"/>
                <w:szCs w:val="24"/>
              </w:rPr>
            </w:pPr>
            <w:r w:rsidRPr="001E6EFE">
              <w:rPr>
                <w:rFonts w:cs="Arial"/>
                <w:szCs w:val="24"/>
              </w:rPr>
              <w:t>92194</w:t>
            </w:r>
          </w:p>
        </w:tc>
        <w:tc>
          <w:tcPr>
            <w:tcW w:w="1821" w:type="dxa"/>
            <w:noWrap/>
            <w:hideMark/>
          </w:tcPr>
          <w:p w14:paraId="5106DACA" w14:textId="77777777" w:rsidR="00DF38A3" w:rsidRPr="001E6EFE" w:rsidRDefault="00DF38A3" w:rsidP="00DF38A3">
            <w:pPr>
              <w:jc w:val="center"/>
              <w:rPr>
                <w:rFonts w:cs="Arial"/>
                <w:szCs w:val="24"/>
              </w:rPr>
            </w:pPr>
            <w:r w:rsidRPr="001E6EFE">
              <w:rPr>
                <w:rFonts w:cs="Arial"/>
                <w:szCs w:val="24"/>
              </w:rPr>
              <w:t>40</w:t>
            </w:r>
          </w:p>
        </w:tc>
        <w:tc>
          <w:tcPr>
            <w:tcW w:w="3070" w:type="dxa"/>
            <w:noWrap/>
            <w:hideMark/>
          </w:tcPr>
          <w:p w14:paraId="5106DACB"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AD1" w14:textId="77777777" w:rsidTr="006F5A2E">
        <w:trPr>
          <w:trHeight w:val="300"/>
        </w:trPr>
        <w:tc>
          <w:tcPr>
            <w:tcW w:w="4410" w:type="dxa"/>
            <w:noWrap/>
            <w:hideMark/>
          </w:tcPr>
          <w:p w14:paraId="5106DACD" w14:textId="77777777" w:rsidR="00DF38A3" w:rsidRPr="001E6EFE" w:rsidRDefault="00DF38A3" w:rsidP="00DF38A3">
            <w:pPr>
              <w:rPr>
                <w:rFonts w:cs="Arial"/>
                <w:szCs w:val="24"/>
              </w:rPr>
            </w:pPr>
            <w:r w:rsidRPr="001E6EFE">
              <w:rPr>
                <w:rFonts w:cs="Arial"/>
                <w:szCs w:val="24"/>
              </w:rPr>
              <w:t>Watkins Street Reserve 1</w:t>
            </w:r>
          </w:p>
        </w:tc>
        <w:tc>
          <w:tcPr>
            <w:tcW w:w="1190" w:type="dxa"/>
            <w:noWrap/>
            <w:hideMark/>
          </w:tcPr>
          <w:p w14:paraId="5106DACE" w14:textId="77777777" w:rsidR="00DF38A3" w:rsidRPr="001E6EFE" w:rsidRDefault="00DF38A3" w:rsidP="00DF38A3">
            <w:pPr>
              <w:jc w:val="right"/>
              <w:rPr>
                <w:rFonts w:cs="Arial"/>
                <w:szCs w:val="24"/>
              </w:rPr>
            </w:pPr>
            <w:r w:rsidRPr="001E6EFE">
              <w:rPr>
                <w:rFonts w:cs="Arial"/>
                <w:szCs w:val="24"/>
              </w:rPr>
              <w:t>91977</w:t>
            </w:r>
          </w:p>
        </w:tc>
        <w:tc>
          <w:tcPr>
            <w:tcW w:w="1821" w:type="dxa"/>
            <w:noWrap/>
            <w:hideMark/>
          </w:tcPr>
          <w:p w14:paraId="5106DACF" w14:textId="77777777" w:rsidR="00DF38A3" w:rsidRPr="001E6EFE" w:rsidRDefault="00DF38A3" w:rsidP="00DF38A3">
            <w:pPr>
              <w:jc w:val="center"/>
              <w:rPr>
                <w:rFonts w:cs="Arial"/>
                <w:szCs w:val="24"/>
              </w:rPr>
            </w:pPr>
            <w:r w:rsidRPr="001E6EFE">
              <w:rPr>
                <w:rFonts w:cs="Arial"/>
                <w:szCs w:val="24"/>
              </w:rPr>
              <w:t>40</w:t>
            </w:r>
          </w:p>
        </w:tc>
        <w:tc>
          <w:tcPr>
            <w:tcW w:w="3070" w:type="dxa"/>
            <w:noWrap/>
            <w:hideMark/>
          </w:tcPr>
          <w:p w14:paraId="5106DAD0"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AD6" w14:textId="77777777" w:rsidTr="006F5A2E">
        <w:trPr>
          <w:trHeight w:val="300"/>
        </w:trPr>
        <w:tc>
          <w:tcPr>
            <w:tcW w:w="4410" w:type="dxa"/>
            <w:noWrap/>
            <w:hideMark/>
          </w:tcPr>
          <w:p w14:paraId="5106DAD2" w14:textId="77777777" w:rsidR="00EA47B6" w:rsidRPr="001E6EFE" w:rsidRDefault="00EA47B6" w:rsidP="00CC5D21">
            <w:pPr>
              <w:rPr>
                <w:rFonts w:cs="Arial"/>
                <w:szCs w:val="24"/>
              </w:rPr>
            </w:pPr>
            <w:r w:rsidRPr="001E6EFE">
              <w:rPr>
                <w:rFonts w:cs="Arial"/>
                <w:szCs w:val="24"/>
              </w:rPr>
              <w:t>Plenty River Walk</w:t>
            </w:r>
          </w:p>
        </w:tc>
        <w:tc>
          <w:tcPr>
            <w:tcW w:w="1190" w:type="dxa"/>
            <w:noWrap/>
            <w:hideMark/>
          </w:tcPr>
          <w:p w14:paraId="5106DAD3" w14:textId="77777777" w:rsidR="00EA47B6" w:rsidRPr="001E6EFE" w:rsidRDefault="00EA47B6" w:rsidP="00CC5D21">
            <w:pPr>
              <w:jc w:val="right"/>
              <w:rPr>
                <w:rFonts w:cs="Arial"/>
                <w:szCs w:val="24"/>
              </w:rPr>
            </w:pPr>
            <w:r w:rsidRPr="001E6EFE">
              <w:rPr>
                <w:rFonts w:cs="Arial"/>
                <w:szCs w:val="24"/>
              </w:rPr>
              <w:t>92148</w:t>
            </w:r>
          </w:p>
        </w:tc>
        <w:tc>
          <w:tcPr>
            <w:tcW w:w="1821" w:type="dxa"/>
            <w:noWrap/>
            <w:hideMark/>
          </w:tcPr>
          <w:p w14:paraId="5106DAD4" w14:textId="77777777" w:rsidR="00EA47B6" w:rsidRPr="001E6EFE" w:rsidRDefault="00EA47B6" w:rsidP="00CC5D21">
            <w:pPr>
              <w:jc w:val="center"/>
              <w:rPr>
                <w:rFonts w:cs="Arial"/>
                <w:szCs w:val="24"/>
              </w:rPr>
            </w:pPr>
            <w:r w:rsidRPr="001E6EFE">
              <w:rPr>
                <w:rFonts w:cs="Arial"/>
                <w:szCs w:val="24"/>
              </w:rPr>
              <w:t>40</w:t>
            </w:r>
          </w:p>
        </w:tc>
        <w:tc>
          <w:tcPr>
            <w:tcW w:w="3070" w:type="dxa"/>
            <w:noWrap/>
            <w:hideMark/>
          </w:tcPr>
          <w:p w14:paraId="5106DAD5" w14:textId="77777777" w:rsidR="00EA47B6" w:rsidRPr="001E6EFE" w:rsidRDefault="00B75D7A" w:rsidP="00CC5D21">
            <w:pPr>
              <w:jc w:val="center"/>
              <w:rPr>
                <w:rFonts w:cs="Arial"/>
                <w:szCs w:val="24"/>
              </w:rPr>
            </w:pPr>
            <w:r w:rsidRPr="001E6EFE">
              <w:rPr>
                <w:rFonts w:cs="Arial"/>
                <w:szCs w:val="24"/>
              </w:rPr>
              <w:t>Conserve &amp; Enhance</w:t>
            </w:r>
          </w:p>
        </w:tc>
      </w:tr>
      <w:tr w:rsidR="001E6EFE" w:rsidRPr="001E6EFE" w14:paraId="5106DADB" w14:textId="77777777" w:rsidTr="006F5A2E">
        <w:trPr>
          <w:trHeight w:val="300"/>
        </w:trPr>
        <w:tc>
          <w:tcPr>
            <w:tcW w:w="4410" w:type="dxa"/>
            <w:noWrap/>
            <w:hideMark/>
          </w:tcPr>
          <w:p w14:paraId="5106DAD7" w14:textId="77777777" w:rsidR="00DF38A3" w:rsidRPr="001E6EFE" w:rsidRDefault="00DF38A3" w:rsidP="00DF38A3">
            <w:pPr>
              <w:rPr>
                <w:rFonts w:cs="Arial"/>
                <w:szCs w:val="24"/>
              </w:rPr>
            </w:pPr>
            <w:r w:rsidRPr="001E6EFE">
              <w:rPr>
                <w:rFonts w:cs="Arial"/>
                <w:szCs w:val="24"/>
              </w:rPr>
              <w:t>Wurran Reserve</w:t>
            </w:r>
            <w:r w:rsidR="000413A6" w:rsidRPr="001E6EFE">
              <w:rPr>
                <w:vertAlign w:val="superscript"/>
              </w:rPr>
              <w:t xml:space="preserve"> PHBRS</w:t>
            </w:r>
          </w:p>
        </w:tc>
        <w:tc>
          <w:tcPr>
            <w:tcW w:w="1190" w:type="dxa"/>
            <w:noWrap/>
            <w:hideMark/>
          </w:tcPr>
          <w:p w14:paraId="5106DAD8" w14:textId="77777777" w:rsidR="00DF38A3" w:rsidRPr="001E6EFE" w:rsidRDefault="00DF38A3" w:rsidP="00DF38A3">
            <w:pPr>
              <w:jc w:val="right"/>
              <w:rPr>
                <w:rFonts w:cs="Arial"/>
                <w:szCs w:val="24"/>
              </w:rPr>
            </w:pPr>
            <w:r w:rsidRPr="001E6EFE">
              <w:rPr>
                <w:rFonts w:cs="Arial"/>
                <w:szCs w:val="24"/>
              </w:rPr>
              <w:t>92202</w:t>
            </w:r>
          </w:p>
        </w:tc>
        <w:tc>
          <w:tcPr>
            <w:tcW w:w="1821" w:type="dxa"/>
            <w:noWrap/>
            <w:hideMark/>
          </w:tcPr>
          <w:p w14:paraId="5106DAD9" w14:textId="77777777" w:rsidR="00DF38A3" w:rsidRPr="001E6EFE" w:rsidRDefault="00DF38A3" w:rsidP="00DF38A3">
            <w:pPr>
              <w:jc w:val="center"/>
              <w:rPr>
                <w:rFonts w:cs="Arial"/>
                <w:szCs w:val="24"/>
              </w:rPr>
            </w:pPr>
            <w:r w:rsidRPr="001E6EFE">
              <w:rPr>
                <w:rFonts w:cs="Arial"/>
                <w:szCs w:val="24"/>
              </w:rPr>
              <w:t>41</w:t>
            </w:r>
          </w:p>
        </w:tc>
        <w:tc>
          <w:tcPr>
            <w:tcW w:w="3070" w:type="dxa"/>
            <w:noWrap/>
            <w:hideMark/>
          </w:tcPr>
          <w:p w14:paraId="5106DADA"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AE0" w14:textId="77777777" w:rsidTr="006F5A2E">
        <w:trPr>
          <w:trHeight w:val="300"/>
        </w:trPr>
        <w:tc>
          <w:tcPr>
            <w:tcW w:w="4410" w:type="dxa"/>
            <w:noWrap/>
            <w:hideMark/>
          </w:tcPr>
          <w:p w14:paraId="5106DADC" w14:textId="77777777" w:rsidR="00DF38A3" w:rsidRPr="001E6EFE" w:rsidRDefault="00DF38A3" w:rsidP="00DF38A3">
            <w:pPr>
              <w:rPr>
                <w:rFonts w:cs="Arial"/>
                <w:szCs w:val="24"/>
              </w:rPr>
            </w:pPr>
            <w:r w:rsidRPr="001E6EFE">
              <w:rPr>
                <w:rFonts w:cs="Arial"/>
                <w:szCs w:val="24"/>
              </w:rPr>
              <w:t>Bradleys Lane Environment Reserve</w:t>
            </w:r>
          </w:p>
        </w:tc>
        <w:tc>
          <w:tcPr>
            <w:tcW w:w="1190" w:type="dxa"/>
            <w:noWrap/>
            <w:hideMark/>
          </w:tcPr>
          <w:p w14:paraId="5106DADD" w14:textId="77777777" w:rsidR="00DF38A3" w:rsidRPr="001E6EFE" w:rsidRDefault="00DF38A3" w:rsidP="00DF38A3">
            <w:pPr>
              <w:jc w:val="right"/>
              <w:rPr>
                <w:rFonts w:cs="Arial"/>
                <w:szCs w:val="24"/>
              </w:rPr>
            </w:pPr>
            <w:r w:rsidRPr="001E6EFE">
              <w:rPr>
                <w:rFonts w:cs="Arial"/>
                <w:szCs w:val="24"/>
              </w:rPr>
              <w:t>92141</w:t>
            </w:r>
          </w:p>
        </w:tc>
        <w:tc>
          <w:tcPr>
            <w:tcW w:w="1821" w:type="dxa"/>
            <w:noWrap/>
            <w:hideMark/>
          </w:tcPr>
          <w:p w14:paraId="5106DADE" w14:textId="77777777" w:rsidR="00DF38A3" w:rsidRPr="001E6EFE" w:rsidRDefault="00DF38A3" w:rsidP="00DF38A3">
            <w:pPr>
              <w:jc w:val="center"/>
              <w:rPr>
                <w:rFonts w:cs="Arial"/>
                <w:szCs w:val="24"/>
              </w:rPr>
            </w:pPr>
            <w:r w:rsidRPr="001E6EFE">
              <w:rPr>
                <w:rFonts w:cs="Arial"/>
                <w:szCs w:val="24"/>
              </w:rPr>
              <w:t>41</w:t>
            </w:r>
          </w:p>
        </w:tc>
        <w:tc>
          <w:tcPr>
            <w:tcW w:w="3070" w:type="dxa"/>
            <w:noWrap/>
            <w:hideMark/>
          </w:tcPr>
          <w:p w14:paraId="5106DADF"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AE5" w14:textId="77777777" w:rsidTr="006F5A2E">
        <w:trPr>
          <w:trHeight w:val="300"/>
        </w:trPr>
        <w:tc>
          <w:tcPr>
            <w:tcW w:w="4410" w:type="dxa"/>
            <w:noWrap/>
            <w:hideMark/>
          </w:tcPr>
          <w:p w14:paraId="5106DAE1" w14:textId="77777777" w:rsidR="00DF38A3" w:rsidRPr="001E6EFE" w:rsidRDefault="00DF38A3" w:rsidP="00DF38A3">
            <w:pPr>
              <w:rPr>
                <w:rFonts w:cs="Arial"/>
                <w:szCs w:val="24"/>
              </w:rPr>
            </w:pPr>
            <w:r w:rsidRPr="001E6EFE">
              <w:rPr>
                <w:rFonts w:cs="Arial"/>
                <w:szCs w:val="24"/>
              </w:rPr>
              <w:t>Lenister Farm Wetlands</w:t>
            </w:r>
          </w:p>
        </w:tc>
        <w:tc>
          <w:tcPr>
            <w:tcW w:w="1190" w:type="dxa"/>
            <w:noWrap/>
            <w:hideMark/>
          </w:tcPr>
          <w:p w14:paraId="5106DAE2" w14:textId="77777777" w:rsidR="00DF38A3" w:rsidRPr="001E6EFE" w:rsidRDefault="00DF38A3" w:rsidP="00DF38A3">
            <w:pPr>
              <w:jc w:val="right"/>
              <w:rPr>
                <w:rFonts w:cs="Arial"/>
                <w:szCs w:val="24"/>
              </w:rPr>
            </w:pPr>
            <w:r w:rsidRPr="001E6EFE">
              <w:rPr>
                <w:rFonts w:cs="Arial"/>
                <w:szCs w:val="24"/>
              </w:rPr>
              <w:t>92167</w:t>
            </w:r>
          </w:p>
        </w:tc>
        <w:tc>
          <w:tcPr>
            <w:tcW w:w="1821" w:type="dxa"/>
            <w:noWrap/>
            <w:hideMark/>
          </w:tcPr>
          <w:p w14:paraId="5106DAE3" w14:textId="77777777" w:rsidR="00DF38A3" w:rsidRPr="001E6EFE" w:rsidRDefault="00DF38A3" w:rsidP="00DF38A3">
            <w:pPr>
              <w:jc w:val="center"/>
              <w:rPr>
                <w:rFonts w:cs="Arial"/>
                <w:szCs w:val="24"/>
              </w:rPr>
            </w:pPr>
            <w:r w:rsidRPr="001E6EFE">
              <w:rPr>
                <w:rFonts w:cs="Arial"/>
                <w:szCs w:val="24"/>
              </w:rPr>
              <w:t>41</w:t>
            </w:r>
          </w:p>
        </w:tc>
        <w:tc>
          <w:tcPr>
            <w:tcW w:w="3070" w:type="dxa"/>
            <w:noWrap/>
            <w:hideMark/>
          </w:tcPr>
          <w:p w14:paraId="5106DAE4"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AEA" w14:textId="77777777" w:rsidTr="006F5A2E">
        <w:trPr>
          <w:trHeight w:val="300"/>
        </w:trPr>
        <w:tc>
          <w:tcPr>
            <w:tcW w:w="4410" w:type="dxa"/>
            <w:noWrap/>
            <w:hideMark/>
          </w:tcPr>
          <w:p w14:paraId="5106DAE6" w14:textId="77777777" w:rsidR="00DF38A3" w:rsidRPr="001E6EFE" w:rsidRDefault="00DF38A3" w:rsidP="00DF38A3">
            <w:pPr>
              <w:rPr>
                <w:rFonts w:cs="Arial"/>
                <w:szCs w:val="24"/>
              </w:rPr>
            </w:pPr>
            <w:r w:rsidRPr="001E6EFE">
              <w:rPr>
                <w:rFonts w:cs="Arial"/>
                <w:szCs w:val="24"/>
              </w:rPr>
              <w:t>Osborne Road Reserve</w:t>
            </w:r>
          </w:p>
        </w:tc>
        <w:tc>
          <w:tcPr>
            <w:tcW w:w="1190" w:type="dxa"/>
            <w:noWrap/>
            <w:hideMark/>
          </w:tcPr>
          <w:p w14:paraId="5106DAE7" w14:textId="77777777" w:rsidR="00DF38A3" w:rsidRPr="001E6EFE" w:rsidRDefault="00DF38A3" w:rsidP="00DF38A3">
            <w:pPr>
              <w:jc w:val="right"/>
              <w:rPr>
                <w:rFonts w:cs="Arial"/>
                <w:szCs w:val="24"/>
              </w:rPr>
            </w:pPr>
            <w:r w:rsidRPr="001E6EFE">
              <w:rPr>
                <w:rFonts w:cs="Arial"/>
                <w:szCs w:val="24"/>
              </w:rPr>
              <w:t>91954</w:t>
            </w:r>
          </w:p>
        </w:tc>
        <w:tc>
          <w:tcPr>
            <w:tcW w:w="1821" w:type="dxa"/>
            <w:noWrap/>
            <w:hideMark/>
          </w:tcPr>
          <w:p w14:paraId="5106DAE8" w14:textId="77777777" w:rsidR="00DF38A3" w:rsidRPr="001E6EFE" w:rsidRDefault="00DF38A3" w:rsidP="00DF38A3">
            <w:pPr>
              <w:jc w:val="center"/>
              <w:rPr>
                <w:rFonts w:cs="Arial"/>
                <w:szCs w:val="24"/>
              </w:rPr>
            </w:pPr>
            <w:r w:rsidRPr="001E6EFE">
              <w:rPr>
                <w:rFonts w:cs="Arial"/>
                <w:szCs w:val="24"/>
              </w:rPr>
              <w:t>41</w:t>
            </w:r>
          </w:p>
        </w:tc>
        <w:tc>
          <w:tcPr>
            <w:tcW w:w="3070" w:type="dxa"/>
            <w:noWrap/>
            <w:hideMark/>
          </w:tcPr>
          <w:p w14:paraId="5106DAE9"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AEF" w14:textId="77777777" w:rsidTr="006F5A2E">
        <w:trPr>
          <w:trHeight w:val="300"/>
        </w:trPr>
        <w:tc>
          <w:tcPr>
            <w:tcW w:w="4410" w:type="dxa"/>
            <w:noWrap/>
            <w:hideMark/>
          </w:tcPr>
          <w:p w14:paraId="5106DAEB" w14:textId="77777777" w:rsidR="00DF38A3" w:rsidRPr="001E6EFE" w:rsidRDefault="00DF38A3" w:rsidP="00DF38A3">
            <w:pPr>
              <w:rPr>
                <w:rFonts w:cs="Arial"/>
                <w:szCs w:val="24"/>
              </w:rPr>
            </w:pPr>
            <w:r w:rsidRPr="001E6EFE">
              <w:rPr>
                <w:rFonts w:cs="Arial"/>
                <w:szCs w:val="24"/>
              </w:rPr>
              <w:t>Pigeon Bank Reserve</w:t>
            </w:r>
          </w:p>
        </w:tc>
        <w:tc>
          <w:tcPr>
            <w:tcW w:w="1190" w:type="dxa"/>
            <w:noWrap/>
            <w:hideMark/>
          </w:tcPr>
          <w:p w14:paraId="5106DAEC" w14:textId="77777777" w:rsidR="00DF38A3" w:rsidRPr="001E6EFE" w:rsidRDefault="00DF38A3" w:rsidP="00DF38A3">
            <w:pPr>
              <w:jc w:val="right"/>
              <w:rPr>
                <w:rFonts w:cs="Arial"/>
                <w:szCs w:val="24"/>
              </w:rPr>
            </w:pPr>
            <w:r w:rsidRPr="001E6EFE">
              <w:rPr>
                <w:rFonts w:cs="Arial"/>
                <w:szCs w:val="24"/>
              </w:rPr>
              <w:t>91956</w:t>
            </w:r>
          </w:p>
        </w:tc>
        <w:tc>
          <w:tcPr>
            <w:tcW w:w="1821" w:type="dxa"/>
            <w:noWrap/>
            <w:hideMark/>
          </w:tcPr>
          <w:p w14:paraId="5106DAED" w14:textId="77777777" w:rsidR="00DF38A3" w:rsidRPr="001E6EFE" w:rsidRDefault="00DF38A3" w:rsidP="00DF38A3">
            <w:pPr>
              <w:jc w:val="center"/>
              <w:rPr>
                <w:rFonts w:cs="Arial"/>
                <w:szCs w:val="24"/>
              </w:rPr>
            </w:pPr>
            <w:r w:rsidRPr="001E6EFE">
              <w:rPr>
                <w:rFonts w:cs="Arial"/>
                <w:szCs w:val="24"/>
              </w:rPr>
              <w:t>41</w:t>
            </w:r>
          </w:p>
        </w:tc>
        <w:tc>
          <w:tcPr>
            <w:tcW w:w="3070" w:type="dxa"/>
            <w:noWrap/>
            <w:hideMark/>
          </w:tcPr>
          <w:p w14:paraId="5106DAEE"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AF4" w14:textId="77777777" w:rsidTr="006F5A2E">
        <w:trPr>
          <w:trHeight w:val="300"/>
        </w:trPr>
        <w:tc>
          <w:tcPr>
            <w:tcW w:w="4410" w:type="dxa"/>
            <w:noWrap/>
            <w:hideMark/>
          </w:tcPr>
          <w:p w14:paraId="5106DAF0" w14:textId="77777777" w:rsidR="00DF38A3" w:rsidRPr="001E6EFE" w:rsidRDefault="00DF38A3" w:rsidP="00DF38A3">
            <w:pPr>
              <w:rPr>
                <w:rFonts w:cs="Arial"/>
                <w:szCs w:val="24"/>
              </w:rPr>
            </w:pPr>
            <w:r w:rsidRPr="001E6EFE">
              <w:rPr>
                <w:rFonts w:cs="Arial"/>
                <w:szCs w:val="24"/>
              </w:rPr>
              <w:t>Heard Avenue Reserve</w:t>
            </w:r>
          </w:p>
        </w:tc>
        <w:tc>
          <w:tcPr>
            <w:tcW w:w="1190" w:type="dxa"/>
            <w:noWrap/>
            <w:hideMark/>
          </w:tcPr>
          <w:p w14:paraId="5106DAF1" w14:textId="77777777" w:rsidR="00DF38A3" w:rsidRPr="001E6EFE" w:rsidRDefault="00DF38A3" w:rsidP="00DF38A3">
            <w:pPr>
              <w:jc w:val="right"/>
              <w:rPr>
                <w:rFonts w:cs="Arial"/>
                <w:szCs w:val="24"/>
              </w:rPr>
            </w:pPr>
            <w:r w:rsidRPr="001E6EFE">
              <w:rPr>
                <w:rFonts w:cs="Arial"/>
                <w:szCs w:val="24"/>
              </w:rPr>
              <w:t>91973</w:t>
            </w:r>
          </w:p>
        </w:tc>
        <w:tc>
          <w:tcPr>
            <w:tcW w:w="1821" w:type="dxa"/>
            <w:noWrap/>
            <w:hideMark/>
          </w:tcPr>
          <w:p w14:paraId="5106DAF2" w14:textId="77777777" w:rsidR="00DF38A3" w:rsidRPr="001E6EFE" w:rsidRDefault="00DF38A3" w:rsidP="00DF38A3">
            <w:pPr>
              <w:jc w:val="center"/>
              <w:rPr>
                <w:rFonts w:cs="Arial"/>
                <w:szCs w:val="24"/>
              </w:rPr>
            </w:pPr>
            <w:r w:rsidRPr="001E6EFE">
              <w:rPr>
                <w:rFonts w:cs="Arial"/>
                <w:szCs w:val="24"/>
              </w:rPr>
              <w:t>42</w:t>
            </w:r>
          </w:p>
        </w:tc>
        <w:tc>
          <w:tcPr>
            <w:tcW w:w="3070" w:type="dxa"/>
            <w:noWrap/>
            <w:hideMark/>
          </w:tcPr>
          <w:p w14:paraId="5106DAF3"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AF9" w14:textId="77777777" w:rsidTr="006F5A2E">
        <w:trPr>
          <w:trHeight w:val="300"/>
        </w:trPr>
        <w:tc>
          <w:tcPr>
            <w:tcW w:w="4410" w:type="dxa"/>
            <w:noWrap/>
            <w:hideMark/>
          </w:tcPr>
          <w:p w14:paraId="5106DAF5" w14:textId="77777777" w:rsidR="00DF38A3" w:rsidRPr="001E6EFE" w:rsidRDefault="00DF38A3" w:rsidP="00DF38A3">
            <w:pPr>
              <w:rPr>
                <w:rFonts w:cs="Arial"/>
                <w:szCs w:val="24"/>
              </w:rPr>
            </w:pPr>
            <w:r w:rsidRPr="001E6EFE">
              <w:rPr>
                <w:rFonts w:cs="Arial"/>
                <w:szCs w:val="24"/>
              </w:rPr>
              <w:t>Lenister Farm</w:t>
            </w:r>
          </w:p>
        </w:tc>
        <w:tc>
          <w:tcPr>
            <w:tcW w:w="1190" w:type="dxa"/>
            <w:noWrap/>
            <w:hideMark/>
          </w:tcPr>
          <w:p w14:paraId="5106DAF6" w14:textId="77777777" w:rsidR="00DF38A3" w:rsidRPr="001E6EFE" w:rsidRDefault="00DF38A3" w:rsidP="00DF38A3">
            <w:pPr>
              <w:jc w:val="right"/>
              <w:rPr>
                <w:rFonts w:cs="Arial"/>
                <w:szCs w:val="24"/>
              </w:rPr>
            </w:pPr>
            <w:r w:rsidRPr="001E6EFE">
              <w:rPr>
                <w:rFonts w:cs="Arial"/>
                <w:szCs w:val="24"/>
              </w:rPr>
              <w:t>92163</w:t>
            </w:r>
          </w:p>
        </w:tc>
        <w:tc>
          <w:tcPr>
            <w:tcW w:w="1821" w:type="dxa"/>
            <w:noWrap/>
            <w:hideMark/>
          </w:tcPr>
          <w:p w14:paraId="5106DAF7" w14:textId="77777777" w:rsidR="00DF38A3" w:rsidRPr="001E6EFE" w:rsidRDefault="00DF38A3" w:rsidP="00DF38A3">
            <w:pPr>
              <w:jc w:val="center"/>
              <w:rPr>
                <w:rFonts w:cs="Arial"/>
                <w:szCs w:val="24"/>
              </w:rPr>
            </w:pPr>
            <w:r w:rsidRPr="001E6EFE">
              <w:rPr>
                <w:rFonts w:cs="Arial"/>
                <w:szCs w:val="24"/>
              </w:rPr>
              <w:t>42</w:t>
            </w:r>
          </w:p>
        </w:tc>
        <w:tc>
          <w:tcPr>
            <w:tcW w:w="3070" w:type="dxa"/>
            <w:noWrap/>
            <w:hideMark/>
          </w:tcPr>
          <w:p w14:paraId="5106DAF8"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AFE" w14:textId="77777777" w:rsidTr="006F5A2E">
        <w:trPr>
          <w:trHeight w:val="300"/>
        </w:trPr>
        <w:tc>
          <w:tcPr>
            <w:tcW w:w="4410" w:type="dxa"/>
            <w:noWrap/>
            <w:hideMark/>
          </w:tcPr>
          <w:p w14:paraId="5106DAFA" w14:textId="77777777" w:rsidR="00DF38A3" w:rsidRPr="001E6EFE" w:rsidRDefault="00DF38A3" w:rsidP="00DF38A3">
            <w:pPr>
              <w:rPr>
                <w:rFonts w:cs="Arial"/>
                <w:szCs w:val="24"/>
              </w:rPr>
            </w:pPr>
            <w:r w:rsidRPr="001E6EFE">
              <w:rPr>
                <w:rFonts w:cs="Arial"/>
                <w:szCs w:val="24"/>
              </w:rPr>
              <w:t>Challenger Street Reserve</w:t>
            </w:r>
          </w:p>
        </w:tc>
        <w:tc>
          <w:tcPr>
            <w:tcW w:w="1190" w:type="dxa"/>
            <w:noWrap/>
            <w:hideMark/>
          </w:tcPr>
          <w:p w14:paraId="5106DAFB" w14:textId="77777777" w:rsidR="00DF38A3" w:rsidRPr="001E6EFE" w:rsidRDefault="00DF38A3" w:rsidP="00DF38A3">
            <w:pPr>
              <w:jc w:val="right"/>
              <w:rPr>
                <w:rFonts w:cs="Arial"/>
                <w:szCs w:val="24"/>
              </w:rPr>
            </w:pPr>
            <w:r w:rsidRPr="001E6EFE">
              <w:rPr>
                <w:rFonts w:cs="Arial"/>
                <w:szCs w:val="24"/>
              </w:rPr>
              <w:t>91976</w:t>
            </w:r>
          </w:p>
        </w:tc>
        <w:tc>
          <w:tcPr>
            <w:tcW w:w="1821" w:type="dxa"/>
            <w:noWrap/>
            <w:hideMark/>
          </w:tcPr>
          <w:p w14:paraId="5106DAFC" w14:textId="77777777" w:rsidR="00DF38A3" w:rsidRPr="001E6EFE" w:rsidRDefault="00DF38A3" w:rsidP="00DF38A3">
            <w:pPr>
              <w:jc w:val="center"/>
              <w:rPr>
                <w:rFonts w:cs="Arial"/>
                <w:szCs w:val="24"/>
              </w:rPr>
            </w:pPr>
            <w:r w:rsidRPr="001E6EFE">
              <w:rPr>
                <w:rFonts w:cs="Arial"/>
                <w:szCs w:val="24"/>
              </w:rPr>
              <w:t>43</w:t>
            </w:r>
          </w:p>
        </w:tc>
        <w:tc>
          <w:tcPr>
            <w:tcW w:w="3070" w:type="dxa"/>
            <w:noWrap/>
            <w:hideMark/>
          </w:tcPr>
          <w:p w14:paraId="5106DAFD"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B03" w14:textId="77777777" w:rsidTr="006F5A2E">
        <w:trPr>
          <w:trHeight w:val="300"/>
        </w:trPr>
        <w:tc>
          <w:tcPr>
            <w:tcW w:w="4410" w:type="dxa"/>
            <w:noWrap/>
            <w:hideMark/>
          </w:tcPr>
          <w:p w14:paraId="5106DAFF" w14:textId="77777777" w:rsidR="00DF38A3" w:rsidRPr="001E6EFE" w:rsidRDefault="00DF38A3" w:rsidP="00DF38A3">
            <w:pPr>
              <w:rPr>
                <w:rFonts w:cs="Arial"/>
                <w:szCs w:val="24"/>
              </w:rPr>
            </w:pPr>
            <w:r w:rsidRPr="001E6EFE">
              <w:rPr>
                <w:rFonts w:cs="Arial"/>
                <w:szCs w:val="24"/>
              </w:rPr>
              <w:t>Eltham Lower Park</w:t>
            </w:r>
            <w:r w:rsidR="000413A6" w:rsidRPr="001E6EFE">
              <w:rPr>
                <w:vertAlign w:val="superscript"/>
              </w:rPr>
              <w:t xml:space="preserve"> EGW</w:t>
            </w:r>
          </w:p>
        </w:tc>
        <w:tc>
          <w:tcPr>
            <w:tcW w:w="1190" w:type="dxa"/>
            <w:noWrap/>
            <w:hideMark/>
          </w:tcPr>
          <w:p w14:paraId="5106DB00" w14:textId="77777777" w:rsidR="00DF38A3" w:rsidRPr="001E6EFE" w:rsidRDefault="00DF38A3" w:rsidP="00DF38A3">
            <w:pPr>
              <w:jc w:val="right"/>
              <w:rPr>
                <w:rFonts w:cs="Arial"/>
                <w:szCs w:val="24"/>
              </w:rPr>
            </w:pPr>
            <w:r w:rsidRPr="001E6EFE">
              <w:rPr>
                <w:rFonts w:cs="Arial"/>
                <w:szCs w:val="24"/>
              </w:rPr>
              <w:t>92165</w:t>
            </w:r>
          </w:p>
        </w:tc>
        <w:tc>
          <w:tcPr>
            <w:tcW w:w="1821" w:type="dxa"/>
            <w:noWrap/>
            <w:hideMark/>
          </w:tcPr>
          <w:p w14:paraId="5106DB01" w14:textId="77777777" w:rsidR="00DF38A3" w:rsidRPr="001E6EFE" w:rsidRDefault="00DF38A3" w:rsidP="00DF38A3">
            <w:pPr>
              <w:jc w:val="center"/>
              <w:rPr>
                <w:rFonts w:cs="Arial"/>
                <w:szCs w:val="24"/>
              </w:rPr>
            </w:pPr>
            <w:r w:rsidRPr="001E6EFE">
              <w:rPr>
                <w:rFonts w:cs="Arial"/>
                <w:szCs w:val="24"/>
              </w:rPr>
              <w:t>43</w:t>
            </w:r>
          </w:p>
        </w:tc>
        <w:tc>
          <w:tcPr>
            <w:tcW w:w="3070" w:type="dxa"/>
            <w:noWrap/>
            <w:hideMark/>
          </w:tcPr>
          <w:p w14:paraId="5106DB02"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B08" w14:textId="77777777" w:rsidTr="006F5A2E">
        <w:trPr>
          <w:trHeight w:val="300"/>
        </w:trPr>
        <w:tc>
          <w:tcPr>
            <w:tcW w:w="4410" w:type="dxa"/>
            <w:noWrap/>
            <w:hideMark/>
          </w:tcPr>
          <w:p w14:paraId="5106DB04" w14:textId="77777777" w:rsidR="00DF38A3" w:rsidRPr="001E6EFE" w:rsidRDefault="00DF38A3" w:rsidP="00DF38A3">
            <w:pPr>
              <w:rPr>
                <w:rFonts w:cs="Arial"/>
                <w:szCs w:val="24"/>
              </w:rPr>
            </w:pPr>
            <w:r w:rsidRPr="001E6EFE">
              <w:rPr>
                <w:rFonts w:cs="Arial"/>
                <w:szCs w:val="24"/>
              </w:rPr>
              <w:t>Hohnes Hill Reserve</w:t>
            </w:r>
            <w:r w:rsidR="000413A6" w:rsidRPr="001E6EFE">
              <w:rPr>
                <w:rFonts w:cs="Arial"/>
                <w:szCs w:val="24"/>
                <w:vertAlign w:val="superscript"/>
              </w:rPr>
              <w:t xml:space="preserve"> ECB/</w:t>
            </w:r>
            <w:r w:rsidR="000413A6" w:rsidRPr="001E6EFE">
              <w:rPr>
                <w:vertAlign w:val="superscript"/>
              </w:rPr>
              <w:t xml:space="preserve"> EGW</w:t>
            </w:r>
          </w:p>
        </w:tc>
        <w:tc>
          <w:tcPr>
            <w:tcW w:w="1190" w:type="dxa"/>
            <w:noWrap/>
            <w:hideMark/>
          </w:tcPr>
          <w:p w14:paraId="5106DB05" w14:textId="77777777" w:rsidR="00DF38A3" w:rsidRPr="001E6EFE" w:rsidRDefault="00DF38A3" w:rsidP="00DF38A3">
            <w:pPr>
              <w:jc w:val="right"/>
              <w:rPr>
                <w:rFonts w:cs="Arial"/>
                <w:szCs w:val="24"/>
              </w:rPr>
            </w:pPr>
            <w:r w:rsidRPr="001E6EFE">
              <w:rPr>
                <w:rFonts w:cs="Arial"/>
                <w:szCs w:val="24"/>
              </w:rPr>
              <w:t>92168</w:t>
            </w:r>
          </w:p>
        </w:tc>
        <w:tc>
          <w:tcPr>
            <w:tcW w:w="1821" w:type="dxa"/>
            <w:noWrap/>
            <w:hideMark/>
          </w:tcPr>
          <w:p w14:paraId="5106DB06" w14:textId="77777777" w:rsidR="00DF38A3" w:rsidRPr="001E6EFE" w:rsidRDefault="00DF38A3" w:rsidP="00DF38A3">
            <w:pPr>
              <w:jc w:val="center"/>
              <w:rPr>
                <w:rFonts w:cs="Arial"/>
                <w:szCs w:val="24"/>
              </w:rPr>
            </w:pPr>
            <w:r w:rsidRPr="001E6EFE">
              <w:rPr>
                <w:rFonts w:cs="Arial"/>
                <w:szCs w:val="24"/>
              </w:rPr>
              <w:t>43</w:t>
            </w:r>
          </w:p>
        </w:tc>
        <w:tc>
          <w:tcPr>
            <w:tcW w:w="3070" w:type="dxa"/>
            <w:noWrap/>
            <w:hideMark/>
          </w:tcPr>
          <w:p w14:paraId="5106DB07"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B0D" w14:textId="77777777" w:rsidTr="006F5A2E">
        <w:trPr>
          <w:trHeight w:val="300"/>
        </w:trPr>
        <w:tc>
          <w:tcPr>
            <w:tcW w:w="4410" w:type="dxa"/>
            <w:noWrap/>
            <w:hideMark/>
          </w:tcPr>
          <w:p w14:paraId="5106DB09" w14:textId="77777777" w:rsidR="00DF38A3" w:rsidRPr="001E6EFE" w:rsidRDefault="00DF38A3" w:rsidP="00DF38A3">
            <w:pPr>
              <w:rPr>
                <w:rFonts w:cs="Arial"/>
                <w:szCs w:val="24"/>
              </w:rPr>
            </w:pPr>
            <w:r w:rsidRPr="001E6EFE">
              <w:rPr>
                <w:rFonts w:cs="Arial"/>
                <w:szCs w:val="24"/>
              </w:rPr>
              <w:t>Ironbark Road Reserve</w:t>
            </w:r>
          </w:p>
        </w:tc>
        <w:tc>
          <w:tcPr>
            <w:tcW w:w="1190" w:type="dxa"/>
            <w:noWrap/>
            <w:hideMark/>
          </w:tcPr>
          <w:p w14:paraId="5106DB0A" w14:textId="77777777" w:rsidR="00DF38A3" w:rsidRPr="001E6EFE" w:rsidRDefault="00DF38A3" w:rsidP="00DF38A3">
            <w:pPr>
              <w:jc w:val="right"/>
              <w:rPr>
                <w:rFonts w:cs="Arial"/>
                <w:szCs w:val="24"/>
              </w:rPr>
            </w:pPr>
            <w:r w:rsidRPr="001E6EFE">
              <w:rPr>
                <w:rFonts w:cs="Arial"/>
                <w:szCs w:val="24"/>
              </w:rPr>
              <w:t>114224</w:t>
            </w:r>
          </w:p>
        </w:tc>
        <w:tc>
          <w:tcPr>
            <w:tcW w:w="1821" w:type="dxa"/>
            <w:noWrap/>
            <w:hideMark/>
          </w:tcPr>
          <w:p w14:paraId="5106DB0B" w14:textId="77777777" w:rsidR="00DF38A3" w:rsidRPr="001E6EFE" w:rsidRDefault="00DF38A3" w:rsidP="00DF38A3">
            <w:pPr>
              <w:jc w:val="center"/>
              <w:rPr>
                <w:rFonts w:cs="Arial"/>
                <w:szCs w:val="24"/>
              </w:rPr>
            </w:pPr>
            <w:r w:rsidRPr="001E6EFE">
              <w:rPr>
                <w:rFonts w:cs="Arial"/>
                <w:szCs w:val="24"/>
              </w:rPr>
              <w:t>43</w:t>
            </w:r>
          </w:p>
        </w:tc>
        <w:tc>
          <w:tcPr>
            <w:tcW w:w="3070" w:type="dxa"/>
            <w:noWrap/>
            <w:hideMark/>
          </w:tcPr>
          <w:p w14:paraId="5106DB0C"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B12" w14:textId="77777777" w:rsidTr="006F5A2E">
        <w:trPr>
          <w:trHeight w:val="300"/>
        </w:trPr>
        <w:tc>
          <w:tcPr>
            <w:tcW w:w="4410" w:type="dxa"/>
            <w:noWrap/>
            <w:hideMark/>
          </w:tcPr>
          <w:p w14:paraId="5106DB0E" w14:textId="77777777" w:rsidR="00DF38A3" w:rsidRPr="001E6EFE" w:rsidRDefault="00DF38A3" w:rsidP="00DF38A3">
            <w:pPr>
              <w:rPr>
                <w:rFonts w:cs="Arial"/>
                <w:szCs w:val="24"/>
              </w:rPr>
            </w:pPr>
            <w:r w:rsidRPr="001E6EFE">
              <w:rPr>
                <w:rFonts w:cs="Arial"/>
                <w:szCs w:val="24"/>
              </w:rPr>
              <w:t>Kalbar Environmental Reserve</w:t>
            </w:r>
          </w:p>
        </w:tc>
        <w:tc>
          <w:tcPr>
            <w:tcW w:w="1190" w:type="dxa"/>
            <w:noWrap/>
            <w:hideMark/>
          </w:tcPr>
          <w:p w14:paraId="5106DB0F" w14:textId="77777777" w:rsidR="00DF38A3" w:rsidRPr="001E6EFE" w:rsidRDefault="00DF38A3" w:rsidP="00DF38A3">
            <w:pPr>
              <w:jc w:val="right"/>
              <w:rPr>
                <w:rFonts w:cs="Arial"/>
                <w:szCs w:val="24"/>
              </w:rPr>
            </w:pPr>
            <w:r w:rsidRPr="001E6EFE">
              <w:rPr>
                <w:rFonts w:cs="Arial"/>
                <w:szCs w:val="24"/>
              </w:rPr>
              <w:t>91960</w:t>
            </w:r>
          </w:p>
        </w:tc>
        <w:tc>
          <w:tcPr>
            <w:tcW w:w="1821" w:type="dxa"/>
            <w:noWrap/>
            <w:hideMark/>
          </w:tcPr>
          <w:p w14:paraId="5106DB10" w14:textId="77777777" w:rsidR="00DF38A3" w:rsidRPr="001E6EFE" w:rsidRDefault="00DF38A3" w:rsidP="00DF38A3">
            <w:pPr>
              <w:jc w:val="center"/>
              <w:rPr>
                <w:rFonts w:cs="Arial"/>
                <w:szCs w:val="24"/>
              </w:rPr>
            </w:pPr>
            <w:r w:rsidRPr="001E6EFE">
              <w:rPr>
                <w:rFonts w:cs="Arial"/>
                <w:szCs w:val="24"/>
              </w:rPr>
              <w:t>43</w:t>
            </w:r>
          </w:p>
        </w:tc>
        <w:tc>
          <w:tcPr>
            <w:tcW w:w="3070" w:type="dxa"/>
            <w:noWrap/>
            <w:hideMark/>
          </w:tcPr>
          <w:p w14:paraId="5106DB11"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B17" w14:textId="77777777" w:rsidTr="006F5A2E">
        <w:trPr>
          <w:trHeight w:val="300"/>
        </w:trPr>
        <w:tc>
          <w:tcPr>
            <w:tcW w:w="4410" w:type="dxa"/>
            <w:noWrap/>
            <w:hideMark/>
          </w:tcPr>
          <w:p w14:paraId="5106DB13" w14:textId="77777777" w:rsidR="00DF38A3" w:rsidRPr="001E6EFE" w:rsidRDefault="00DF38A3" w:rsidP="00DF38A3">
            <w:pPr>
              <w:rPr>
                <w:rFonts w:cs="Arial"/>
                <w:szCs w:val="24"/>
              </w:rPr>
            </w:pPr>
            <w:r w:rsidRPr="001E6EFE">
              <w:rPr>
                <w:rFonts w:cs="Arial"/>
                <w:szCs w:val="24"/>
              </w:rPr>
              <w:t>Yanggai East Reserve</w:t>
            </w:r>
            <w:r w:rsidR="000413A6" w:rsidRPr="001E6EFE">
              <w:rPr>
                <w:vertAlign w:val="superscript"/>
              </w:rPr>
              <w:t xml:space="preserve"> PHBRS</w:t>
            </w:r>
          </w:p>
        </w:tc>
        <w:tc>
          <w:tcPr>
            <w:tcW w:w="1190" w:type="dxa"/>
            <w:noWrap/>
            <w:hideMark/>
          </w:tcPr>
          <w:p w14:paraId="5106DB14" w14:textId="77777777" w:rsidR="00DF38A3" w:rsidRPr="001E6EFE" w:rsidRDefault="00DF38A3" w:rsidP="00DF38A3">
            <w:pPr>
              <w:jc w:val="right"/>
              <w:rPr>
                <w:rFonts w:cs="Arial"/>
                <w:szCs w:val="24"/>
              </w:rPr>
            </w:pPr>
            <w:r w:rsidRPr="001E6EFE">
              <w:rPr>
                <w:rFonts w:cs="Arial"/>
                <w:szCs w:val="24"/>
              </w:rPr>
              <w:t>92199</w:t>
            </w:r>
          </w:p>
        </w:tc>
        <w:tc>
          <w:tcPr>
            <w:tcW w:w="1821" w:type="dxa"/>
            <w:noWrap/>
            <w:hideMark/>
          </w:tcPr>
          <w:p w14:paraId="5106DB15" w14:textId="77777777" w:rsidR="00DF38A3" w:rsidRPr="001E6EFE" w:rsidRDefault="00DF38A3" w:rsidP="00DF38A3">
            <w:pPr>
              <w:jc w:val="center"/>
              <w:rPr>
                <w:rFonts w:cs="Arial"/>
                <w:szCs w:val="24"/>
              </w:rPr>
            </w:pPr>
            <w:r w:rsidRPr="001E6EFE">
              <w:rPr>
                <w:rFonts w:cs="Arial"/>
                <w:szCs w:val="24"/>
              </w:rPr>
              <w:t>43</w:t>
            </w:r>
          </w:p>
        </w:tc>
        <w:tc>
          <w:tcPr>
            <w:tcW w:w="3070" w:type="dxa"/>
            <w:noWrap/>
            <w:hideMark/>
          </w:tcPr>
          <w:p w14:paraId="5106DB16"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B1C" w14:textId="77777777" w:rsidTr="006F5A2E">
        <w:trPr>
          <w:trHeight w:val="300"/>
        </w:trPr>
        <w:tc>
          <w:tcPr>
            <w:tcW w:w="4410" w:type="dxa"/>
            <w:noWrap/>
            <w:hideMark/>
          </w:tcPr>
          <w:p w14:paraId="5106DB18" w14:textId="77777777" w:rsidR="00DF38A3" w:rsidRPr="001E6EFE" w:rsidRDefault="00DF38A3" w:rsidP="00DF38A3">
            <w:pPr>
              <w:rPr>
                <w:rFonts w:cs="Arial"/>
                <w:szCs w:val="24"/>
              </w:rPr>
            </w:pPr>
            <w:r w:rsidRPr="001E6EFE">
              <w:rPr>
                <w:rFonts w:cs="Arial"/>
                <w:szCs w:val="24"/>
              </w:rPr>
              <w:t>Bell Street Reserve (Riparian Area)</w:t>
            </w:r>
            <w:r w:rsidR="000413A6" w:rsidRPr="001E6EFE">
              <w:rPr>
                <w:vertAlign w:val="superscript"/>
              </w:rPr>
              <w:t xml:space="preserve"> EGW</w:t>
            </w:r>
          </w:p>
        </w:tc>
        <w:tc>
          <w:tcPr>
            <w:tcW w:w="1190" w:type="dxa"/>
            <w:noWrap/>
            <w:hideMark/>
          </w:tcPr>
          <w:p w14:paraId="5106DB19" w14:textId="77777777" w:rsidR="00DF38A3" w:rsidRPr="001E6EFE" w:rsidRDefault="00DF38A3" w:rsidP="00DF38A3">
            <w:pPr>
              <w:jc w:val="right"/>
              <w:rPr>
                <w:rFonts w:cs="Arial"/>
                <w:szCs w:val="24"/>
              </w:rPr>
            </w:pPr>
            <w:r w:rsidRPr="001E6EFE">
              <w:rPr>
                <w:rFonts w:cs="Arial"/>
                <w:szCs w:val="24"/>
              </w:rPr>
              <w:t>213130</w:t>
            </w:r>
          </w:p>
        </w:tc>
        <w:tc>
          <w:tcPr>
            <w:tcW w:w="1821" w:type="dxa"/>
            <w:noWrap/>
            <w:hideMark/>
          </w:tcPr>
          <w:p w14:paraId="5106DB1A" w14:textId="77777777" w:rsidR="00DF38A3" w:rsidRPr="001E6EFE" w:rsidRDefault="00DF38A3" w:rsidP="00DF38A3">
            <w:pPr>
              <w:jc w:val="center"/>
              <w:rPr>
                <w:rFonts w:cs="Arial"/>
                <w:szCs w:val="24"/>
              </w:rPr>
            </w:pPr>
            <w:r w:rsidRPr="001E6EFE">
              <w:rPr>
                <w:rFonts w:cs="Arial"/>
                <w:szCs w:val="24"/>
              </w:rPr>
              <w:t>43</w:t>
            </w:r>
          </w:p>
        </w:tc>
        <w:tc>
          <w:tcPr>
            <w:tcW w:w="3070" w:type="dxa"/>
            <w:noWrap/>
            <w:hideMark/>
          </w:tcPr>
          <w:p w14:paraId="5106DB1B"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B21" w14:textId="77777777" w:rsidTr="006F5A2E">
        <w:trPr>
          <w:trHeight w:val="300"/>
        </w:trPr>
        <w:tc>
          <w:tcPr>
            <w:tcW w:w="4410" w:type="dxa"/>
            <w:noWrap/>
            <w:hideMark/>
          </w:tcPr>
          <w:p w14:paraId="5106DB1D" w14:textId="77777777" w:rsidR="00DF38A3" w:rsidRPr="001E6EFE" w:rsidRDefault="00DF38A3" w:rsidP="00DF38A3">
            <w:pPr>
              <w:rPr>
                <w:rFonts w:cs="Arial"/>
                <w:szCs w:val="24"/>
              </w:rPr>
            </w:pPr>
            <w:r w:rsidRPr="001E6EFE">
              <w:rPr>
                <w:rFonts w:cs="Arial"/>
                <w:szCs w:val="24"/>
              </w:rPr>
              <w:t>Meruka Reserve</w:t>
            </w:r>
          </w:p>
        </w:tc>
        <w:tc>
          <w:tcPr>
            <w:tcW w:w="1190" w:type="dxa"/>
            <w:noWrap/>
            <w:hideMark/>
          </w:tcPr>
          <w:p w14:paraId="5106DB1E" w14:textId="77777777" w:rsidR="00DF38A3" w:rsidRPr="001E6EFE" w:rsidRDefault="00DF38A3" w:rsidP="00DF38A3">
            <w:pPr>
              <w:jc w:val="right"/>
              <w:rPr>
                <w:rFonts w:cs="Arial"/>
                <w:szCs w:val="24"/>
              </w:rPr>
            </w:pPr>
            <w:r w:rsidRPr="001E6EFE">
              <w:rPr>
                <w:rFonts w:cs="Arial"/>
                <w:szCs w:val="24"/>
              </w:rPr>
              <w:t>91898</w:t>
            </w:r>
          </w:p>
        </w:tc>
        <w:tc>
          <w:tcPr>
            <w:tcW w:w="1821" w:type="dxa"/>
            <w:noWrap/>
            <w:hideMark/>
          </w:tcPr>
          <w:p w14:paraId="5106DB1F" w14:textId="77777777" w:rsidR="00DF38A3" w:rsidRPr="001E6EFE" w:rsidRDefault="00DF38A3" w:rsidP="00DF38A3">
            <w:pPr>
              <w:jc w:val="center"/>
              <w:rPr>
                <w:rFonts w:cs="Arial"/>
                <w:szCs w:val="24"/>
              </w:rPr>
            </w:pPr>
            <w:r w:rsidRPr="001E6EFE">
              <w:rPr>
                <w:rFonts w:cs="Arial"/>
                <w:szCs w:val="24"/>
              </w:rPr>
              <w:t>44</w:t>
            </w:r>
          </w:p>
        </w:tc>
        <w:tc>
          <w:tcPr>
            <w:tcW w:w="3070" w:type="dxa"/>
            <w:noWrap/>
            <w:hideMark/>
          </w:tcPr>
          <w:p w14:paraId="5106DB20"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B26" w14:textId="77777777" w:rsidTr="006F5A2E">
        <w:trPr>
          <w:trHeight w:val="300"/>
        </w:trPr>
        <w:tc>
          <w:tcPr>
            <w:tcW w:w="4410" w:type="dxa"/>
            <w:noWrap/>
            <w:hideMark/>
          </w:tcPr>
          <w:p w14:paraId="5106DB22" w14:textId="77777777" w:rsidR="00DF38A3" w:rsidRPr="001E6EFE" w:rsidRDefault="00DF38A3" w:rsidP="00DF38A3">
            <w:pPr>
              <w:rPr>
                <w:rFonts w:cs="Arial"/>
                <w:szCs w:val="24"/>
              </w:rPr>
            </w:pPr>
            <w:r w:rsidRPr="001E6EFE">
              <w:rPr>
                <w:rFonts w:cs="Arial"/>
                <w:szCs w:val="24"/>
              </w:rPr>
              <w:t>Pitt Street Environmental Reserve</w:t>
            </w:r>
            <w:r w:rsidR="000413A6" w:rsidRPr="001E6EFE">
              <w:rPr>
                <w:rFonts w:cs="Arial"/>
                <w:szCs w:val="24"/>
                <w:vertAlign w:val="superscript"/>
              </w:rPr>
              <w:t xml:space="preserve"> ECB</w:t>
            </w:r>
          </w:p>
        </w:tc>
        <w:tc>
          <w:tcPr>
            <w:tcW w:w="1190" w:type="dxa"/>
            <w:noWrap/>
            <w:hideMark/>
          </w:tcPr>
          <w:p w14:paraId="5106DB23" w14:textId="77777777" w:rsidR="00DF38A3" w:rsidRPr="001E6EFE" w:rsidRDefault="00DF38A3" w:rsidP="00DF38A3">
            <w:pPr>
              <w:jc w:val="right"/>
              <w:rPr>
                <w:rFonts w:cs="Arial"/>
                <w:szCs w:val="24"/>
              </w:rPr>
            </w:pPr>
            <w:r w:rsidRPr="001E6EFE">
              <w:rPr>
                <w:rFonts w:cs="Arial"/>
                <w:szCs w:val="24"/>
              </w:rPr>
              <w:t>92090</w:t>
            </w:r>
          </w:p>
        </w:tc>
        <w:tc>
          <w:tcPr>
            <w:tcW w:w="1821" w:type="dxa"/>
            <w:noWrap/>
            <w:hideMark/>
          </w:tcPr>
          <w:p w14:paraId="5106DB24" w14:textId="77777777" w:rsidR="00DF38A3" w:rsidRPr="001E6EFE" w:rsidRDefault="00DF38A3" w:rsidP="00DF38A3">
            <w:pPr>
              <w:jc w:val="center"/>
              <w:rPr>
                <w:rFonts w:cs="Arial"/>
                <w:szCs w:val="24"/>
              </w:rPr>
            </w:pPr>
            <w:r w:rsidRPr="001E6EFE">
              <w:rPr>
                <w:rFonts w:cs="Arial"/>
                <w:szCs w:val="24"/>
              </w:rPr>
              <w:t>44</w:t>
            </w:r>
          </w:p>
        </w:tc>
        <w:tc>
          <w:tcPr>
            <w:tcW w:w="3070" w:type="dxa"/>
            <w:noWrap/>
            <w:hideMark/>
          </w:tcPr>
          <w:p w14:paraId="5106DB25" w14:textId="77777777" w:rsidR="00DF38A3" w:rsidRPr="001E6EFE" w:rsidRDefault="00B75D7A" w:rsidP="00DF38A3">
            <w:pPr>
              <w:jc w:val="center"/>
              <w:rPr>
                <w:rFonts w:cs="Arial"/>
                <w:szCs w:val="24"/>
              </w:rPr>
            </w:pPr>
            <w:r w:rsidRPr="001E6EFE">
              <w:rPr>
                <w:rFonts w:cs="Arial"/>
                <w:szCs w:val="24"/>
              </w:rPr>
              <w:t>Conserve &amp; Enhance</w:t>
            </w:r>
          </w:p>
        </w:tc>
      </w:tr>
      <w:tr w:rsidR="001E6EFE" w:rsidRPr="001E6EFE" w14:paraId="5106DB2B" w14:textId="77777777" w:rsidTr="006F5A2E">
        <w:trPr>
          <w:trHeight w:val="300"/>
        </w:trPr>
        <w:tc>
          <w:tcPr>
            <w:tcW w:w="4410" w:type="dxa"/>
            <w:noWrap/>
            <w:hideMark/>
          </w:tcPr>
          <w:p w14:paraId="5106DB27" w14:textId="77777777" w:rsidR="00141FCE" w:rsidRPr="001E6EFE" w:rsidRDefault="00141FCE" w:rsidP="00E77783">
            <w:pPr>
              <w:rPr>
                <w:rFonts w:cs="Arial"/>
                <w:szCs w:val="24"/>
              </w:rPr>
            </w:pPr>
            <w:r w:rsidRPr="001E6EFE">
              <w:rPr>
                <w:rFonts w:cs="Arial"/>
                <w:szCs w:val="24"/>
              </w:rPr>
              <w:t>Pretty Hill Reserve</w:t>
            </w:r>
          </w:p>
        </w:tc>
        <w:tc>
          <w:tcPr>
            <w:tcW w:w="1190" w:type="dxa"/>
            <w:noWrap/>
            <w:hideMark/>
          </w:tcPr>
          <w:p w14:paraId="5106DB28" w14:textId="77777777" w:rsidR="00141FCE" w:rsidRPr="001E6EFE" w:rsidRDefault="00141FCE" w:rsidP="00E77783">
            <w:pPr>
              <w:jc w:val="right"/>
              <w:rPr>
                <w:rFonts w:cs="Arial"/>
                <w:szCs w:val="24"/>
              </w:rPr>
            </w:pPr>
            <w:r w:rsidRPr="001E6EFE">
              <w:rPr>
                <w:rFonts w:cs="Arial"/>
                <w:szCs w:val="24"/>
              </w:rPr>
              <w:t>91927</w:t>
            </w:r>
          </w:p>
        </w:tc>
        <w:tc>
          <w:tcPr>
            <w:tcW w:w="1821" w:type="dxa"/>
            <w:noWrap/>
            <w:hideMark/>
          </w:tcPr>
          <w:p w14:paraId="5106DB29" w14:textId="77777777" w:rsidR="00141FCE" w:rsidRPr="001E6EFE" w:rsidRDefault="00141FCE" w:rsidP="00E77783">
            <w:pPr>
              <w:jc w:val="center"/>
              <w:rPr>
                <w:rFonts w:cs="Arial"/>
                <w:szCs w:val="24"/>
              </w:rPr>
            </w:pPr>
            <w:r w:rsidRPr="001E6EFE">
              <w:rPr>
                <w:rFonts w:cs="Arial"/>
                <w:szCs w:val="24"/>
              </w:rPr>
              <w:t>44</w:t>
            </w:r>
          </w:p>
        </w:tc>
        <w:tc>
          <w:tcPr>
            <w:tcW w:w="3070" w:type="dxa"/>
            <w:noWrap/>
            <w:hideMark/>
          </w:tcPr>
          <w:p w14:paraId="5106DB2A" w14:textId="77777777" w:rsidR="00141FCE" w:rsidRPr="001E6EFE" w:rsidRDefault="00B75D7A" w:rsidP="00E77783">
            <w:pPr>
              <w:jc w:val="center"/>
              <w:rPr>
                <w:rFonts w:cs="Arial"/>
                <w:szCs w:val="24"/>
              </w:rPr>
            </w:pPr>
            <w:r w:rsidRPr="001E6EFE">
              <w:rPr>
                <w:rFonts w:cs="Arial"/>
                <w:szCs w:val="24"/>
              </w:rPr>
              <w:t>Conserve &amp; Enhance</w:t>
            </w:r>
          </w:p>
        </w:tc>
      </w:tr>
      <w:tr w:rsidR="001E6EFE" w:rsidRPr="001E6EFE" w14:paraId="5106DB30" w14:textId="77777777" w:rsidTr="006F5A2E">
        <w:trPr>
          <w:trHeight w:val="300"/>
        </w:trPr>
        <w:tc>
          <w:tcPr>
            <w:tcW w:w="4410" w:type="dxa"/>
            <w:noWrap/>
            <w:hideMark/>
          </w:tcPr>
          <w:p w14:paraId="5106DB2C" w14:textId="77777777" w:rsidR="00DF38A3" w:rsidRPr="001E6EFE" w:rsidRDefault="00DF38A3" w:rsidP="00DF38A3">
            <w:pPr>
              <w:rPr>
                <w:rFonts w:cs="Arial"/>
                <w:szCs w:val="24"/>
              </w:rPr>
            </w:pPr>
            <w:r w:rsidRPr="001E6EFE">
              <w:rPr>
                <w:rFonts w:cs="Arial"/>
                <w:szCs w:val="24"/>
              </w:rPr>
              <w:t>Yarra Valley Water ECB Reserve</w:t>
            </w:r>
            <w:r w:rsidR="000413A6" w:rsidRPr="001E6EFE">
              <w:rPr>
                <w:rFonts w:cs="Arial"/>
                <w:szCs w:val="24"/>
                <w:vertAlign w:val="superscript"/>
              </w:rPr>
              <w:t xml:space="preserve"> ECB</w:t>
            </w:r>
          </w:p>
        </w:tc>
        <w:tc>
          <w:tcPr>
            <w:tcW w:w="1190" w:type="dxa"/>
            <w:noWrap/>
            <w:hideMark/>
          </w:tcPr>
          <w:p w14:paraId="5106DB2D" w14:textId="77777777" w:rsidR="00DF38A3" w:rsidRPr="001E6EFE" w:rsidRDefault="00DF38A3" w:rsidP="00DF38A3">
            <w:pPr>
              <w:jc w:val="right"/>
              <w:rPr>
                <w:rFonts w:cs="Arial"/>
                <w:szCs w:val="24"/>
              </w:rPr>
            </w:pPr>
            <w:r w:rsidRPr="001E6EFE">
              <w:rPr>
                <w:rFonts w:cs="Arial"/>
                <w:szCs w:val="24"/>
              </w:rPr>
              <w:t>100486</w:t>
            </w:r>
          </w:p>
        </w:tc>
        <w:tc>
          <w:tcPr>
            <w:tcW w:w="1821" w:type="dxa"/>
            <w:noWrap/>
            <w:hideMark/>
          </w:tcPr>
          <w:p w14:paraId="5106DB2E" w14:textId="77777777" w:rsidR="00DF38A3" w:rsidRPr="001E6EFE" w:rsidRDefault="00DF38A3" w:rsidP="00DF38A3">
            <w:pPr>
              <w:jc w:val="center"/>
              <w:rPr>
                <w:rFonts w:cs="Arial"/>
                <w:szCs w:val="24"/>
              </w:rPr>
            </w:pPr>
            <w:r w:rsidRPr="001E6EFE">
              <w:rPr>
                <w:rFonts w:cs="Arial"/>
                <w:szCs w:val="24"/>
              </w:rPr>
              <w:t>45</w:t>
            </w:r>
          </w:p>
        </w:tc>
        <w:tc>
          <w:tcPr>
            <w:tcW w:w="3070" w:type="dxa"/>
            <w:noWrap/>
            <w:hideMark/>
          </w:tcPr>
          <w:p w14:paraId="5106DB2F" w14:textId="77777777" w:rsidR="00DF38A3" w:rsidRPr="001E6EFE" w:rsidRDefault="00B75D7A" w:rsidP="00DF38A3">
            <w:pPr>
              <w:jc w:val="center"/>
              <w:rPr>
                <w:rFonts w:cs="Arial"/>
                <w:szCs w:val="24"/>
              </w:rPr>
            </w:pPr>
            <w:r w:rsidRPr="001E6EFE">
              <w:rPr>
                <w:rFonts w:cs="Arial"/>
                <w:szCs w:val="24"/>
              </w:rPr>
              <w:t>Conserve &amp; Connect</w:t>
            </w:r>
          </w:p>
        </w:tc>
      </w:tr>
      <w:tr w:rsidR="001E6EFE" w:rsidRPr="001E6EFE" w14:paraId="5106DB35" w14:textId="77777777" w:rsidTr="006F5A2E">
        <w:trPr>
          <w:trHeight w:val="300"/>
        </w:trPr>
        <w:tc>
          <w:tcPr>
            <w:tcW w:w="4410" w:type="dxa"/>
            <w:noWrap/>
            <w:hideMark/>
          </w:tcPr>
          <w:p w14:paraId="5106DB31" w14:textId="77777777" w:rsidR="00DF38A3" w:rsidRPr="001E6EFE" w:rsidRDefault="00DF38A3" w:rsidP="00DF38A3">
            <w:pPr>
              <w:rPr>
                <w:rFonts w:cs="Arial"/>
                <w:szCs w:val="24"/>
              </w:rPr>
            </w:pPr>
            <w:r w:rsidRPr="001E6EFE">
              <w:rPr>
                <w:rFonts w:cs="Arial"/>
                <w:szCs w:val="24"/>
              </w:rPr>
              <w:t>Gawa Reserve</w:t>
            </w:r>
            <w:r w:rsidR="000413A6" w:rsidRPr="001E6EFE">
              <w:rPr>
                <w:vertAlign w:val="superscript"/>
              </w:rPr>
              <w:t xml:space="preserve"> PHBRS</w:t>
            </w:r>
          </w:p>
        </w:tc>
        <w:tc>
          <w:tcPr>
            <w:tcW w:w="1190" w:type="dxa"/>
            <w:noWrap/>
            <w:hideMark/>
          </w:tcPr>
          <w:p w14:paraId="5106DB32" w14:textId="77777777" w:rsidR="00DF38A3" w:rsidRPr="001E6EFE" w:rsidRDefault="00DF38A3" w:rsidP="00DF38A3">
            <w:pPr>
              <w:jc w:val="right"/>
              <w:rPr>
                <w:rFonts w:cs="Arial"/>
                <w:szCs w:val="24"/>
              </w:rPr>
            </w:pPr>
            <w:r w:rsidRPr="001E6EFE">
              <w:rPr>
                <w:rFonts w:cs="Arial"/>
                <w:szCs w:val="24"/>
              </w:rPr>
              <w:t>92204</w:t>
            </w:r>
          </w:p>
        </w:tc>
        <w:tc>
          <w:tcPr>
            <w:tcW w:w="1821" w:type="dxa"/>
            <w:noWrap/>
            <w:hideMark/>
          </w:tcPr>
          <w:p w14:paraId="5106DB33" w14:textId="77777777" w:rsidR="00DF38A3" w:rsidRPr="001E6EFE" w:rsidRDefault="00DF38A3" w:rsidP="00DF38A3">
            <w:pPr>
              <w:jc w:val="center"/>
              <w:rPr>
                <w:rFonts w:cs="Arial"/>
                <w:szCs w:val="24"/>
              </w:rPr>
            </w:pPr>
            <w:r w:rsidRPr="001E6EFE">
              <w:rPr>
                <w:rFonts w:cs="Arial"/>
                <w:szCs w:val="24"/>
              </w:rPr>
              <w:t>46</w:t>
            </w:r>
          </w:p>
        </w:tc>
        <w:tc>
          <w:tcPr>
            <w:tcW w:w="3070" w:type="dxa"/>
            <w:noWrap/>
            <w:hideMark/>
          </w:tcPr>
          <w:p w14:paraId="5106DB34" w14:textId="77777777" w:rsidR="00DF38A3" w:rsidRPr="001E6EFE" w:rsidRDefault="00B75D7A" w:rsidP="00DF38A3">
            <w:pPr>
              <w:jc w:val="center"/>
              <w:rPr>
                <w:rFonts w:cs="Arial"/>
                <w:szCs w:val="24"/>
              </w:rPr>
            </w:pPr>
            <w:r w:rsidRPr="001E6EFE">
              <w:rPr>
                <w:rFonts w:cs="Arial"/>
                <w:szCs w:val="24"/>
              </w:rPr>
              <w:t>Conserve &amp; Connect</w:t>
            </w:r>
          </w:p>
        </w:tc>
      </w:tr>
      <w:tr w:rsidR="001E6EFE" w:rsidRPr="001E6EFE" w14:paraId="5106DB3A" w14:textId="77777777" w:rsidTr="006F5A2E">
        <w:trPr>
          <w:trHeight w:val="300"/>
        </w:trPr>
        <w:tc>
          <w:tcPr>
            <w:tcW w:w="4410" w:type="dxa"/>
            <w:noWrap/>
            <w:hideMark/>
          </w:tcPr>
          <w:p w14:paraId="5106DB36" w14:textId="77777777" w:rsidR="00DF38A3" w:rsidRPr="001E6EFE" w:rsidRDefault="00DF38A3" w:rsidP="00DF38A3">
            <w:pPr>
              <w:rPr>
                <w:rFonts w:cs="Arial"/>
                <w:szCs w:val="24"/>
              </w:rPr>
            </w:pPr>
            <w:r w:rsidRPr="001E6EFE">
              <w:rPr>
                <w:rFonts w:cs="Arial"/>
                <w:szCs w:val="24"/>
              </w:rPr>
              <w:t>Eastern ECB Reserve</w:t>
            </w:r>
            <w:r w:rsidR="000413A6" w:rsidRPr="001E6EFE">
              <w:rPr>
                <w:rFonts w:cs="Arial"/>
                <w:szCs w:val="24"/>
                <w:vertAlign w:val="superscript"/>
              </w:rPr>
              <w:t xml:space="preserve"> ECB</w:t>
            </w:r>
          </w:p>
        </w:tc>
        <w:tc>
          <w:tcPr>
            <w:tcW w:w="1190" w:type="dxa"/>
            <w:noWrap/>
            <w:hideMark/>
          </w:tcPr>
          <w:p w14:paraId="5106DB37" w14:textId="77777777" w:rsidR="00DF38A3" w:rsidRPr="001E6EFE" w:rsidRDefault="00DF38A3" w:rsidP="00DF38A3">
            <w:pPr>
              <w:jc w:val="right"/>
              <w:rPr>
                <w:rFonts w:cs="Arial"/>
                <w:szCs w:val="24"/>
              </w:rPr>
            </w:pPr>
            <w:r w:rsidRPr="001E6EFE">
              <w:rPr>
                <w:rFonts w:cs="Arial"/>
                <w:szCs w:val="24"/>
              </w:rPr>
              <w:t>91881</w:t>
            </w:r>
          </w:p>
        </w:tc>
        <w:tc>
          <w:tcPr>
            <w:tcW w:w="1821" w:type="dxa"/>
            <w:noWrap/>
            <w:hideMark/>
          </w:tcPr>
          <w:p w14:paraId="5106DB38" w14:textId="77777777" w:rsidR="00DF38A3" w:rsidRPr="001E6EFE" w:rsidRDefault="00DF38A3" w:rsidP="00DF38A3">
            <w:pPr>
              <w:jc w:val="center"/>
              <w:rPr>
                <w:rFonts w:cs="Arial"/>
                <w:szCs w:val="24"/>
              </w:rPr>
            </w:pPr>
            <w:r w:rsidRPr="001E6EFE">
              <w:rPr>
                <w:rFonts w:cs="Arial"/>
                <w:szCs w:val="24"/>
              </w:rPr>
              <w:t>47</w:t>
            </w:r>
          </w:p>
        </w:tc>
        <w:tc>
          <w:tcPr>
            <w:tcW w:w="3070" w:type="dxa"/>
            <w:noWrap/>
            <w:hideMark/>
          </w:tcPr>
          <w:p w14:paraId="5106DB39" w14:textId="77777777" w:rsidR="00DF38A3" w:rsidRPr="001E6EFE" w:rsidRDefault="00B75D7A" w:rsidP="00DF38A3">
            <w:pPr>
              <w:jc w:val="center"/>
              <w:rPr>
                <w:rFonts w:cs="Arial"/>
                <w:szCs w:val="24"/>
              </w:rPr>
            </w:pPr>
            <w:r w:rsidRPr="001E6EFE">
              <w:rPr>
                <w:rFonts w:cs="Arial"/>
                <w:szCs w:val="24"/>
              </w:rPr>
              <w:t>Conserve &amp; Connect</w:t>
            </w:r>
          </w:p>
        </w:tc>
      </w:tr>
      <w:tr w:rsidR="001E6EFE" w:rsidRPr="001E6EFE" w14:paraId="5106DB3F" w14:textId="77777777" w:rsidTr="006F5A2E">
        <w:trPr>
          <w:trHeight w:val="300"/>
        </w:trPr>
        <w:tc>
          <w:tcPr>
            <w:tcW w:w="4410" w:type="dxa"/>
            <w:noWrap/>
            <w:hideMark/>
          </w:tcPr>
          <w:p w14:paraId="5106DB3B" w14:textId="77777777" w:rsidR="00DF38A3" w:rsidRPr="001E6EFE" w:rsidRDefault="00DF38A3" w:rsidP="00DF38A3">
            <w:pPr>
              <w:rPr>
                <w:rFonts w:cs="Arial"/>
                <w:szCs w:val="24"/>
              </w:rPr>
            </w:pPr>
            <w:r w:rsidRPr="001E6EFE">
              <w:rPr>
                <w:rFonts w:cs="Arial"/>
                <w:szCs w:val="24"/>
              </w:rPr>
              <w:t>Western ECB Reserve</w:t>
            </w:r>
            <w:r w:rsidR="000413A6" w:rsidRPr="001E6EFE">
              <w:rPr>
                <w:rFonts w:cs="Arial"/>
                <w:szCs w:val="24"/>
                <w:vertAlign w:val="superscript"/>
              </w:rPr>
              <w:t xml:space="preserve"> ECB</w:t>
            </w:r>
          </w:p>
        </w:tc>
        <w:tc>
          <w:tcPr>
            <w:tcW w:w="1190" w:type="dxa"/>
            <w:noWrap/>
            <w:hideMark/>
          </w:tcPr>
          <w:p w14:paraId="5106DB3C" w14:textId="77777777" w:rsidR="00DF38A3" w:rsidRPr="001E6EFE" w:rsidRDefault="00DF38A3" w:rsidP="00DF38A3">
            <w:pPr>
              <w:jc w:val="right"/>
              <w:rPr>
                <w:rFonts w:cs="Arial"/>
                <w:szCs w:val="24"/>
              </w:rPr>
            </w:pPr>
            <w:r w:rsidRPr="001E6EFE">
              <w:rPr>
                <w:rFonts w:cs="Arial"/>
                <w:szCs w:val="24"/>
              </w:rPr>
              <w:t>92024</w:t>
            </w:r>
          </w:p>
        </w:tc>
        <w:tc>
          <w:tcPr>
            <w:tcW w:w="1821" w:type="dxa"/>
            <w:noWrap/>
            <w:hideMark/>
          </w:tcPr>
          <w:p w14:paraId="5106DB3D" w14:textId="77777777" w:rsidR="00DF38A3" w:rsidRPr="001E6EFE" w:rsidRDefault="00DF38A3" w:rsidP="00DF38A3">
            <w:pPr>
              <w:jc w:val="center"/>
              <w:rPr>
                <w:rFonts w:cs="Arial"/>
                <w:szCs w:val="24"/>
              </w:rPr>
            </w:pPr>
            <w:r w:rsidRPr="001E6EFE">
              <w:rPr>
                <w:rFonts w:cs="Arial"/>
                <w:szCs w:val="24"/>
              </w:rPr>
              <w:t>48</w:t>
            </w:r>
          </w:p>
        </w:tc>
        <w:tc>
          <w:tcPr>
            <w:tcW w:w="3070" w:type="dxa"/>
            <w:noWrap/>
            <w:hideMark/>
          </w:tcPr>
          <w:p w14:paraId="5106DB3E" w14:textId="77777777" w:rsidR="00DF38A3" w:rsidRPr="001E6EFE" w:rsidRDefault="00B75D7A" w:rsidP="00DF38A3">
            <w:pPr>
              <w:jc w:val="center"/>
              <w:rPr>
                <w:rFonts w:cs="Arial"/>
                <w:szCs w:val="24"/>
              </w:rPr>
            </w:pPr>
            <w:r w:rsidRPr="001E6EFE">
              <w:rPr>
                <w:rFonts w:cs="Arial"/>
                <w:szCs w:val="24"/>
              </w:rPr>
              <w:t>Conserve &amp; Connect</w:t>
            </w:r>
          </w:p>
        </w:tc>
      </w:tr>
      <w:tr w:rsidR="001E6EFE" w:rsidRPr="001E6EFE" w14:paraId="5106DB44" w14:textId="77777777" w:rsidTr="006F5A2E">
        <w:trPr>
          <w:trHeight w:val="300"/>
        </w:trPr>
        <w:tc>
          <w:tcPr>
            <w:tcW w:w="4410" w:type="dxa"/>
            <w:noWrap/>
            <w:hideMark/>
          </w:tcPr>
          <w:p w14:paraId="5106DB40" w14:textId="77777777" w:rsidR="00DF38A3" w:rsidRPr="001E6EFE" w:rsidRDefault="00DF38A3" w:rsidP="00DF38A3">
            <w:pPr>
              <w:rPr>
                <w:rFonts w:cs="Arial"/>
                <w:szCs w:val="24"/>
              </w:rPr>
            </w:pPr>
            <w:r w:rsidRPr="001E6EFE">
              <w:rPr>
                <w:rFonts w:cs="Arial"/>
                <w:szCs w:val="24"/>
              </w:rPr>
              <w:t>Temple Ridge Reserve</w:t>
            </w:r>
          </w:p>
        </w:tc>
        <w:tc>
          <w:tcPr>
            <w:tcW w:w="1190" w:type="dxa"/>
            <w:noWrap/>
            <w:hideMark/>
          </w:tcPr>
          <w:p w14:paraId="5106DB41" w14:textId="77777777" w:rsidR="00DF38A3" w:rsidRPr="001E6EFE" w:rsidRDefault="00DF38A3" w:rsidP="00DF38A3">
            <w:pPr>
              <w:jc w:val="right"/>
              <w:rPr>
                <w:rFonts w:cs="Arial"/>
                <w:szCs w:val="24"/>
              </w:rPr>
            </w:pPr>
            <w:r w:rsidRPr="001E6EFE">
              <w:rPr>
                <w:rFonts w:cs="Arial"/>
                <w:szCs w:val="24"/>
              </w:rPr>
              <w:t>91930</w:t>
            </w:r>
          </w:p>
        </w:tc>
        <w:tc>
          <w:tcPr>
            <w:tcW w:w="1821" w:type="dxa"/>
            <w:noWrap/>
            <w:hideMark/>
          </w:tcPr>
          <w:p w14:paraId="5106DB42" w14:textId="77777777" w:rsidR="00DF38A3" w:rsidRPr="001E6EFE" w:rsidRDefault="00DF38A3" w:rsidP="00DF38A3">
            <w:pPr>
              <w:jc w:val="center"/>
              <w:rPr>
                <w:rFonts w:cs="Arial"/>
                <w:szCs w:val="24"/>
              </w:rPr>
            </w:pPr>
            <w:r w:rsidRPr="001E6EFE">
              <w:rPr>
                <w:rFonts w:cs="Arial"/>
                <w:szCs w:val="24"/>
              </w:rPr>
              <w:t>49</w:t>
            </w:r>
          </w:p>
        </w:tc>
        <w:tc>
          <w:tcPr>
            <w:tcW w:w="3070" w:type="dxa"/>
            <w:noWrap/>
            <w:hideMark/>
          </w:tcPr>
          <w:p w14:paraId="5106DB43" w14:textId="77777777" w:rsidR="00DF38A3" w:rsidRPr="001E6EFE" w:rsidRDefault="00B75D7A" w:rsidP="00DF38A3">
            <w:pPr>
              <w:jc w:val="center"/>
              <w:rPr>
                <w:rFonts w:cs="Arial"/>
                <w:szCs w:val="24"/>
              </w:rPr>
            </w:pPr>
            <w:r w:rsidRPr="001E6EFE">
              <w:rPr>
                <w:rFonts w:cs="Arial"/>
                <w:szCs w:val="24"/>
              </w:rPr>
              <w:t>Conserve &amp; Connect</w:t>
            </w:r>
          </w:p>
        </w:tc>
      </w:tr>
      <w:tr w:rsidR="001E6EFE" w:rsidRPr="001E6EFE" w14:paraId="5106DB49" w14:textId="77777777" w:rsidTr="006F5A2E">
        <w:trPr>
          <w:trHeight w:val="300"/>
        </w:trPr>
        <w:tc>
          <w:tcPr>
            <w:tcW w:w="4410" w:type="dxa"/>
            <w:noWrap/>
            <w:hideMark/>
          </w:tcPr>
          <w:p w14:paraId="5106DB45" w14:textId="77777777" w:rsidR="00DF38A3" w:rsidRPr="001E6EFE" w:rsidRDefault="00DF38A3" w:rsidP="00DF38A3">
            <w:pPr>
              <w:rPr>
                <w:rFonts w:cs="Arial"/>
                <w:szCs w:val="24"/>
              </w:rPr>
            </w:pPr>
            <w:r w:rsidRPr="001E6EFE">
              <w:rPr>
                <w:rFonts w:cs="Arial"/>
                <w:szCs w:val="24"/>
              </w:rPr>
              <w:t>Wimbi Reserve</w:t>
            </w:r>
            <w:r w:rsidR="000413A6" w:rsidRPr="001E6EFE">
              <w:rPr>
                <w:vertAlign w:val="superscript"/>
              </w:rPr>
              <w:t xml:space="preserve"> PHBRS</w:t>
            </w:r>
          </w:p>
        </w:tc>
        <w:tc>
          <w:tcPr>
            <w:tcW w:w="1190" w:type="dxa"/>
            <w:noWrap/>
            <w:hideMark/>
          </w:tcPr>
          <w:p w14:paraId="5106DB46" w14:textId="77777777" w:rsidR="00DF38A3" w:rsidRPr="001E6EFE" w:rsidRDefault="00DF38A3" w:rsidP="00DF38A3">
            <w:pPr>
              <w:jc w:val="right"/>
              <w:rPr>
                <w:rFonts w:cs="Arial"/>
                <w:szCs w:val="24"/>
              </w:rPr>
            </w:pPr>
            <w:r w:rsidRPr="001E6EFE">
              <w:rPr>
                <w:rFonts w:cs="Arial"/>
                <w:szCs w:val="24"/>
              </w:rPr>
              <w:t>92200</w:t>
            </w:r>
          </w:p>
        </w:tc>
        <w:tc>
          <w:tcPr>
            <w:tcW w:w="1821" w:type="dxa"/>
            <w:noWrap/>
            <w:hideMark/>
          </w:tcPr>
          <w:p w14:paraId="5106DB47" w14:textId="77777777" w:rsidR="00DF38A3" w:rsidRPr="001E6EFE" w:rsidRDefault="00DF38A3" w:rsidP="00DF38A3">
            <w:pPr>
              <w:jc w:val="center"/>
              <w:rPr>
                <w:rFonts w:cs="Arial"/>
                <w:szCs w:val="24"/>
              </w:rPr>
            </w:pPr>
            <w:r w:rsidRPr="001E6EFE">
              <w:rPr>
                <w:rFonts w:cs="Arial"/>
                <w:szCs w:val="24"/>
              </w:rPr>
              <w:t>49</w:t>
            </w:r>
          </w:p>
        </w:tc>
        <w:tc>
          <w:tcPr>
            <w:tcW w:w="3070" w:type="dxa"/>
            <w:noWrap/>
            <w:hideMark/>
          </w:tcPr>
          <w:p w14:paraId="5106DB48" w14:textId="77777777" w:rsidR="00DF38A3" w:rsidRPr="001E6EFE" w:rsidRDefault="00B75D7A" w:rsidP="00DF38A3">
            <w:pPr>
              <w:jc w:val="center"/>
              <w:rPr>
                <w:rFonts w:cs="Arial"/>
                <w:szCs w:val="24"/>
              </w:rPr>
            </w:pPr>
            <w:r w:rsidRPr="001E6EFE">
              <w:rPr>
                <w:rFonts w:cs="Arial"/>
                <w:szCs w:val="24"/>
              </w:rPr>
              <w:t>Conserve &amp; Connect</w:t>
            </w:r>
          </w:p>
        </w:tc>
      </w:tr>
      <w:tr w:rsidR="001E6EFE" w:rsidRPr="001E6EFE" w14:paraId="5106DB4E" w14:textId="77777777" w:rsidTr="006F5A2E">
        <w:trPr>
          <w:trHeight w:val="300"/>
        </w:trPr>
        <w:tc>
          <w:tcPr>
            <w:tcW w:w="4410" w:type="dxa"/>
            <w:noWrap/>
            <w:hideMark/>
          </w:tcPr>
          <w:p w14:paraId="5106DB4A" w14:textId="77777777" w:rsidR="00B75D7A" w:rsidRPr="001E6EFE" w:rsidRDefault="00B75D7A" w:rsidP="00DF38A3">
            <w:pPr>
              <w:rPr>
                <w:rFonts w:cs="Arial"/>
                <w:szCs w:val="24"/>
              </w:rPr>
            </w:pPr>
            <w:r w:rsidRPr="001E6EFE">
              <w:rPr>
                <w:rFonts w:cs="Arial"/>
                <w:szCs w:val="24"/>
              </w:rPr>
              <w:t>The Chase Reserve</w:t>
            </w:r>
          </w:p>
        </w:tc>
        <w:tc>
          <w:tcPr>
            <w:tcW w:w="1190" w:type="dxa"/>
            <w:noWrap/>
            <w:hideMark/>
          </w:tcPr>
          <w:p w14:paraId="5106DB4B" w14:textId="77777777" w:rsidR="00B75D7A" w:rsidRPr="001E6EFE" w:rsidRDefault="00B75D7A" w:rsidP="00DF38A3">
            <w:pPr>
              <w:jc w:val="right"/>
              <w:rPr>
                <w:rFonts w:cs="Arial"/>
                <w:szCs w:val="24"/>
              </w:rPr>
            </w:pPr>
            <w:r w:rsidRPr="001E6EFE">
              <w:rPr>
                <w:rFonts w:cs="Arial"/>
                <w:szCs w:val="24"/>
              </w:rPr>
              <w:t>91907</w:t>
            </w:r>
          </w:p>
        </w:tc>
        <w:tc>
          <w:tcPr>
            <w:tcW w:w="1821" w:type="dxa"/>
            <w:noWrap/>
            <w:hideMark/>
          </w:tcPr>
          <w:p w14:paraId="5106DB4C" w14:textId="77777777" w:rsidR="00B75D7A" w:rsidRPr="001E6EFE" w:rsidRDefault="00B75D7A" w:rsidP="00DF38A3">
            <w:pPr>
              <w:jc w:val="center"/>
              <w:rPr>
                <w:rFonts w:cs="Arial"/>
                <w:szCs w:val="24"/>
              </w:rPr>
            </w:pPr>
            <w:r w:rsidRPr="001E6EFE">
              <w:rPr>
                <w:rFonts w:cs="Arial"/>
                <w:szCs w:val="24"/>
              </w:rPr>
              <w:t>50</w:t>
            </w:r>
          </w:p>
        </w:tc>
        <w:tc>
          <w:tcPr>
            <w:tcW w:w="3070" w:type="dxa"/>
            <w:noWrap/>
            <w:hideMark/>
          </w:tcPr>
          <w:p w14:paraId="5106DB4D" w14:textId="77777777" w:rsidR="00B75D7A" w:rsidRPr="001E6EFE" w:rsidRDefault="00B75D7A" w:rsidP="00B75D7A">
            <w:pPr>
              <w:jc w:val="center"/>
            </w:pPr>
            <w:r w:rsidRPr="001E6EFE">
              <w:rPr>
                <w:rFonts w:cs="Arial"/>
                <w:szCs w:val="24"/>
              </w:rPr>
              <w:t>Conserve &amp; Connect</w:t>
            </w:r>
          </w:p>
        </w:tc>
      </w:tr>
      <w:tr w:rsidR="001E6EFE" w:rsidRPr="001E6EFE" w14:paraId="5106DB53" w14:textId="77777777" w:rsidTr="006F5A2E">
        <w:trPr>
          <w:trHeight w:val="300"/>
        </w:trPr>
        <w:tc>
          <w:tcPr>
            <w:tcW w:w="4410" w:type="dxa"/>
            <w:noWrap/>
            <w:hideMark/>
          </w:tcPr>
          <w:p w14:paraId="5106DB4F" w14:textId="77777777" w:rsidR="00B75D7A" w:rsidRPr="001E6EFE" w:rsidRDefault="00B75D7A" w:rsidP="00DF38A3">
            <w:pPr>
              <w:rPr>
                <w:rFonts w:cs="Arial"/>
                <w:szCs w:val="24"/>
              </w:rPr>
            </w:pPr>
            <w:r w:rsidRPr="001E6EFE">
              <w:rPr>
                <w:rFonts w:cs="Arial"/>
                <w:szCs w:val="24"/>
              </w:rPr>
              <w:t>Yanggai Reserve</w:t>
            </w:r>
            <w:r w:rsidRPr="001E6EFE">
              <w:rPr>
                <w:vertAlign w:val="superscript"/>
              </w:rPr>
              <w:t xml:space="preserve"> PHBRS</w:t>
            </w:r>
          </w:p>
        </w:tc>
        <w:tc>
          <w:tcPr>
            <w:tcW w:w="1190" w:type="dxa"/>
            <w:noWrap/>
            <w:hideMark/>
          </w:tcPr>
          <w:p w14:paraId="5106DB50" w14:textId="77777777" w:rsidR="00B75D7A" w:rsidRPr="001E6EFE" w:rsidRDefault="00B75D7A" w:rsidP="00DF38A3">
            <w:pPr>
              <w:jc w:val="right"/>
              <w:rPr>
                <w:rFonts w:cs="Arial"/>
                <w:szCs w:val="24"/>
              </w:rPr>
            </w:pPr>
            <w:r w:rsidRPr="001E6EFE">
              <w:rPr>
                <w:rFonts w:cs="Arial"/>
                <w:szCs w:val="24"/>
              </w:rPr>
              <w:t>92198</w:t>
            </w:r>
          </w:p>
        </w:tc>
        <w:tc>
          <w:tcPr>
            <w:tcW w:w="1821" w:type="dxa"/>
            <w:noWrap/>
            <w:hideMark/>
          </w:tcPr>
          <w:p w14:paraId="5106DB51" w14:textId="77777777" w:rsidR="00B75D7A" w:rsidRPr="001E6EFE" w:rsidRDefault="00B75D7A" w:rsidP="00DF38A3">
            <w:pPr>
              <w:jc w:val="center"/>
              <w:rPr>
                <w:rFonts w:cs="Arial"/>
                <w:szCs w:val="24"/>
              </w:rPr>
            </w:pPr>
            <w:r w:rsidRPr="001E6EFE">
              <w:rPr>
                <w:rFonts w:cs="Arial"/>
                <w:szCs w:val="24"/>
              </w:rPr>
              <w:t>52</w:t>
            </w:r>
          </w:p>
        </w:tc>
        <w:tc>
          <w:tcPr>
            <w:tcW w:w="3070" w:type="dxa"/>
            <w:noWrap/>
            <w:hideMark/>
          </w:tcPr>
          <w:p w14:paraId="5106DB52" w14:textId="77777777" w:rsidR="00B75D7A" w:rsidRPr="001E6EFE" w:rsidRDefault="00B75D7A" w:rsidP="00B75D7A">
            <w:pPr>
              <w:jc w:val="center"/>
            </w:pPr>
            <w:r w:rsidRPr="001E6EFE">
              <w:rPr>
                <w:rFonts w:cs="Arial"/>
                <w:szCs w:val="24"/>
              </w:rPr>
              <w:t>Conserve &amp; Connect</w:t>
            </w:r>
          </w:p>
        </w:tc>
      </w:tr>
      <w:tr w:rsidR="001E6EFE" w:rsidRPr="001E6EFE" w14:paraId="5106DB58" w14:textId="77777777" w:rsidTr="006F5A2E">
        <w:trPr>
          <w:trHeight w:val="300"/>
        </w:trPr>
        <w:tc>
          <w:tcPr>
            <w:tcW w:w="4410" w:type="dxa"/>
            <w:noWrap/>
            <w:hideMark/>
          </w:tcPr>
          <w:p w14:paraId="5106DB54" w14:textId="77777777" w:rsidR="00B75D7A" w:rsidRPr="001E6EFE" w:rsidRDefault="00B75D7A" w:rsidP="00DF38A3">
            <w:pPr>
              <w:rPr>
                <w:rFonts w:cs="Arial"/>
                <w:szCs w:val="24"/>
              </w:rPr>
            </w:pPr>
            <w:r w:rsidRPr="001E6EFE">
              <w:rPr>
                <w:rFonts w:cs="Arial"/>
                <w:szCs w:val="24"/>
              </w:rPr>
              <w:t>Professors Hill Reserve</w:t>
            </w:r>
          </w:p>
        </w:tc>
        <w:tc>
          <w:tcPr>
            <w:tcW w:w="1190" w:type="dxa"/>
            <w:noWrap/>
            <w:hideMark/>
          </w:tcPr>
          <w:p w14:paraId="5106DB55" w14:textId="77777777" w:rsidR="00B75D7A" w:rsidRPr="001E6EFE" w:rsidRDefault="00B75D7A" w:rsidP="00DF38A3">
            <w:pPr>
              <w:jc w:val="right"/>
              <w:rPr>
                <w:rFonts w:cs="Arial"/>
                <w:szCs w:val="24"/>
              </w:rPr>
            </w:pPr>
            <w:r w:rsidRPr="001E6EFE">
              <w:rPr>
                <w:rFonts w:cs="Arial"/>
                <w:szCs w:val="24"/>
              </w:rPr>
              <w:t>91921</w:t>
            </w:r>
          </w:p>
        </w:tc>
        <w:tc>
          <w:tcPr>
            <w:tcW w:w="1821" w:type="dxa"/>
            <w:noWrap/>
            <w:hideMark/>
          </w:tcPr>
          <w:p w14:paraId="5106DB56" w14:textId="77777777" w:rsidR="00B75D7A" w:rsidRPr="001E6EFE" w:rsidRDefault="00B75D7A" w:rsidP="00DF38A3">
            <w:pPr>
              <w:jc w:val="center"/>
              <w:rPr>
                <w:rFonts w:cs="Arial"/>
                <w:szCs w:val="24"/>
              </w:rPr>
            </w:pPr>
            <w:r w:rsidRPr="001E6EFE">
              <w:rPr>
                <w:rFonts w:cs="Arial"/>
                <w:szCs w:val="24"/>
              </w:rPr>
              <w:t>53</w:t>
            </w:r>
          </w:p>
        </w:tc>
        <w:tc>
          <w:tcPr>
            <w:tcW w:w="3070" w:type="dxa"/>
            <w:noWrap/>
            <w:hideMark/>
          </w:tcPr>
          <w:p w14:paraId="5106DB57" w14:textId="77777777" w:rsidR="00B75D7A" w:rsidRPr="001E6EFE" w:rsidRDefault="00B75D7A" w:rsidP="00B75D7A">
            <w:pPr>
              <w:jc w:val="center"/>
            </w:pPr>
            <w:r w:rsidRPr="001E6EFE">
              <w:rPr>
                <w:rFonts w:cs="Arial"/>
                <w:szCs w:val="24"/>
              </w:rPr>
              <w:t>Conserve &amp; Connect</w:t>
            </w:r>
          </w:p>
        </w:tc>
      </w:tr>
      <w:tr w:rsidR="001E6EFE" w:rsidRPr="001E6EFE" w14:paraId="5106DB5D" w14:textId="77777777" w:rsidTr="006F5A2E">
        <w:trPr>
          <w:trHeight w:val="300"/>
        </w:trPr>
        <w:tc>
          <w:tcPr>
            <w:tcW w:w="4410" w:type="dxa"/>
            <w:noWrap/>
            <w:hideMark/>
          </w:tcPr>
          <w:p w14:paraId="5106DB59" w14:textId="77777777" w:rsidR="00B75D7A" w:rsidRPr="001E6EFE" w:rsidRDefault="00B75D7A" w:rsidP="00DF38A3">
            <w:pPr>
              <w:rPr>
                <w:rFonts w:cs="Arial"/>
                <w:szCs w:val="24"/>
              </w:rPr>
            </w:pPr>
            <w:r w:rsidRPr="001E6EFE">
              <w:rPr>
                <w:rFonts w:cs="Arial"/>
                <w:szCs w:val="24"/>
              </w:rPr>
              <w:t>Yirrip Reserve</w:t>
            </w:r>
            <w:r w:rsidRPr="001E6EFE">
              <w:rPr>
                <w:vertAlign w:val="superscript"/>
              </w:rPr>
              <w:t xml:space="preserve"> PHBRS</w:t>
            </w:r>
          </w:p>
        </w:tc>
        <w:tc>
          <w:tcPr>
            <w:tcW w:w="1190" w:type="dxa"/>
            <w:noWrap/>
            <w:hideMark/>
          </w:tcPr>
          <w:p w14:paraId="5106DB5A" w14:textId="77777777" w:rsidR="00B75D7A" w:rsidRPr="001E6EFE" w:rsidRDefault="00B75D7A" w:rsidP="00DF38A3">
            <w:pPr>
              <w:jc w:val="right"/>
              <w:rPr>
                <w:rFonts w:cs="Arial"/>
                <w:szCs w:val="24"/>
              </w:rPr>
            </w:pPr>
            <w:r w:rsidRPr="001E6EFE">
              <w:rPr>
                <w:rFonts w:cs="Arial"/>
                <w:szCs w:val="24"/>
              </w:rPr>
              <w:t>92203</w:t>
            </w:r>
          </w:p>
        </w:tc>
        <w:tc>
          <w:tcPr>
            <w:tcW w:w="1821" w:type="dxa"/>
            <w:noWrap/>
            <w:hideMark/>
          </w:tcPr>
          <w:p w14:paraId="5106DB5B" w14:textId="77777777" w:rsidR="00B75D7A" w:rsidRPr="001E6EFE" w:rsidRDefault="00B75D7A" w:rsidP="00DF38A3">
            <w:pPr>
              <w:jc w:val="center"/>
              <w:rPr>
                <w:rFonts w:cs="Arial"/>
                <w:szCs w:val="24"/>
              </w:rPr>
            </w:pPr>
            <w:r w:rsidRPr="001E6EFE">
              <w:rPr>
                <w:rFonts w:cs="Arial"/>
                <w:szCs w:val="24"/>
              </w:rPr>
              <w:t>55</w:t>
            </w:r>
          </w:p>
        </w:tc>
        <w:tc>
          <w:tcPr>
            <w:tcW w:w="3070" w:type="dxa"/>
            <w:noWrap/>
            <w:hideMark/>
          </w:tcPr>
          <w:p w14:paraId="5106DB5C" w14:textId="77777777" w:rsidR="00B75D7A" w:rsidRPr="001E6EFE" w:rsidRDefault="00B75D7A" w:rsidP="00B75D7A">
            <w:pPr>
              <w:jc w:val="center"/>
            </w:pPr>
            <w:r w:rsidRPr="001E6EFE">
              <w:rPr>
                <w:rFonts w:cs="Arial"/>
                <w:szCs w:val="24"/>
              </w:rPr>
              <w:t>Conserve &amp; Connect</w:t>
            </w:r>
          </w:p>
        </w:tc>
      </w:tr>
      <w:tr w:rsidR="001E6EFE" w:rsidRPr="001E6EFE" w14:paraId="5106DB62" w14:textId="77777777" w:rsidTr="006F5A2E">
        <w:trPr>
          <w:trHeight w:val="300"/>
        </w:trPr>
        <w:tc>
          <w:tcPr>
            <w:tcW w:w="4410" w:type="dxa"/>
            <w:noWrap/>
            <w:hideMark/>
          </w:tcPr>
          <w:p w14:paraId="5106DB5E" w14:textId="77777777" w:rsidR="00B75D7A" w:rsidRPr="001E6EFE" w:rsidRDefault="00B75D7A" w:rsidP="00DF38A3">
            <w:pPr>
              <w:rPr>
                <w:rFonts w:cs="Arial"/>
                <w:szCs w:val="24"/>
              </w:rPr>
            </w:pPr>
            <w:r w:rsidRPr="001E6EFE">
              <w:rPr>
                <w:rFonts w:cs="Arial"/>
                <w:szCs w:val="24"/>
              </w:rPr>
              <w:t>Bunjil Reserve</w:t>
            </w:r>
            <w:r w:rsidRPr="001E6EFE">
              <w:rPr>
                <w:vertAlign w:val="superscript"/>
              </w:rPr>
              <w:t xml:space="preserve"> PHBRS</w:t>
            </w:r>
          </w:p>
        </w:tc>
        <w:tc>
          <w:tcPr>
            <w:tcW w:w="1190" w:type="dxa"/>
            <w:noWrap/>
            <w:hideMark/>
          </w:tcPr>
          <w:p w14:paraId="5106DB5F" w14:textId="77777777" w:rsidR="00B75D7A" w:rsidRPr="001E6EFE" w:rsidRDefault="00B75D7A" w:rsidP="00DF38A3">
            <w:pPr>
              <w:jc w:val="right"/>
              <w:rPr>
                <w:rFonts w:cs="Arial"/>
                <w:szCs w:val="24"/>
              </w:rPr>
            </w:pPr>
            <w:r w:rsidRPr="001E6EFE">
              <w:rPr>
                <w:rFonts w:cs="Arial"/>
                <w:szCs w:val="24"/>
              </w:rPr>
              <w:t>92193</w:t>
            </w:r>
          </w:p>
        </w:tc>
        <w:tc>
          <w:tcPr>
            <w:tcW w:w="1821" w:type="dxa"/>
            <w:noWrap/>
            <w:hideMark/>
          </w:tcPr>
          <w:p w14:paraId="5106DB60" w14:textId="77777777" w:rsidR="00B75D7A" w:rsidRPr="001E6EFE" w:rsidRDefault="00B75D7A" w:rsidP="00DF38A3">
            <w:pPr>
              <w:jc w:val="center"/>
              <w:rPr>
                <w:rFonts w:cs="Arial"/>
                <w:szCs w:val="24"/>
              </w:rPr>
            </w:pPr>
            <w:r w:rsidRPr="001E6EFE">
              <w:rPr>
                <w:rFonts w:cs="Arial"/>
                <w:szCs w:val="24"/>
              </w:rPr>
              <w:t>57</w:t>
            </w:r>
          </w:p>
        </w:tc>
        <w:tc>
          <w:tcPr>
            <w:tcW w:w="3070" w:type="dxa"/>
            <w:noWrap/>
            <w:hideMark/>
          </w:tcPr>
          <w:p w14:paraId="5106DB61" w14:textId="77777777" w:rsidR="00B75D7A" w:rsidRPr="001E6EFE" w:rsidRDefault="00B75D7A" w:rsidP="00B75D7A">
            <w:pPr>
              <w:jc w:val="center"/>
            </w:pPr>
            <w:r w:rsidRPr="001E6EFE">
              <w:rPr>
                <w:rFonts w:cs="Arial"/>
                <w:szCs w:val="24"/>
              </w:rPr>
              <w:t>Conserve &amp; Connect</w:t>
            </w:r>
          </w:p>
        </w:tc>
      </w:tr>
      <w:tr w:rsidR="001E6EFE" w:rsidRPr="001E6EFE" w14:paraId="5106DB67" w14:textId="77777777" w:rsidTr="006F5A2E">
        <w:trPr>
          <w:trHeight w:val="300"/>
        </w:trPr>
        <w:tc>
          <w:tcPr>
            <w:tcW w:w="4410" w:type="dxa"/>
            <w:noWrap/>
            <w:hideMark/>
          </w:tcPr>
          <w:p w14:paraId="5106DB63" w14:textId="77777777" w:rsidR="00B75D7A" w:rsidRPr="001E6EFE" w:rsidRDefault="00B75D7A" w:rsidP="00DF38A3">
            <w:pPr>
              <w:rPr>
                <w:rFonts w:cs="Arial"/>
                <w:szCs w:val="24"/>
              </w:rPr>
            </w:pPr>
            <w:r w:rsidRPr="001E6EFE">
              <w:rPr>
                <w:rFonts w:cs="Arial"/>
                <w:szCs w:val="24"/>
              </w:rPr>
              <w:t>Bulwidj Reserve</w:t>
            </w:r>
            <w:r w:rsidRPr="001E6EFE">
              <w:rPr>
                <w:vertAlign w:val="superscript"/>
              </w:rPr>
              <w:t xml:space="preserve"> PHBRS</w:t>
            </w:r>
          </w:p>
        </w:tc>
        <w:tc>
          <w:tcPr>
            <w:tcW w:w="1190" w:type="dxa"/>
            <w:noWrap/>
            <w:hideMark/>
          </w:tcPr>
          <w:p w14:paraId="5106DB64" w14:textId="77777777" w:rsidR="00B75D7A" w:rsidRPr="001E6EFE" w:rsidRDefault="00B75D7A" w:rsidP="00DF38A3">
            <w:pPr>
              <w:jc w:val="right"/>
              <w:rPr>
                <w:rFonts w:cs="Arial"/>
                <w:szCs w:val="24"/>
              </w:rPr>
            </w:pPr>
            <w:r w:rsidRPr="001E6EFE">
              <w:rPr>
                <w:rFonts w:cs="Arial"/>
                <w:szCs w:val="24"/>
              </w:rPr>
              <w:t>92195</w:t>
            </w:r>
          </w:p>
        </w:tc>
        <w:tc>
          <w:tcPr>
            <w:tcW w:w="1821" w:type="dxa"/>
            <w:noWrap/>
            <w:hideMark/>
          </w:tcPr>
          <w:p w14:paraId="5106DB65" w14:textId="77777777" w:rsidR="00B75D7A" w:rsidRPr="001E6EFE" w:rsidRDefault="00B75D7A" w:rsidP="00DF38A3">
            <w:pPr>
              <w:jc w:val="center"/>
              <w:rPr>
                <w:rFonts w:cs="Arial"/>
                <w:szCs w:val="24"/>
              </w:rPr>
            </w:pPr>
            <w:r w:rsidRPr="001E6EFE">
              <w:rPr>
                <w:rFonts w:cs="Arial"/>
                <w:szCs w:val="24"/>
              </w:rPr>
              <w:t>59</w:t>
            </w:r>
          </w:p>
        </w:tc>
        <w:tc>
          <w:tcPr>
            <w:tcW w:w="3070" w:type="dxa"/>
            <w:noWrap/>
            <w:hideMark/>
          </w:tcPr>
          <w:p w14:paraId="5106DB66" w14:textId="77777777" w:rsidR="00B75D7A" w:rsidRPr="001E6EFE" w:rsidRDefault="00B75D7A" w:rsidP="00B75D7A">
            <w:pPr>
              <w:jc w:val="center"/>
            </w:pPr>
            <w:r w:rsidRPr="001E6EFE">
              <w:rPr>
                <w:rFonts w:cs="Arial"/>
                <w:szCs w:val="24"/>
              </w:rPr>
              <w:t>Conserve &amp; Connect</w:t>
            </w:r>
          </w:p>
        </w:tc>
      </w:tr>
    </w:tbl>
    <w:p w14:paraId="2952FD38" w14:textId="170B9D74" w:rsidR="00363CE2" w:rsidRDefault="00363CE2">
      <w:pPr>
        <w:spacing w:before="0" w:after="0" w:line="240" w:lineRule="auto"/>
        <w:rPr>
          <w:b/>
        </w:rPr>
      </w:pPr>
      <w:r>
        <w:rPr>
          <w:b/>
        </w:rPr>
        <w:br w:type="page"/>
      </w:r>
    </w:p>
    <w:p w14:paraId="5106DB69" w14:textId="6B514F10" w:rsidR="00E17B5F" w:rsidRPr="00E17B5F" w:rsidRDefault="00E17B5F" w:rsidP="00AC08C3">
      <w:pPr>
        <w:rPr>
          <w:b/>
        </w:rPr>
      </w:pPr>
      <w:r w:rsidRPr="00E17B5F">
        <w:rPr>
          <w:b/>
        </w:rPr>
        <w:t>Reserve Groupings</w:t>
      </w:r>
    </w:p>
    <w:p w14:paraId="5106DB6A" w14:textId="77777777" w:rsidR="000734AB" w:rsidRDefault="000734AB" w:rsidP="00AC08C3">
      <w:pPr>
        <w:rPr>
          <w:rFonts w:cs="Arial"/>
          <w:color w:val="000000"/>
          <w:szCs w:val="24"/>
          <w:vertAlign w:val="subscript"/>
        </w:rPr>
      </w:pPr>
      <w:r w:rsidRPr="000734AB">
        <w:rPr>
          <w:rFonts w:cs="Arial"/>
          <w:color w:val="000000"/>
          <w:szCs w:val="24"/>
          <w:vertAlign w:val="superscript"/>
        </w:rPr>
        <w:t>ECB</w:t>
      </w:r>
      <w:r>
        <w:rPr>
          <w:rFonts w:cs="Arial"/>
          <w:color w:val="000000"/>
          <w:szCs w:val="24"/>
          <w:vertAlign w:val="superscript"/>
        </w:rPr>
        <w:t xml:space="preserve"> </w:t>
      </w:r>
      <w:r w:rsidRPr="000734AB">
        <w:rPr>
          <w:rFonts w:cs="Arial"/>
          <w:color w:val="000000"/>
          <w:szCs w:val="24"/>
        </w:rPr>
        <w:t>Eltham Copper Butterfly Reserves</w:t>
      </w:r>
    </w:p>
    <w:p w14:paraId="5106DB6B" w14:textId="77777777" w:rsidR="000734AB" w:rsidRDefault="000734AB" w:rsidP="00AC08C3">
      <w:r w:rsidRPr="000734AB">
        <w:rPr>
          <w:vertAlign w:val="superscript"/>
        </w:rPr>
        <w:t>PHBRS</w:t>
      </w:r>
      <w:r>
        <w:rPr>
          <w:vertAlign w:val="superscript"/>
        </w:rPr>
        <w:t xml:space="preserve"> </w:t>
      </w:r>
      <w:r w:rsidRPr="000734AB">
        <w:t>Panton Hill Bushland Reserves System</w:t>
      </w:r>
    </w:p>
    <w:p w14:paraId="5106DB6C" w14:textId="2793A340" w:rsidR="00F46524" w:rsidRDefault="000734AB" w:rsidP="00AC08C3">
      <w:pPr>
        <w:rPr>
          <w:vertAlign w:val="superscript"/>
        </w:rPr>
      </w:pPr>
      <w:r w:rsidRPr="000734AB">
        <w:rPr>
          <w:vertAlign w:val="superscript"/>
        </w:rPr>
        <w:t>EGW</w:t>
      </w:r>
      <w:r>
        <w:t xml:space="preserve"> Eltham Gateway</w:t>
      </w:r>
      <w:r w:rsidRPr="000734AB">
        <w:rPr>
          <w:vertAlign w:val="superscript"/>
        </w:rPr>
        <w:t xml:space="preserve"> </w:t>
      </w:r>
    </w:p>
    <w:p w14:paraId="65EA9162" w14:textId="77777777" w:rsidR="00F46524" w:rsidRDefault="00F46524">
      <w:pPr>
        <w:spacing w:before="0" w:after="0" w:line="240" w:lineRule="auto"/>
        <w:rPr>
          <w:vertAlign w:val="superscript"/>
        </w:rPr>
      </w:pPr>
      <w:r>
        <w:rPr>
          <w:vertAlign w:val="superscript"/>
        </w:rPr>
        <w:br w:type="page"/>
      </w:r>
    </w:p>
    <w:p w14:paraId="5106DB6D" w14:textId="6BE3909F" w:rsidR="000C1F82" w:rsidRDefault="00F509C3" w:rsidP="005C475D">
      <w:pPr>
        <w:pStyle w:val="Heading1"/>
        <w:ind w:left="431" w:hanging="431"/>
      </w:pPr>
      <w:bookmarkStart w:id="130" w:name="_Toc441149082"/>
      <w:bookmarkStart w:id="131" w:name="_Toc441150815"/>
      <w:r>
        <w:t>Appendix C</w:t>
      </w:r>
      <w:bookmarkStart w:id="132" w:name="_GoBack"/>
      <w:bookmarkEnd w:id="132"/>
      <w:r w:rsidR="000C1F82">
        <w:t xml:space="preserve"> – Friends Groups in Nillumbik</w:t>
      </w:r>
      <w:bookmarkEnd w:id="130"/>
      <w:bookmarkEnd w:id="131"/>
    </w:p>
    <w:p w14:paraId="5106DB6E" w14:textId="77777777" w:rsidR="000C1F82" w:rsidRDefault="000C1F82" w:rsidP="00F46524">
      <w:pPr>
        <w:pStyle w:val="ListParagraph"/>
        <w:numPr>
          <w:ilvl w:val="0"/>
          <w:numId w:val="21"/>
        </w:numPr>
        <w:spacing w:after="120" w:line="360" w:lineRule="auto"/>
        <w:ind w:left="714" w:hanging="357"/>
      </w:pPr>
      <w:r>
        <w:t>Friends of the Panton Hill Bushland Reserve System</w:t>
      </w:r>
    </w:p>
    <w:p w14:paraId="5106DB6F" w14:textId="77777777" w:rsidR="000C1F82" w:rsidRDefault="000C1F82" w:rsidP="00F46524">
      <w:pPr>
        <w:pStyle w:val="ListParagraph"/>
        <w:numPr>
          <w:ilvl w:val="0"/>
          <w:numId w:val="21"/>
        </w:numPr>
        <w:spacing w:after="120" w:line="360" w:lineRule="auto"/>
        <w:ind w:left="714" w:hanging="357"/>
      </w:pPr>
      <w:r>
        <w:t>Friends of Gawa Reserve</w:t>
      </w:r>
    </w:p>
    <w:p w14:paraId="5106DB70" w14:textId="77777777" w:rsidR="000C1F82" w:rsidRDefault="000C1F82" w:rsidP="00F46524">
      <w:pPr>
        <w:pStyle w:val="ListParagraph"/>
        <w:numPr>
          <w:ilvl w:val="0"/>
          <w:numId w:val="21"/>
        </w:numPr>
        <w:spacing w:after="120" w:line="360" w:lineRule="auto"/>
        <w:ind w:left="714" w:hanging="357"/>
      </w:pPr>
      <w:r>
        <w:t>Meander Knowles - Friends</w:t>
      </w:r>
    </w:p>
    <w:p w14:paraId="5106DB71" w14:textId="77777777" w:rsidR="000C1F82" w:rsidRDefault="000C1F82" w:rsidP="00F46524">
      <w:pPr>
        <w:pStyle w:val="ListParagraph"/>
        <w:numPr>
          <w:ilvl w:val="0"/>
          <w:numId w:val="21"/>
        </w:numPr>
        <w:spacing w:after="120" w:line="360" w:lineRule="auto"/>
        <w:ind w:left="714" w:hanging="357"/>
      </w:pPr>
      <w:r>
        <w:t>Friends of Watery Gully</w:t>
      </w:r>
    </w:p>
    <w:p w14:paraId="5106DB72" w14:textId="77777777" w:rsidR="000C1F82" w:rsidRDefault="000C1F82" w:rsidP="00F46524">
      <w:pPr>
        <w:pStyle w:val="ListParagraph"/>
        <w:numPr>
          <w:ilvl w:val="0"/>
          <w:numId w:val="21"/>
        </w:numPr>
        <w:spacing w:after="120" w:line="360" w:lineRule="auto"/>
        <w:ind w:left="714" w:hanging="357"/>
      </w:pPr>
      <w:r>
        <w:t>Friends of Karingal Yalloc</w:t>
      </w:r>
    </w:p>
    <w:p w14:paraId="5106DB73" w14:textId="77777777" w:rsidR="000C1F82" w:rsidRDefault="007E7EE0" w:rsidP="00F46524">
      <w:pPr>
        <w:pStyle w:val="ListParagraph"/>
        <w:numPr>
          <w:ilvl w:val="0"/>
          <w:numId w:val="21"/>
        </w:numPr>
        <w:spacing w:after="120" w:line="360" w:lineRule="auto"/>
        <w:ind w:left="714" w:hanging="357"/>
      </w:pPr>
      <w:r>
        <w:t>Friends of M</w:t>
      </w:r>
      <w:r w:rsidR="000C1F82">
        <w:t>cMahon Ball Paddock</w:t>
      </w:r>
    </w:p>
    <w:p w14:paraId="5106DB74" w14:textId="77777777" w:rsidR="000C1F82" w:rsidRDefault="000C1F82" w:rsidP="00F46524">
      <w:pPr>
        <w:pStyle w:val="ListParagraph"/>
        <w:numPr>
          <w:ilvl w:val="0"/>
          <w:numId w:val="21"/>
        </w:numPr>
        <w:spacing w:after="120" w:line="360" w:lineRule="auto"/>
        <w:ind w:left="714" w:hanging="357"/>
      </w:pPr>
      <w:r>
        <w:t>Friends of Barak Bushland</w:t>
      </w:r>
    </w:p>
    <w:p w14:paraId="5106DB75" w14:textId="77777777" w:rsidR="000C1F82" w:rsidRDefault="000C1F82" w:rsidP="00F46524">
      <w:pPr>
        <w:pStyle w:val="ListParagraph"/>
        <w:numPr>
          <w:ilvl w:val="0"/>
          <w:numId w:val="21"/>
        </w:numPr>
        <w:spacing w:after="120" w:line="360" w:lineRule="auto"/>
        <w:ind w:left="714" w:hanging="357"/>
      </w:pPr>
      <w:r>
        <w:t>Friends of Eltham Copper Butterfly</w:t>
      </w:r>
    </w:p>
    <w:p w14:paraId="5106DB76" w14:textId="77777777" w:rsidR="000C1F82" w:rsidRDefault="000C1F82" w:rsidP="00F46524">
      <w:pPr>
        <w:pStyle w:val="ListParagraph"/>
        <w:numPr>
          <w:ilvl w:val="0"/>
          <w:numId w:val="21"/>
        </w:numPr>
        <w:spacing w:after="120" w:line="360" w:lineRule="auto"/>
        <w:ind w:left="714" w:hanging="357"/>
      </w:pPr>
      <w:r>
        <w:t>Friends of Yarramie Reserve</w:t>
      </w:r>
    </w:p>
    <w:p w14:paraId="5106DB77" w14:textId="77777777" w:rsidR="000C1F82" w:rsidRDefault="000C1F82" w:rsidP="00F46524">
      <w:pPr>
        <w:pStyle w:val="ListParagraph"/>
        <w:numPr>
          <w:ilvl w:val="0"/>
          <w:numId w:val="21"/>
        </w:numPr>
        <w:spacing w:after="120" w:line="360" w:lineRule="auto"/>
        <w:ind w:left="714" w:hanging="357"/>
      </w:pPr>
      <w:r>
        <w:t>Friends of the Diamond Creek, Eltham Lower Park</w:t>
      </w:r>
    </w:p>
    <w:p w14:paraId="5106DB78" w14:textId="77777777" w:rsidR="000C1F82" w:rsidRDefault="000C1F82" w:rsidP="00F46524">
      <w:pPr>
        <w:pStyle w:val="ListParagraph"/>
        <w:numPr>
          <w:ilvl w:val="0"/>
          <w:numId w:val="21"/>
        </w:numPr>
        <w:spacing w:after="120" w:line="360" w:lineRule="auto"/>
        <w:ind w:left="714" w:hanging="357"/>
      </w:pPr>
      <w:r>
        <w:t>Friends of Woodridge Linear Reserve</w:t>
      </w:r>
    </w:p>
    <w:p w14:paraId="5106DB79" w14:textId="77777777" w:rsidR="000C1F82" w:rsidRDefault="000C1F82" w:rsidP="00F46524">
      <w:pPr>
        <w:pStyle w:val="ListParagraph"/>
        <w:numPr>
          <w:ilvl w:val="0"/>
          <w:numId w:val="21"/>
        </w:numPr>
        <w:spacing w:after="120" w:line="360" w:lineRule="auto"/>
        <w:ind w:left="714" w:hanging="357"/>
      </w:pPr>
      <w:r>
        <w:t>Friends of Moor-rul Reconciliation Grasslands</w:t>
      </w:r>
    </w:p>
    <w:p w14:paraId="5106DB7A" w14:textId="77777777" w:rsidR="000C1F82" w:rsidRDefault="000C1F82" w:rsidP="00F46524">
      <w:pPr>
        <w:pStyle w:val="ListParagraph"/>
        <w:numPr>
          <w:ilvl w:val="0"/>
          <w:numId w:val="21"/>
        </w:numPr>
        <w:spacing w:after="120" w:line="360" w:lineRule="auto"/>
        <w:ind w:left="714" w:hanging="357"/>
      </w:pPr>
      <w:r>
        <w:t>Friends of Diamond Creek - Hurstbridge</w:t>
      </w:r>
    </w:p>
    <w:p w14:paraId="5106DB7B" w14:textId="77777777" w:rsidR="000C1F82" w:rsidRDefault="000C1F82" w:rsidP="00F46524">
      <w:pPr>
        <w:pStyle w:val="ListParagraph"/>
        <w:numPr>
          <w:ilvl w:val="0"/>
          <w:numId w:val="21"/>
        </w:numPr>
        <w:spacing w:after="120" w:line="360" w:lineRule="auto"/>
        <w:ind w:left="714" w:hanging="357"/>
      </w:pPr>
      <w:r>
        <w:t>Friends of Darrabi Gardens</w:t>
      </w:r>
    </w:p>
    <w:p w14:paraId="5106DB7C" w14:textId="77777777" w:rsidR="000C1F82" w:rsidRDefault="000C1F82" w:rsidP="00F46524">
      <w:pPr>
        <w:pStyle w:val="ListParagraph"/>
        <w:numPr>
          <w:ilvl w:val="0"/>
          <w:numId w:val="21"/>
        </w:numPr>
        <w:spacing w:after="120" w:line="360" w:lineRule="auto"/>
        <w:ind w:left="714" w:hanging="357"/>
      </w:pPr>
      <w:r>
        <w:t>Friends of Swipers Gully</w:t>
      </w:r>
    </w:p>
    <w:p w14:paraId="5106DB7D" w14:textId="77777777" w:rsidR="000C1F82" w:rsidRDefault="000C1F82" w:rsidP="00F46524">
      <w:pPr>
        <w:pStyle w:val="ListParagraph"/>
        <w:numPr>
          <w:ilvl w:val="0"/>
          <w:numId w:val="21"/>
        </w:numPr>
        <w:spacing w:after="120" w:line="360" w:lineRule="auto"/>
        <w:ind w:left="714" w:hanging="357"/>
      </w:pPr>
      <w:r>
        <w:t>Montmorency Field Naturalists</w:t>
      </w:r>
    </w:p>
    <w:p w14:paraId="5106DB7E" w14:textId="77777777" w:rsidR="000C1F82" w:rsidRDefault="000C1F82" w:rsidP="00F46524">
      <w:pPr>
        <w:pStyle w:val="ListParagraph"/>
        <w:numPr>
          <w:ilvl w:val="0"/>
          <w:numId w:val="21"/>
        </w:numPr>
        <w:spacing w:after="120" w:line="360" w:lineRule="auto"/>
        <w:ind w:left="714" w:hanging="357"/>
      </w:pPr>
      <w:r>
        <w:t>Friends and Relations of Queenstown Cemetery</w:t>
      </w:r>
    </w:p>
    <w:p w14:paraId="5106DB7F" w14:textId="77777777" w:rsidR="000C1F82" w:rsidRDefault="000C1F82" w:rsidP="00F46524">
      <w:pPr>
        <w:pStyle w:val="ListParagraph"/>
        <w:numPr>
          <w:ilvl w:val="0"/>
          <w:numId w:val="21"/>
        </w:numPr>
        <w:spacing w:after="120" w:line="360" w:lineRule="auto"/>
        <w:ind w:left="714" w:hanging="357"/>
      </w:pPr>
      <w:r>
        <w:t>Panton Hill Bushland Reserves System User Group</w:t>
      </w:r>
    </w:p>
    <w:p w14:paraId="5106DB80" w14:textId="1C621074" w:rsidR="00E17B5F" w:rsidRPr="00EC7449" w:rsidRDefault="00E17B5F" w:rsidP="00F46524">
      <w:pPr>
        <w:pStyle w:val="ListParagraph"/>
        <w:numPr>
          <w:ilvl w:val="0"/>
          <w:numId w:val="21"/>
        </w:numPr>
        <w:spacing w:after="120" w:line="360" w:lineRule="auto"/>
        <w:ind w:left="714" w:hanging="357"/>
      </w:pPr>
      <w:r>
        <w:t xml:space="preserve">Friends of Bell Street Reserve </w:t>
      </w:r>
    </w:p>
    <w:p w14:paraId="5106DB81" w14:textId="791DFD71" w:rsidR="00EC7449" w:rsidRDefault="00EC7449" w:rsidP="00F46524">
      <w:pPr>
        <w:pStyle w:val="ListParagraph"/>
        <w:numPr>
          <w:ilvl w:val="0"/>
          <w:numId w:val="21"/>
        </w:numPr>
        <w:spacing w:after="120" w:line="360" w:lineRule="auto"/>
        <w:ind w:left="714" w:hanging="357"/>
      </w:pPr>
      <w:r>
        <w:t xml:space="preserve">Friends of </w:t>
      </w:r>
      <w:r w:rsidR="00044449">
        <w:t>Challenger Street Wetland</w:t>
      </w:r>
      <w:r>
        <w:t xml:space="preserve"> </w:t>
      </w:r>
    </w:p>
    <w:p w14:paraId="5106DB84" w14:textId="05ACD821" w:rsidR="000C1F82" w:rsidRDefault="00EC7449" w:rsidP="00F46524">
      <w:pPr>
        <w:pStyle w:val="ListParagraph"/>
        <w:numPr>
          <w:ilvl w:val="0"/>
          <w:numId w:val="21"/>
        </w:numPr>
        <w:spacing w:after="120" w:line="360" w:lineRule="auto"/>
        <w:ind w:left="714" w:hanging="357"/>
      </w:pPr>
      <w:r>
        <w:t xml:space="preserve">Friends of Plenty River </w:t>
      </w:r>
    </w:p>
    <w:sectPr w:rsidR="000C1F82" w:rsidSect="000413A6">
      <w:pgSz w:w="11906" w:h="16838" w:code="9"/>
      <w:pgMar w:top="1418" w:right="1134" w:bottom="1702" w:left="1134" w:header="567" w:footer="3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AA612" w14:textId="77777777" w:rsidR="00A674DA" w:rsidRDefault="00A674DA">
      <w:r>
        <w:separator/>
      </w:r>
    </w:p>
  </w:endnote>
  <w:endnote w:type="continuationSeparator" w:id="0">
    <w:p w14:paraId="02F25E3E" w14:textId="77777777" w:rsidR="00A674DA" w:rsidRDefault="00A6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7E779" w14:textId="33509D50" w:rsidR="00A56611" w:rsidRDefault="00A56611">
    <w:pPr>
      <w:pStyle w:val="Footer"/>
      <w:jc w:val="right"/>
    </w:pPr>
  </w:p>
  <w:p w14:paraId="7876BFD0" w14:textId="77777777" w:rsidR="00A56611" w:rsidRDefault="00A56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756462"/>
      <w:docPartObj>
        <w:docPartGallery w:val="Page Numbers (Bottom of Page)"/>
        <w:docPartUnique/>
      </w:docPartObj>
    </w:sdtPr>
    <w:sdtEndPr>
      <w:rPr>
        <w:noProof/>
      </w:rPr>
    </w:sdtEndPr>
    <w:sdtContent>
      <w:p w14:paraId="30E57195" w14:textId="44712DD7" w:rsidR="00A56611" w:rsidRDefault="00A56611">
        <w:pPr>
          <w:pStyle w:val="Footer"/>
          <w:jc w:val="right"/>
        </w:pPr>
        <w:r>
          <w:fldChar w:fldCharType="begin"/>
        </w:r>
        <w:r>
          <w:instrText xml:space="preserve"> PAGE   \* MERGEFORMAT </w:instrText>
        </w:r>
        <w:r>
          <w:fldChar w:fldCharType="separate"/>
        </w:r>
        <w:r w:rsidR="00F509C3">
          <w:rPr>
            <w:noProof/>
          </w:rPr>
          <w:t>31</w:t>
        </w:r>
        <w:r>
          <w:rPr>
            <w:noProof/>
          </w:rPr>
          <w:fldChar w:fldCharType="end"/>
        </w:r>
      </w:p>
    </w:sdtContent>
  </w:sdt>
  <w:p w14:paraId="512916F8" w14:textId="77777777" w:rsidR="00A56611" w:rsidRDefault="00A56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29CC6" w14:textId="77777777" w:rsidR="00A674DA" w:rsidRDefault="00A674DA">
      <w:r>
        <w:separator/>
      </w:r>
    </w:p>
  </w:footnote>
  <w:footnote w:type="continuationSeparator" w:id="0">
    <w:p w14:paraId="170A9B55" w14:textId="77777777" w:rsidR="00A674DA" w:rsidRDefault="00A67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8E07C8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4B12DF4"/>
    <w:multiLevelType w:val="hybridMultilevel"/>
    <w:tmpl w:val="36CCB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C41D76"/>
    <w:multiLevelType w:val="multilevel"/>
    <w:tmpl w:val="D3F28B34"/>
    <w:styleLink w:val="StyleStyleNumberedOutlinenumbered"/>
    <w:lvl w:ilvl="0">
      <w:start w:val="1"/>
      <w:numFmt w:val="decimal"/>
      <w:lvlText w:val="%1."/>
      <w:lvlJc w:val="left"/>
      <w:pPr>
        <w:tabs>
          <w:tab w:val="num" w:pos="737"/>
        </w:tabs>
        <w:ind w:left="737" w:hanging="737"/>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16B6B35"/>
    <w:multiLevelType w:val="multilevel"/>
    <w:tmpl w:val="DED060B6"/>
    <w:styleLink w:val="StyleNumbered"/>
    <w:lvl w:ilvl="0">
      <w:start w:val="1"/>
      <w:numFmt w:val="decimal"/>
      <w:lvlText w:val="%1."/>
      <w:lvlJc w:val="left"/>
      <w:pPr>
        <w:tabs>
          <w:tab w:val="num" w:pos="1080"/>
        </w:tabs>
        <w:ind w:left="1080" w:hanging="360"/>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5B85D53"/>
    <w:multiLevelType w:val="hybridMultilevel"/>
    <w:tmpl w:val="0A7236D4"/>
    <w:lvl w:ilvl="0" w:tplc="0C09000F">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3622CA"/>
    <w:multiLevelType w:val="multilevel"/>
    <w:tmpl w:val="795AEB82"/>
    <w:lvl w:ilvl="0">
      <w:start w:val="1"/>
      <w:numFmt w:val="decimal"/>
      <w:pStyle w:val="Numpara1"/>
      <w:lvlText w:val="%1."/>
      <w:lvlJc w:val="left"/>
      <w:pPr>
        <w:tabs>
          <w:tab w:val="num" w:pos="851"/>
        </w:tabs>
        <w:ind w:left="851" w:hanging="851"/>
      </w:pPr>
      <w:rPr>
        <w:rFonts w:ascii="Times New Roman" w:hAnsi="Times New Roman" w:hint="default"/>
        <w:b w:val="0"/>
        <w:i w:val="0"/>
        <w:sz w:val="22"/>
      </w:rPr>
    </w:lvl>
    <w:lvl w:ilvl="1">
      <w:start w:val="1"/>
      <w:numFmt w:val="decimal"/>
      <w:pStyle w:val="Numpara2"/>
      <w:lvlText w:val="%1.%2"/>
      <w:lvlJc w:val="left"/>
      <w:pPr>
        <w:tabs>
          <w:tab w:val="num" w:pos="1701"/>
        </w:tabs>
        <w:ind w:left="1701" w:hanging="850"/>
      </w:pPr>
    </w:lvl>
    <w:lvl w:ilvl="2">
      <w:start w:val="1"/>
      <w:numFmt w:val="decimal"/>
      <w:pStyle w:val="Numpara3"/>
      <w:lvlText w:val="%1.%2.%3"/>
      <w:lvlJc w:val="left"/>
      <w:pPr>
        <w:tabs>
          <w:tab w:val="num" w:pos="2552"/>
        </w:tabs>
        <w:ind w:left="2552" w:hanging="851"/>
      </w:pPr>
    </w:lvl>
    <w:lvl w:ilvl="3">
      <w:start w:val="1"/>
      <w:numFmt w:val="decimal"/>
      <w:pStyle w:val="Numpara4"/>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0"/>
        </w:tabs>
        <w:ind w:left="4532" w:hanging="708"/>
      </w:pPr>
    </w:lvl>
    <w:lvl w:ilvl="6">
      <w:start w:val="1"/>
      <w:numFmt w:val="decimal"/>
      <w:lvlText w:val="%1.%2.%3.%4.%5.%6.%7."/>
      <w:lvlJc w:val="left"/>
      <w:pPr>
        <w:tabs>
          <w:tab w:val="num" w:pos="0"/>
        </w:tabs>
        <w:ind w:left="5240" w:hanging="708"/>
      </w:pPr>
    </w:lvl>
    <w:lvl w:ilvl="7">
      <w:start w:val="1"/>
      <w:numFmt w:val="decimal"/>
      <w:lvlText w:val="%1.%2.%3.%4.%5.%6.%7.%8."/>
      <w:lvlJc w:val="left"/>
      <w:pPr>
        <w:tabs>
          <w:tab w:val="num" w:pos="0"/>
        </w:tabs>
        <w:ind w:left="5948" w:hanging="708"/>
      </w:pPr>
    </w:lvl>
    <w:lvl w:ilvl="8">
      <w:start w:val="1"/>
      <w:numFmt w:val="decimal"/>
      <w:lvlText w:val="%1.%2.%3.%4.%5.%6.%7.%8.%9."/>
      <w:lvlJc w:val="left"/>
      <w:pPr>
        <w:tabs>
          <w:tab w:val="num" w:pos="0"/>
        </w:tabs>
        <w:ind w:left="6656" w:hanging="708"/>
      </w:pPr>
    </w:lvl>
  </w:abstractNum>
  <w:abstractNum w:abstractNumId="6">
    <w:nsid w:val="1CA80090"/>
    <w:multiLevelType w:val="hybridMultilevel"/>
    <w:tmpl w:val="73AAA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9F0ABC"/>
    <w:multiLevelType w:val="multilevel"/>
    <w:tmpl w:val="DA36D028"/>
    <w:styleLink w:val="StyleOutlinenumbered"/>
    <w:lvl w:ilvl="0">
      <w:start w:val="1"/>
      <w:numFmt w:val="decimal"/>
      <w:lvlText w:val="%1."/>
      <w:lvlJc w:val="left"/>
      <w:pPr>
        <w:tabs>
          <w:tab w:val="num" w:pos="360"/>
        </w:tabs>
        <w:ind w:left="360" w:hanging="360"/>
      </w:pPr>
      <w:rPr>
        <w:rFonts w:ascii="Arial" w:hAnsi="Arial"/>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A023B75"/>
    <w:multiLevelType w:val="hybridMultilevel"/>
    <w:tmpl w:val="8E98D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FD62A8"/>
    <w:multiLevelType w:val="multilevel"/>
    <w:tmpl w:val="F43054CE"/>
    <w:styleLink w:val="StyleBulleted"/>
    <w:lvl w:ilvl="0">
      <w:start w:val="1"/>
      <w:numFmt w:val="bullet"/>
      <w:lvlText w:val=""/>
      <w:lvlJc w:val="left"/>
      <w:pPr>
        <w:tabs>
          <w:tab w:val="num" w:pos="720"/>
        </w:tabs>
        <w:ind w:left="720" w:hanging="360"/>
      </w:pPr>
      <w:rPr>
        <w:rFonts w:ascii="Wingdings" w:hAnsi="Wingdings" w:hint="default"/>
        <w:sz w:val="22"/>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AAE6B3C"/>
    <w:multiLevelType w:val="multilevel"/>
    <w:tmpl w:val="991C7210"/>
    <w:lvl w:ilvl="0">
      <w:start w:val="1"/>
      <w:numFmt w:val="decimal"/>
      <w:pStyle w:val="Numbered"/>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DBB5FBF"/>
    <w:multiLevelType w:val="multilevel"/>
    <w:tmpl w:val="F8F4555E"/>
    <w:styleLink w:val="StyleStyleStyleNumberedOutlinenumberedOutlinenumbered"/>
    <w:lvl w:ilvl="0">
      <w:start w:val="1"/>
      <w:numFmt w:val="decimal"/>
      <w:lvlText w:val="%1."/>
      <w:lvlJc w:val="left"/>
      <w:pPr>
        <w:tabs>
          <w:tab w:val="num" w:pos="737"/>
        </w:tabs>
        <w:ind w:left="737" w:hanging="737"/>
      </w:pPr>
      <w:rPr>
        <w:rFonts w:ascii="Arial" w:hAnsi="Arial" w:hint="default"/>
        <w:sz w:val="24"/>
      </w:rPr>
    </w:lvl>
    <w:lvl w:ilvl="1">
      <w:start w:val="1"/>
      <w:numFmt w:val="lowerLetter"/>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43C21CB5"/>
    <w:multiLevelType w:val="multilevel"/>
    <w:tmpl w:val="254C3374"/>
    <w:styleLink w:val="StyleOutlinenumbered11pt"/>
    <w:lvl w:ilvl="0">
      <w:start w:val="1"/>
      <w:numFmt w:val="decimal"/>
      <w:lvlText w:val="%1"/>
      <w:lvlJc w:val="left"/>
      <w:pPr>
        <w:tabs>
          <w:tab w:val="num" w:pos="432"/>
        </w:tabs>
        <w:ind w:left="432" w:hanging="432"/>
      </w:pPr>
      <w:rPr>
        <w:rFonts w:ascii="MS PMincho" w:hAnsi="MS PMincho"/>
        <w:sz w:val="48"/>
      </w:rPr>
    </w:lvl>
    <w:lvl w:ilvl="1">
      <w:start w:val="1"/>
      <w:numFmt w:val="decimal"/>
      <w:lvlText w:val="%1.%2"/>
      <w:lvlJc w:val="left"/>
      <w:pPr>
        <w:tabs>
          <w:tab w:val="num" w:pos="718"/>
        </w:tabs>
        <w:ind w:left="718" w:hanging="576"/>
      </w:pPr>
      <w:rPr>
        <w:rFonts w:hint="default"/>
        <w:sz w:val="22"/>
      </w:rPr>
    </w:lvl>
    <w:lvl w:ilvl="2">
      <w:start w:val="1"/>
      <w:numFmt w:val="decimal"/>
      <w:lvlText w:val="%1.%2.%3"/>
      <w:lvlJc w:val="left"/>
      <w:pPr>
        <w:tabs>
          <w:tab w:val="num" w:pos="0"/>
        </w:tabs>
        <w:ind w:left="794" w:hanging="79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440D7A25"/>
    <w:multiLevelType w:val="multilevel"/>
    <w:tmpl w:val="33164E78"/>
    <w:styleLink w:val="Bulleted11pt"/>
    <w:lvl w:ilvl="0">
      <w:start w:val="1"/>
      <w:numFmt w:val="bullet"/>
      <w:lvlText w:val=""/>
      <w:lvlJc w:val="left"/>
      <w:pPr>
        <w:tabs>
          <w:tab w:val="num" w:pos="397"/>
        </w:tabs>
        <w:ind w:left="397" w:hanging="39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46104C3"/>
    <w:multiLevelType w:val="hybridMultilevel"/>
    <w:tmpl w:val="CF5CB6EC"/>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15">
    <w:nsid w:val="4AF14AF2"/>
    <w:multiLevelType w:val="multilevel"/>
    <w:tmpl w:val="B3C61FE4"/>
    <w:lvl w:ilvl="0">
      <w:start w:val="1"/>
      <w:numFmt w:val="bullet"/>
      <w:pStyle w:val="TableBulletPoint"/>
      <w:lvlText w:val=""/>
      <w:lvlJc w:val="left"/>
      <w:pPr>
        <w:tabs>
          <w:tab w:val="num" w:pos="360"/>
        </w:tabs>
        <w:ind w:left="360" w:hanging="360"/>
      </w:pPr>
      <w:rPr>
        <w:rFonts w:ascii="Wingdings" w:hAnsi="Wingdings" w:hint="default"/>
        <w:b w:val="0"/>
        <w:bCs w:val="0"/>
        <w:i w:val="0"/>
        <w:iCs w:val="0"/>
        <w:color w:val="auto"/>
        <w:sz w:val="16"/>
        <w:szCs w:val="16"/>
      </w:rPr>
    </w:lvl>
    <w:lvl w:ilvl="1">
      <w:start w:val="1"/>
      <w:numFmt w:val="bullet"/>
      <w:lvlText w:val=""/>
      <w:lvlJc w:val="left"/>
      <w:pPr>
        <w:tabs>
          <w:tab w:val="num" w:pos="567"/>
        </w:tabs>
        <w:ind w:left="567" w:hanging="283"/>
      </w:pPr>
      <w:rPr>
        <w:rFonts w:ascii="Wingdings" w:hAnsi="Wingdings" w:hint="default"/>
        <w:color w:val="auto"/>
        <w:sz w:val="16"/>
      </w:rPr>
    </w:lvl>
    <w:lvl w:ilvl="2">
      <w:start w:val="1"/>
      <w:numFmt w:val="bullet"/>
      <w:lvlText w:val=""/>
      <w:lvlJc w:val="left"/>
      <w:pPr>
        <w:tabs>
          <w:tab w:val="num" w:pos="851"/>
        </w:tabs>
        <w:ind w:left="851" w:hanging="284"/>
      </w:pPr>
      <w:rPr>
        <w:rFonts w:ascii="Symbol" w:hAnsi="Symbol" w:hint="default"/>
        <w:b w:val="0"/>
        <w:bCs w:val="0"/>
        <w:i w:val="0"/>
        <w:iCs w:val="0"/>
        <w:color w:val="auto"/>
        <w:sz w:val="19"/>
        <w:szCs w:val="19"/>
      </w:rPr>
    </w:lvl>
    <w:lvl w:ilvl="3">
      <w:start w:val="1"/>
      <w:numFmt w:val="bullet"/>
      <w:lvlText w:val=""/>
      <w:lvlJc w:val="left"/>
      <w:pPr>
        <w:tabs>
          <w:tab w:val="num" w:pos="2008"/>
        </w:tabs>
        <w:ind w:left="2008" w:hanging="360"/>
      </w:pPr>
      <w:rPr>
        <w:rFonts w:ascii="Symbol" w:hAnsi="Symbol" w:hint="default"/>
        <w:color w:val="auto"/>
      </w:rPr>
    </w:lvl>
    <w:lvl w:ilvl="4">
      <w:start w:val="1"/>
      <w:numFmt w:val="bullet"/>
      <w:lvlText w:val=""/>
      <w:lvlJc w:val="left"/>
      <w:pPr>
        <w:tabs>
          <w:tab w:val="num" w:pos="2368"/>
        </w:tabs>
        <w:ind w:left="2368" w:hanging="360"/>
      </w:pPr>
      <w:rPr>
        <w:rFonts w:ascii="Symbol" w:hAnsi="Symbol" w:hint="default"/>
        <w:color w:val="auto"/>
      </w:rPr>
    </w:lvl>
    <w:lvl w:ilvl="5">
      <w:start w:val="1"/>
      <w:numFmt w:val="lowerRoman"/>
      <w:lvlText w:val="(%6)"/>
      <w:lvlJc w:val="left"/>
      <w:pPr>
        <w:tabs>
          <w:tab w:val="num" w:pos="272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3808"/>
        </w:tabs>
        <w:ind w:left="3808" w:hanging="360"/>
      </w:pPr>
      <w:rPr>
        <w:rFonts w:hint="default"/>
      </w:rPr>
    </w:lvl>
  </w:abstractNum>
  <w:abstractNum w:abstractNumId="16">
    <w:nsid w:val="4B8A215B"/>
    <w:multiLevelType w:val="hybridMultilevel"/>
    <w:tmpl w:val="998E8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67106C"/>
    <w:multiLevelType w:val="hybridMultilevel"/>
    <w:tmpl w:val="8E108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AD2ABC"/>
    <w:multiLevelType w:val="hybridMultilevel"/>
    <w:tmpl w:val="61A2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C42E82"/>
    <w:multiLevelType w:val="hybridMultilevel"/>
    <w:tmpl w:val="E20A1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1FA79D1"/>
    <w:multiLevelType w:val="hybridMultilevel"/>
    <w:tmpl w:val="F7B0D876"/>
    <w:lvl w:ilvl="0" w:tplc="ABFEB688">
      <w:start w:val="1"/>
      <w:numFmt w:val="decimal"/>
      <w:pStyle w:val="REP-FigureCaption"/>
      <w:lvlText w:val="Figure %1."/>
      <w:lvlJc w:val="left"/>
      <w:pPr>
        <w:tabs>
          <w:tab w:val="num" w:pos="57"/>
        </w:tabs>
        <w:ind w:left="360" w:hanging="360"/>
      </w:pPr>
      <w:rPr>
        <w:rFonts w:cs="Times New Roman" w:hint="default"/>
        <w:b/>
        <w:i w:val="0"/>
      </w:rPr>
    </w:lvl>
    <w:lvl w:ilvl="1" w:tplc="20E66904" w:tentative="1">
      <w:start w:val="1"/>
      <w:numFmt w:val="lowerLetter"/>
      <w:lvlText w:val="%2."/>
      <w:lvlJc w:val="left"/>
      <w:pPr>
        <w:tabs>
          <w:tab w:val="num" w:pos="1440"/>
        </w:tabs>
        <w:ind w:left="1440" w:hanging="360"/>
      </w:pPr>
      <w:rPr>
        <w:rFonts w:cs="Times New Roman"/>
      </w:rPr>
    </w:lvl>
    <w:lvl w:ilvl="2" w:tplc="265E31C6">
      <w:start w:val="1"/>
      <w:numFmt w:val="lowerRoman"/>
      <w:lvlText w:val="%3."/>
      <w:lvlJc w:val="right"/>
      <w:pPr>
        <w:tabs>
          <w:tab w:val="num" w:pos="2160"/>
        </w:tabs>
        <w:ind w:left="2160" w:hanging="180"/>
      </w:pPr>
      <w:rPr>
        <w:rFonts w:cs="Times New Roman"/>
      </w:rPr>
    </w:lvl>
    <w:lvl w:ilvl="3" w:tplc="FCB2000C" w:tentative="1">
      <w:start w:val="1"/>
      <w:numFmt w:val="decimal"/>
      <w:lvlText w:val="%4."/>
      <w:lvlJc w:val="left"/>
      <w:pPr>
        <w:tabs>
          <w:tab w:val="num" w:pos="2880"/>
        </w:tabs>
        <w:ind w:left="2880" w:hanging="360"/>
      </w:pPr>
      <w:rPr>
        <w:rFonts w:cs="Times New Roman"/>
      </w:rPr>
    </w:lvl>
    <w:lvl w:ilvl="4" w:tplc="43B0030E" w:tentative="1">
      <w:start w:val="1"/>
      <w:numFmt w:val="lowerLetter"/>
      <w:lvlText w:val="%5."/>
      <w:lvlJc w:val="left"/>
      <w:pPr>
        <w:tabs>
          <w:tab w:val="num" w:pos="3600"/>
        </w:tabs>
        <w:ind w:left="3600" w:hanging="360"/>
      </w:pPr>
      <w:rPr>
        <w:rFonts w:cs="Times New Roman"/>
      </w:rPr>
    </w:lvl>
    <w:lvl w:ilvl="5" w:tplc="68B2DB14" w:tentative="1">
      <w:start w:val="1"/>
      <w:numFmt w:val="lowerRoman"/>
      <w:lvlText w:val="%6."/>
      <w:lvlJc w:val="right"/>
      <w:pPr>
        <w:tabs>
          <w:tab w:val="num" w:pos="4320"/>
        </w:tabs>
        <w:ind w:left="4320" w:hanging="180"/>
      </w:pPr>
      <w:rPr>
        <w:rFonts w:cs="Times New Roman"/>
      </w:rPr>
    </w:lvl>
    <w:lvl w:ilvl="6" w:tplc="49328530" w:tentative="1">
      <w:start w:val="1"/>
      <w:numFmt w:val="decimal"/>
      <w:lvlText w:val="%7."/>
      <w:lvlJc w:val="left"/>
      <w:pPr>
        <w:tabs>
          <w:tab w:val="num" w:pos="5040"/>
        </w:tabs>
        <w:ind w:left="5040" w:hanging="360"/>
      </w:pPr>
      <w:rPr>
        <w:rFonts w:cs="Times New Roman"/>
      </w:rPr>
    </w:lvl>
    <w:lvl w:ilvl="7" w:tplc="F9643B9A" w:tentative="1">
      <w:start w:val="1"/>
      <w:numFmt w:val="lowerLetter"/>
      <w:lvlText w:val="%8."/>
      <w:lvlJc w:val="left"/>
      <w:pPr>
        <w:tabs>
          <w:tab w:val="num" w:pos="5760"/>
        </w:tabs>
        <w:ind w:left="5760" w:hanging="360"/>
      </w:pPr>
      <w:rPr>
        <w:rFonts w:cs="Times New Roman"/>
      </w:rPr>
    </w:lvl>
    <w:lvl w:ilvl="8" w:tplc="D9122A3C" w:tentative="1">
      <w:start w:val="1"/>
      <w:numFmt w:val="lowerRoman"/>
      <w:lvlText w:val="%9."/>
      <w:lvlJc w:val="right"/>
      <w:pPr>
        <w:tabs>
          <w:tab w:val="num" w:pos="6480"/>
        </w:tabs>
        <w:ind w:left="6480" w:hanging="180"/>
      </w:pPr>
      <w:rPr>
        <w:rFonts w:cs="Times New Roman"/>
      </w:rPr>
    </w:lvl>
  </w:abstractNum>
  <w:abstractNum w:abstractNumId="21">
    <w:nsid w:val="64433D7D"/>
    <w:multiLevelType w:val="hybridMultilevel"/>
    <w:tmpl w:val="5D641E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6B7C362B"/>
    <w:multiLevelType w:val="hybridMultilevel"/>
    <w:tmpl w:val="7BA0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0203F33"/>
    <w:multiLevelType w:val="hybridMultilevel"/>
    <w:tmpl w:val="8E8E4C32"/>
    <w:lvl w:ilvl="0" w:tplc="0C090001">
      <w:start w:val="1"/>
      <w:numFmt w:val="bullet"/>
      <w:lvlText w:val=""/>
      <w:lvlJc w:val="left"/>
      <w:pPr>
        <w:tabs>
          <w:tab w:val="num" w:pos="360"/>
        </w:tabs>
        <w:ind w:left="360" w:hanging="360"/>
      </w:pPr>
      <w:rPr>
        <w:rFonts w:ascii="Symbol" w:hAnsi="Symbol" w:hint="default"/>
      </w:rPr>
    </w:lvl>
    <w:lvl w:ilvl="1" w:tplc="0C090019">
      <w:start w:val="9"/>
      <w:numFmt w:val="bullet"/>
      <w:lvlText w:val="-"/>
      <w:lvlJc w:val="left"/>
      <w:pPr>
        <w:tabs>
          <w:tab w:val="num" w:pos="1440"/>
        </w:tabs>
        <w:ind w:left="1440" w:hanging="360"/>
      </w:pPr>
      <w:rPr>
        <w:rFonts w:ascii="Arial" w:eastAsia="Times New Roman" w:hAnsi="Arial" w:cs="Arial"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
    <w:nsid w:val="707A3F7E"/>
    <w:multiLevelType w:val="hybridMultilevel"/>
    <w:tmpl w:val="55B21786"/>
    <w:lvl w:ilvl="0" w:tplc="0C09000F">
      <w:start w:val="1"/>
      <w:numFmt w:val="bullet"/>
      <w:pStyle w:val="ListBullet"/>
      <w:lvlText w:val=""/>
      <w:lvlJc w:val="left"/>
      <w:pPr>
        <w:tabs>
          <w:tab w:val="num" w:pos="360"/>
        </w:tabs>
        <w:ind w:left="360" w:hanging="360"/>
      </w:pPr>
      <w:rPr>
        <w:rFonts w:ascii="Wingdings" w:hAnsi="Wingdings" w:hint="default"/>
      </w:rPr>
    </w:lvl>
    <w:lvl w:ilvl="1" w:tplc="0C090019">
      <w:start w:val="9"/>
      <w:numFmt w:val="bullet"/>
      <w:lvlText w:val="-"/>
      <w:lvlJc w:val="left"/>
      <w:pPr>
        <w:tabs>
          <w:tab w:val="num" w:pos="1440"/>
        </w:tabs>
        <w:ind w:left="1440" w:hanging="360"/>
      </w:pPr>
      <w:rPr>
        <w:rFonts w:ascii="Arial" w:eastAsia="Times New Roman" w:hAnsi="Arial" w:cs="Arial"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nsid w:val="70C910DC"/>
    <w:multiLevelType w:val="hybridMultilevel"/>
    <w:tmpl w:val="DE5AB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31C4F8F"/>
    <w:multiLevelType w:val="hybridMultilevel"/>
    <w:tmpl w:val="614C0FBA"/>
    <w:lvl w:ilvl="0" w:tplc="0C090001">
      <w:start w:val="1"/>
      <w:numFmt w:val="bullet"/>
      <w:lvlText w:val=""/>
      <w:lvlJc w:val="left"/>
      <w:pPr>
        <w:ind w:left="720" w:hanging="360"/>
      </w:pPr>
      <w:rPr>
        <w:rFonts w:ascii="Symbol" w:hAnsi="Symbol" w:hint="default"/>
      </w:rPr>
    </w:lvl>
    <w:lvl w:ilvl="1" w:tplc="B0949902">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D416BDF"/>
    <w:multiLevelType w:val="multilevel"/>
    <w:tmpl w:val="EDEE6614"/>
    <w:lvl w:ilvl="0">
      <w:start w:val="1"/>
      <w:numFmt w:val="decimal"/>
      <w:lvlText w:val="%1 "/>
      <w:lvlJc w:val="left"/>
      <w:pPr>
        <w:tabs>
          <w:tab w:val="num" w:pos="851"/>
        </w:tabs>
        <w:ind w:left="851" w:hanging="851"/>
      </w:pPr>
      <w:rPr>
        <w:rFonts w:ascii="Arial" w:hAnsi="Arial" w:cs="Arial" w:hint="default"/>
        <w:b/>
        <w:i w:val="0"/>
        <w:sz w:val="24"/>
        <w:szCs w:val="24"/>
      </w:rPr>
    </w:lvl>
    <w:lvl w:ilvl="1">
      <w:start w:val="5"/>
      <w:numFmt w:val="decimal"/>
      <w:pStyle w:val="ListNumber"/>
      <w:lvlText w:val="%1.1"/>
      <w:lvlJc w:val="left"/>
      <w:pPr>
        <w:tabs>
          <w:tab w:val="num" w:pos="851"/>
        </w:tabs>
        <w:ind w:left="851" w:hanging="851"/>
      </w:pPr>
      <w:rPr>
        <w:rFonts w:ascii="Arial" w:hAnsi="Arial" w:cs="Arial" w:hint="default"/>
        <w:b w:val="0"/>
        <w:i w:val="0"/>
        <w:sz w:val="22"/>
        <w:szCs w:val="22"/>
        <w:u w:val="none"/>
      </w:rPr>
    </w:lvl>
    <w:lvl w:ilvl="2">
      <w:start w:val="1"/>
      <w:numFmt w:val="decimal"/>
      <w:lvlText w:val="%1.%2.%3"/>
      <w:lvlJc w:val="left"/>
      <w:pPr>
        <w:tabs>
          <w:tab w:val="num" w:pos="851"/>
        </w:tabs>
        <w:ind w:left="851" w:hanging="851"/>
      </w:pPr>
      <w:rPr>
        <w:rFonts w:ascii="Arial" w:hAnsi="Arial" w:cs="Arial" w:hint="default"/>
        <w:b w:val="0"/>
        <w:i w:val="0"/>
        <w:sz w:val="24"/>
        <w:szCs w:val="24"/>
        <w:u w:val="none"/>
      </w:rPr>
    </w:lvl>
    <w:lvl w:ilvl="3">
      <w:start w:val="1"/>
      <w:numFmt w:val="decimal"/>
      <w:lvlText w:val="%1.%2.%3.%4"/>
      <w:lvlJc w:val="left"/>
      <w:pPr>
        <w:tabs>
          <w:tab w:val="num" w:pos="851"/>
        </w:tabs>
        <w:ind w:left="851" w:hanging="851"/>
      </w:pPr>
      <w:rPr>
        <w:rFonts w:ascii="Arial" w:hAnsi="Arial" w:cs="Arial" w:hint="default"/>
        <w:b w:val="0"/>
        <w:i w:val="0"/>
        <w:sz w:val="24"/>
        <w:szCs w:val="24"/>
        <w:u w:val="none"/>
      </w:rPr>
    </w:lvl>
    <w:lvl w:ilvl="4">
      <w:start w:val="1"/>
      <w:numFmt w:val="none"/>
      <w:lvlText w:val=""/>
      <w:lvlJc w:val="left"/>
      <w:pPr>
        <w:tabs>
          <w:tab w:val="num" w:pos="851"/>
        </w:tabs>
        <w:ind w:left="851" w:hanging="851"/>
      </w:pPr>
      <w:rPr>
        <w:rFonts w:hint="default"/>
        <w:u w:val="none"/>
      </w:rPr>
    </w:lvl>
    <w:lvl w:ilvl="5">
      <w:start w:val="1"/>
      <w:numFmt w:val="bullet"/>
      <w:lvlText w:val=""/>
      <w:lvlJc w:val="left"/>
      <w:pPr>
        <w:tabs>
          <w:tab w:val="num" w:pos="1211"/>
        </w:tabs>
        <w:ind w:left="1211" w:hanging="360"/>
      </w:pPr>
      <w:rPr>
        <w:rFonts w:ascii="Symbol" w:hAnsi="Symbol" w:hint="default"/>
        <w:b/>
        <w:i w:val="0"/>
        <w:sz w:val="24"/>
        <w:szCs w:val="24"/>
      </w:rPr>
    </w:lvl>
    <w:lvl w:ilvl="6">
      <w:start w:val="1"/>
      <w:numFmt w:val="none"/>
      <w:lvlText w:val=""/>
      <w:lvlJc w:val="left"/>
      <w:pPr>
        <w:tabs>
          <w:tab w:val="num" w:pos="1985"/>
        </w:tabs>
        <w:ind w:left="1985" w:hanging="567"/>
      </w:pPr>
      <w:rPr>
        <w:rFonts w:hint="default"/>
      </w:rPr>
    </w:lvl>
    <w:lvl w:ilvl="7">
      <w:start w:val="1"/>
      <w:numFmt w:val="none"/>
      <w:lvlText w:val=""/>
      <w:lvlJc w:val="left"/>
      <w:pPr>
        <w:tabs>
          <w:tab w:val="num" w:pos="2552"/>
        </w:tabs>
        <w:ind w:left="2552" w:hanging="567"/>
      </w:pPr>
      <w:rPr>
        <w:rFonts w:hint="default"/>
      </w:rPr>
    </w:lvl>
    <w:lvl w:ilvl="8">
      <w:start w:val="1"/>
      <w:numFmt w:val="none"/>
      <w:lvlText w:val=""/>
      <w:lvlJc w:val="left"/>
      <w:pPr>
        <w:tabs>
          <w:tab w:val="num" w:pos="3119"/>
        </w:tabs>
        <w:ind w:left="3119" w:hanging="567"/>
      </w:pPr>
      <w:rPr>
        <w:rFonts w:hint="default"/>
      </w:rPr>
    </w:lvl>
  </w:abstractNum>
  <w:abstractNum w:abstractNumId="28">
    <w:nsid w:val="7FDE2B62"/>
    <w:multiLevelType w:val="hybridMultilevel"/>
    <w:tmpl w:val="EDC07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12"/>
    <w:lvlOverride w:ilvl="0">
      <w:lvl w:ilvl="0">
        <w:start w:val="1"/>
        <w:numFmt w:val="decimal"/>
        <w:lvlText w:val="%1"/>
        <w:lvlJc w:val="left"/>
        <w:pPr>
          <w:tabs>
            <w:tab w:val="num" w:pos="432"/>
          </w:tabs>
          <w:ind w:left="432" w:hanging="432"/>
        </w:pPr>
        <w:rPr>
          <w:sz w:val="28"/>
          <w:szCs w:val="28"/>
        </w:rPr>
      </w:lvl>
    </w:lvlOverride>
    <w:lvlOverride w:ilvl="1">
      <w:lvl w:ilvl="1">
        <w:start w:val="1"/>
        <w:numFmt w:val="decimal"/>
        <w:lvlText w:val="%1.%2"/>
        <w:lvlJc w:val="left"/>
        <w:pPr>
          <w:tabs>
            <w:tab w:val="num" w:pos="718"/>
          </w:tabs>
          <w:ind w:left="718" w:hanging="576"/>
        </w:pPr>
        <w:rPr>
          <w:rFonts w:hint="default"/>
          <w:sz w:val="26"/>
          <w:szCs w:val="26"/>
        </w:rPr>
      </w:lvl>
    </w:lvlOverride>
  </w:num>
  <w:num w:numId="4">
    <w:abstractNumId w:val="24"/>
  </w:num>
  <w:num w:numId="5">
    <w:abstractNumId w:val="7"/>
  </w:num>
  <w:num w:numId="6">
    <w:abstractNumId w:val="0"/>
  </w:num>
  <w:num w:numId="7">
    <w:abstractNumId w:val="15"/>
  </w:num>
  <w:num w:numId="8">
    <w:abstractNumId w:val="5"/>
  </w:num>
  <w:num w:numId="9">
    <w:abstractNumId w:val="9"/>
  </w:num>
  <w:num w:numId="10">
    <w:abstractNumId w:val="3"/>
  </w:num>
  <w:num w:numId="11">
    <w:abstractNumId w:val="2"/>
  </w:num>
  <w:num w:numId="12">
    <w:abstractNumId w:val="11"/>
  </w:num>
  <w:num w:numId="13">
    <w:abstractNumId w:val="10"/>
  </w:num>
  <w:num w:numId="14">
    <w:abstractNumId w:val="12"/>
  </w:num>
  <w:num w:numId="15">
    <w:abstractNumId w:val="26"/>
  </w:num>
  <w:num w:numId="16">
    <w:abstractNumId w:val="21"/>
  </w:num>
  <w:num w:numId="17">
    <w:abstractNumId w:val="25"/>
  </w:num>
  <w:num w:numId="18">
    <w:abstractNumId w:val="20"/>
  </w:num>
  <w:num w:numId="19">
    <w:abstractNumId w:val="4"/>
  </w:num>
  <w:num w:numId="20">
    <w:abstractNumId w:val="28"/>
  </w:num>
  <w:num w:numId="21">
    <w:abstractNumId w:val="16"/>
  </w:num>
  <w:num w:numId="22">
    <w:abstractNumId w:val="1"/>
  </w:num>
  <w:num w:numId="23">
    <w:abstractNumId w:val="8"/>
  </w:num>
  <w:num w:numId="24">
    <w:abstractNumId w:val="18"/>
  </w:num>
  <w:num w:numId="25">
    <w:abstractNumId w:val="6"/>
  </w:num>
  <w:num w:numId="26">
    <w:abstractNumId w:val="17"/>
  </w:num>
  <w:num w:numId="27">
    <w:abstractNumId w:val="19"/>
  </w:num>
  <w:num w:numId="28">
    <w:abstractNumId w:val="14"/>
  </w:num>
  <w:num w:numId="29">
    <w:abstractNumId w:val="22"/>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4097">
      <o:colormru v:ext="edit" colors="#ccecff,#cfc,#fcc,#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191"/>
    <w:rsid w:val="0000234A"/>
    <w:rsid w:val="00005D9F"/>
    <w:rsid w:val="00006635"/>
    <w:rsid w:val="00006F90"/>
    <w:rsid w:val="0000781F"/>
    <w:rsid w:val="000103D9"/>
    <w:rsid w:val="0001555F"/>
    <w:rsid w:val="0002268D"/>
    <w:rsid w:val="00022CF4"/>
    <w:rsid w:val="00023D7E"/>
    <w:rsid w:val="0002630E"/>
    <w:rsid w:val="000413A6"/>
    <w:rsid w:val="00044449"/>
    <w:rsid w:val="00045EBD"/>
    <w:rsid w:val="0005440C"/>
    <w:rsid w:val="00060B80"/>
    <w:rsid w:val="000621D4"/>
    <w:rsid w:val="0006232F"/>
    <w:rsid w:val="00067194"/>
    <w:rsid w:val="00071CFD"/>
    <w:rsid w:val="000734AB"/>
    <w:rsid w:val="0007639E"/>
    <w:rsid w:val="00076649"/>
    <w:rsid w:val="00086A1B"/>
    <w:rsid w:val="000925F5"/>
    <w:rsid w:val="00092741"/>
    <w:rsid w:val="00097DAF"/>
    <w:rsid w:val="000A0C76"/>
    <w:rsid w:val="000A0DA3"/>
    <w:rsid w:val="000A0E84"/>
    <w:rsid w:val="000A385E"/>
    <w:rsid w:val="000A4855"/>
    <w:rsid w:val="000A6EA4"/>
    <w:rsid w:val="000B1837"/>
    <w:rsid w:val="000C1F82"/>
    <w:rsid w:val="000C2721"/>
    <w:rsid w:val="000C33E7"/>
    <w:rsid w:val="000C7474"/>
    <w:rsid w:val="000D2F32"/>
    <w:rsid w:val="000D492F"/>
    <w:rsid w:val="000D762F"/>
    <w:rsid w:val="000D77C3"/>
    <w:rsid w:val="000D7954"/>
    <w:rsid w:val="000E0CF1"/>
    <w:rsid w:val="000F2926"/>
    <w:rsid w:val="000F3BC1"/>
    <w:rsid w:val="000F40F7"/>
    <w:rsid w:val="000F4101"/>
    <w:rsid w:val="000F5323"/>
    <w:rsid w:val="0010063B"/>
    <w:rsid w:val="001016F8"/>
    <w:rsid w:val="00101C67"/>
    <w:rsid w:val="00103970"/>
    <w:rsid w:val="001072FA"/>
    <w:rsid w:val="0011211A"/>
    <w:rsid w:val="00112FE8"/>
    <w:rsid w:val="00113DF2"/>
    <w:rsid w:val="00115001"/>
    <w:rsid w:val="001152F6"/>
    <w:rsid w:val="00116C3A"/>
    <w:rsid w:val="0011718C"/>
    <w:rsid w:val="00120401"/>
    <w:rsid w:val="001312F8"/>
    <w:rsid w:val="00136B45"/>
    <w:rsid w:val="00136F0C"/>
    <w:rsid w:val="001415BE"/>
    <w:rsid w:val="00141FCE"/>
    <w:rsid w:val="00145048"/>
    <w:rsid w:val="00145B87"/>
    <w:rsid w:val="00146E70"/>
    <w:rsid w:val="00150747"/>
    <w:rsid w:val="00150C76"/>
    <w:rsid w:val="00151556"/>
    <w:rsid w:val="00152E06"/>
    <w:rsid w:val="001541AB"/>
    <w:rsid w:val="001555D0"/>
    <w:rsid w:val="00161E83"/>
    <w:rsid w:val="00165201"/>
    <w:rsid w:val="001719FA"/>
    <w:rsid w:val="0017407E"/>
    <w:rsid w:val="00176F85"/>
    <w:rsid w:val="00182192"/>
    <w:rsid w:val="00182234"/>
    <w:rsid w:val="0018229E"/>
    <w:rsid w:val="00185675"/>
    <w:rsid w:val="00197566"/>
    <w:rsid w:val="001A4779"/>
    <w:rsid w:val="001A70F1"/>
    <w:rsid w:val="001A74E4"/>
    <w:rsid w:val="001B01D4"/>
    <w:rsid w:val="001B0A3A"/>
    <w:rsid w:val="001B6313"/>
    <w:rsid w:val="001C0891"/>
    <w:rsid w:val="001C5E38"/>
    <w:rsid w:val="001E6EFE"/>
    <w:rsid w:val="001F2353"/>
    <w:rsid w:val="001F4225"/>
    <w:rsid w:val="001F58D7"/>
    <w:rsid w:val="00204F20"/>
    <w:rsid w:val="0021617B"/>
    <w:rsid w:val="00226893"/>
    <w:rsid w:val="00226B33"/>
    <w:rsid w:val="002279E0"/>
    <w:rsid w:val="00232B65"/>
    <w:rsid w:val="00235427"/>
    <w:rsid w:val="00237FBE"/>
    <w:rsid w:val="00242A1E"/>
    <w:rsid w:val="00243E32"/>
    <w:rsid w:val="00247BD4"/>
    <w:rsid w:val="00250044"/>
    <w:rsid w:val="00251B22"/>
    <w:rsid w:val="002605B5"/>
    <w:rsid w:val="00261AF1"/>
    <w:rsid w:val="00262C63"/>
    <w:rsid w:val="00262DDF"/>
    <w:rsid w:val="002647B5"/>
    <w:rsid w:val="00267805"/>
    <w:rsid w:val="00267F31"/>
    <w:rsid w:val="0028174D"/>
    <w:rsid w:val="002826A2"/>
    <w:rsid w:val="00282B5C"/>
    <w:rsid w:val="00282EAE"/>
    <w:rsid w:val="00292BC6"/>
    <w:rsid w:val="002A1FAD"/>
    <w:rsid w:val="002A3B97"/>
    <w:rsid w:val="002B3FAB"/>
    <w:rsid w:val="002B4191"/>
    <w:rsid w:val="002C3EBE"/>
    <w:rsid w:val="002E1630"/>
    <w:rsid w:val="002E4A5E"/>
    <w:rsid w:val="002E6C9E"/>
    <w:rsid w:val="003002D9"/>
    <w:rsid w:val="00300AB0"/>
    <w:rsid w:val="00301A80"/>
    <w:rsid w:val="00305734"/>
    <w:rsid w:val="003063D9"/>
    <w:rsid w:val="003067C6"/>
    <w:rsid w:val="003110B7"/>
    <w:rsid w:val="00311727"/>
    <w:rsid w:val="003207E8"/>
    <w:rsid w:val="0032220F"/>
    <w:rsid w:val="00322506"/>
    <w:rsid w:val="003241D0"/>
    <w:rsid w:val="00326973"/>
    <w:rsid w:val="00330579"/>
    <w:rsid w:val="00330BC2"/>
    <w:rsid w:val="003322C3"/>
    <w:rsid w:val="00332593"/>
    <w:rsid w:val="00333E4A"/>
    <w:rsid w:val="003348B0"/>
    <w:rsid w:val="0033569C"/>
    <w:rsid w:val="00340738"/>
    <w:rsid w:val="0034518A"/>
    <w:rsid w:val="0034605B"/>
    <w:rsid w:val="00351DFF"/>
    <w:rsid w:val="0035369B"/>
    <w:rsid w:val="00355236"/>
    <w:rsid w:val="003575B3"/>
    <w:rsid w:val="0036042C"/>
    <w:rsid w:val="00363647"/>
    <w:rsid w:val="00363CE2"/>
    <w:rsid w:val="003647A2"/>
    <w:rsid w:val="003654B0"/>
    <w:rsid w:val="00367711"/>
    <w:rsid w:val="00367AF3"/>
    <w:rsid w:val="00371705"/>
    <w:rsid w:val="00373146"/>
    <w:rsid w:val="00384D18"/>
    <w:rsid w:val="00387935"/>
    <w:rsid w:val="00394E9D"/>
    <w:rsid w:val="00395222"/>
    <w:rsid w:val="00395861"/>
    <w:rsid w:val="003A13F0"/>
    <w:rsid w:val="003A2355"/>
    <w:rsid w:val="003A4A9C"/>
    <w:rsid w:val="003A5F35"/>
    <w:rsid w:val="003A6390"/>
    <w:rsid w:val="003A78E0"/>
    <w:rsid w:val="003B0C3E"/>
    <w:rsid w:val="003B1040"/>
    <w:rsid w:val="003B2B71"/>
    <w:rsid w:val="003B3217"/>
    <w:rsid w:val="003B478A"/>
    <w:rsid w:val="003B740F"/>
    <w:rsid w:val="003C26CE"/>
    <w:rsid w:val="003C2D33"/>
    <w:rsid w:val="003C3F04"/>
    <w:rsid w:val="003C73B4"/>
    <w:rsid w:val="003C7937"/>
    <w:rsid w:val="003D133C"/>
    <w:rsid w:val="003D4A18"/>
    <w:rsid w:val="003E18AC"/>
    <w:rsid w:val="003E4E69"/>
    <w:rsid w:val="003E5E46"/>
    <w:rsid w:val="003E7077"/>
    <w:rsid w:val="003F7444"/>
    <w:rsid w:val="00402823"/>
    <w:rsid w:val="00402C18"/>
    <w:rsid w:val="00407016"/>
    <w:rsid w:val="0040763C"/>
    <w:rsid w:val="00412BC4"/>
    <w:rsid w:val="00415870"/>
    <w:rsid w:val="004217B0"/>
    <w:rsid w:val="00423651"/>
    <w:rsid w:val="00424ED7"/>
    <w:rsid w:val="004254F1"/>
    <w:rsid w:val="00427172"/>
    <w:rsid w:val="00427176"/>
    <w:rsid w:val="00432B6A"/>
    <w:rsid w:val="00440771"/>
    <w:rsid w:val="004414B5"/>
    <w:rsid w:val="00444AC3"/>
    <w:rsid w:val="0044528F"/>
    <w:rsid w:val="00445BB3"/>
    <w:rsid w:val="004466E0"/>
    <w:rsid w:val="00447545"/>
    <w:rsid w:val="00447D0A"/>
    <w:rsid w:val="00447FD5"/>
    <w:rsid w:val="004519F1"/>
    <w:rsid w:val="004527EE"/>
    <w:rsid w:val="004608AB"/>
    <w:rsid w:val="0046516F"/>
    <w:rsid w:val="00466BFD"/>
    <w:rsid w:val="00470D53"/>
    <w:rsid w:val="00472BC3"/>
    <w:rsid w:val="00480E39"/>
    <w:rsid w:val="00482953"/>
    <w:rsid w:val="00486784"/>
    <w:rsid w:val="00486D70"/>
    <w:rsid w:val="0048789E"/>
    <w:rsid w:val="0049092D"/>
    <w:rsid w:val="00491E66"/>
    <w:rsid w:val="00492098"/>
    <w:rsid w:val="00494091"/>
    <w:rsid w:val="004A0C8B"/>
    <w:rsid w:val="004B3492"/>
    <w:rsid w:val="004B494B"/>
    <w:rsid w:val="004C00D4"/>
    <w:rsid w:val="004C04D6"/>
    <w:rsid w:val="004C06F8"/>
    <w:rsid w:val="004C5BE5"/>
    <w:rsid w:val="004D1332"/>
    <w:rsid w:val="004D1D35"/>
    <w:rsid w:val="004D298B"/>
    <w:rsid w:val="004D3AFB"/>
    <w:rsid w:val="004D72D2"/>
    <w:rsid w:val="004E1585"/>
    <w:rsid w:val="004E3B5E"/>
    <w:rsid w:val="004F07D3"/>
    <w:rsid w:val="004F591C"/>
    <w:rsid w:val="004F5C0D"/>
    <w:rsid w:val="004F7568"/>
    <w:rsid w:val="005025BD"/>
    <w:rsid w:val="005030F7"/>
    <w:rsid w:val="0050354B"/>
    <w:rsid w:val="00504B32"/>
    <w:rsid w:val="005079F5"/>
    <w:rsid w:val="00511E8C"/>
    <w:rsid w:val="00520121"/>
    <w:rsid w:val="005234FD"/>
    <w:rsid w:val="00532662"/>
    <w:rsid w:val="005337E9"/>
    <w:rsid w:val="005362A4"/>
    <w:rsid w:val="005404AC"/>
    <w:rsid w:val="005476FB"/>
    <w:rsid w:val="00550282"/>
    <w:rsid w:val="00560902"/>
    <w:rsid w:val="00562160"/>
    <w:rsid w:val="005626CF"/>
    <w:rsid w:val="00570D6B"/>
    <w:rsid w:val="0057123E"/>
    <w:rsid w:val="00576482"/>
    <w:rsid w:val="00580751"/>
    <w:rsid w:val="005820CF"/>
    <w:rsid w:val="005836B8"/>
    <w:rsid w:val="00587B34"/>
    <w:rsid w:val="00587B41"/>
    <w:rsid w:val="00592A29"/>
    <w:rsid w:val="00596F02"/>
    <w:rsid w:val="005A13BC"/>
    <w:rsid w:val="005A221D"/>
    <w:rsid w:val="005A28C3"/>
    <w:rsid w:val="005A359B"/>
    <w:rsid w:val="005A3A3E"/>
    <w:rsid w:val="005A43BD"/>
    <w:rsid w:val="005A7960"/>
    <w:rsid w:val="005B08C7"/>
    <w:rsid w:val="005B0BBD"/>
    <w:rsid w:val="005B0F3A"/>
    <w:rsid w:val="005B3A50"/>
    <w:rsid w:val="005B3BF3"/>
    <w:rsid w:val="005B69D1"/>
    <w:rsid w:val="005C2BD1"/>
    <w:rsid w:val="005C475D"/>
    <w:rsid w:val="005C4F4D"/>
    <w:rsid w:val="005D45F5"/>
    <w:rsid w:val="005E1FA7"/>
    <w:rsid w:val="005E4E0D"/>
    <w:rsid w:val="005E576B"/>
    <w:rsid w:val="005F0B11"/>
    <w:rsid w:val="005F1445"/>
    <w:rsid w:val="005F1A5D"/>
    <w:rsid w:val="005F276A"/>
    <w:rsid w:val="005F3ACD"/>
    <w:rsid w:val="005F58E7"/>
    <w:rsid w:val="005F70E7"/>
    <w:rsid w:val="00600A97"/>
    <w:rsid w:val="00600ABE"/>
    <w:rsid w:val="00601020"/>
    <w:rsid w:val="0060690A"/>
    <w:rsid w:val="0060787C"/>
    <w:rsid w:val="00610F09"/>
    <w:rsid w:val="00611352"/>
    <w:rsid w:val="00611EA1"/>
    <w:rsid w:val="00612CE6"/>
    <w:rsid w:val="00616CE1"/>
    <w:rsid w:val="00635DE0"/>
    <w:rsid w:val="00637D19"/>
    <w:rsid w:val="00640CFE"/>
    <w:rsid w:val="0065081F"/>
    <w:rsid w:val="006523C0"/>
    <w:rsid w:val="00653EB9"/>
    <w:rsid w:val="006614DD"/>
    <w:rsid w:val="00663543"/>
    <w:rsid w:val="006663AF"/>
    <w:rsid w:val="00666653"/>
    <w:rsid w:val="006737F3"/>
    <w:rsid w:val="00685766"/>
    <w:rsid w:val="00686D9F"/>
    <w:rsid w:val="00693F74"/>
    <w:rsid w:val="006A4741"/>
    <w:rsid w:val="006B130F"/>
    <w:rsid w:val="006B15C6"/>
    <w:rsid w:val="006B6637"/>
    <w:rsid w:val="006C4C88"/>
    <w:rsid w:val="006C5B54"/>
    <w:rsid w:val="006D13B4"/>
    <w:rsid w:val="006D14EC"/>
    <w:rsid w:val="006D2031"/>
    <w:rsid w:val="006D3062"/>
    <w:rsid w:val="006D562F"/>
    <w:rsid w:val="006D72BF"/>
    <w:rsid w:val="006E0C6F"/>
    <w:rsid w:val="006E4CD6"/>
    <w:rsid w:val="006E64B4"/>
    <w:rsid w:val="006F06B9"/>
    <w:rsid w:val="006F0F34"/>
    <w:rsid w:val="006F5A2E"/>
    <w:rsid w:val="006F5C67"/>
    <w:rsid w:val="00701B54"/>
    <w:rsid w:val="00702D9D"/>
    <w:rsid w:val="00710954"/>
    <w:rsid w:val="00715FA2"/>
    <w:rsid w:val="0072002B"/>
    <w:rsid w:val="00722CC3"/>
    <w:rsid w:val="007236EE"/>
    <w:rsid w:val="00724083"/>
    <w:rsid w:val="00727B8A"/>
    <w:rsid w:val="00727F2E"/>
    <w:rsid w:val="00734D0E"/>
    <w:rsid w:val="0073643F"/>
    <w:rsid w:val="00737087"/>
    <w:rsid w:val="00737CCF"/>
    <w:rsid w:val="007404E3"/>
    <w:rsid w:val="00740533"/>
    <w:rsid w:val="00740BC4"/>
    <w:rsid w:val="00742A25"/>
    <w:rsid w:val="00742E37"/>
    <w:rsid w:val="00742F90"/>
    <w:rsid w:val="007538E2"/>
    <w:rsid w:val="007551A2"/>
    <w:rsid w:val="0075666D"/>
    <w:rsid w:val="0076078A"/>
    <w:rsid w:val="007665EB"/>
    <w:rsid w:val="00775105"/>
    <w:rsid w:val="0077756C"/>
    <w:rsid w:val="00781D82"/>
    <w:rsid w:val="00784835"/>
    <w:rsid w:val="00784BB5"/>
    <w:rsid w:val="00786328"/>
    <w:rsid w:val="00791132"/>
    <w:rsid w:val="00797908"/>
    <w:rsid w:val="007A24F5"/>
    <w:rsid w:val="007B355E"/>
    <w:rsid w:val="007B6B95"/>
    <w:rsid w:val="007C05B3"/>
    <w:rsid w:val="007C1E76"/>
    <w:rsid w:val="007C7BF0"/>
    <w:rsid w:val="007C7E16"/>
    <w:rsid w:val="007D0D74"/>
    <w:rsid w:val="007D30ED"/>
    <w:rsid w:val="007D671A"/>
    <w:rsid w:val="007E1F6C"/>
    <w:rsid w:val="007E70AA"/>
    <w:rsid w:val="007E7EE0"/>
    <w:rsid w:val="007F1C8C"/>
    <w:rsid w:val="007F4A29"/>
    <w:rsid w:val="007F61D4"/>
    <w:rsid w:val="007F6361"/>
    <w:rsid w:val="00813B22"/>
    <w:rsid w:val="00814336"/>
    <w:rsid w:val="008167AA"/>
    <w:rsid w:val="00817CF0"/>
    <w:rsid w:val="008228D6"/>
    <w:rsid w:val="008250DF"/>
    <w:rsid w:val="00826139"/>
    <w:rsid w:val="00834912"/>
    <w:rsid w:val="00835F78"/>
    <w:rsid w:val="00841AAE"/>
    <w:rsid w:val="008422BC"/>
    <w:rsid w:val="00847BDD"/>
    <w:rsid w:val="00850D75"/>
    <w:rsid w:val="00870B66"/>
    <w:rsid w:val="008820CC"/>
    <w:rsid w:val="008831D8"/>
    <w:rsid w:val="008839EF"/>
    <w:rsid w:val="00886BD2"/>
    <w:rsid w:val="008927DF"/>
    <w:rsid w:val="0089482F"/>
    <w:rsid w:val="00896681"/>
    <w:rsid w:val="008972CA"/>
    <w:rsid w:val="00897634"/>
    <w:rsid w:val="008A7268"/>
    <w:rsid w:val="008B387A"/>
    <w:rsid w:val="008B4108"/>
    <w:rsid w:val="008B63C6"/>
    <w:rsid w:val="008C5A49"/>
    <w:rsid w:val="008C774E"/>
    <w:rsid w:val="008D1FA9"/>
    <w:rsid w:val="008E1ABE"/>
    <w:rsid w:val="008E3A4E"/>
    <w:rsid w:val="008F2455"/>
    <w:rsid w:val="008F280B"/>
    <w:rsid w:val="008F6CEB"/>
    <w:rsid w:val="0090149C"/>
    <w:rsid w:val="00901E1F"/>
    <w:rsid w:val="009045A7"/>
    <w:rsid w:val="0090484D"/>
    <w:rsid w:val="00905A70"/>
    <w:rsid w:val="00913C85"/>
    <w:rsid w:val="009228DF"/>
    <w:rsid w:val="009257DA"/>
    <w:rsid w:val="0092633F"/>
    <w:rsid w:val="00927900"/>
    <w:rsid w:val="0093141E"/>
    <w:rsid w:val="00933148"/>
    <w:rsid w:val="00933499"/>
    <w:rsid w:val="0094148B"/>
    <w:rsid w:val="00947040"/>
    <w:rsid w:val="00950CAB"/>
    <w:rsid w:val="00951A58"/>
    <w:rsid w:val="00953F21"/>
    <w:rsid w:val="009564F0"/>
    <w:rsid w:val="009579BF"/>
    <w:rsid w:val="009600AE"/>
    <w:rsid w:val="00963D35"/>
    <w:rsid w:val="0097017A"/>
    <w:rsid w:val="00971A26"/>
    <w:rsid w:val="00973200"/>
    <w:rsid w:val="00981464"/>
    <w:rsid w:val="00982908"/>
    <w:rsid w:val="00984B20"/>
    <w:rsid w:val="009937CF"/>
    <w:rsid w:val="009962C8"/>
    <w:rsid w:val="009976A4"/>
    <w:rsid w:val="009A1B13"/>
    <w:rsid w:val="009A7149"/>
    <w:rsid w:val="009A7E0D"/>
    <w:rsid w:val="009B086A"/>
    <w:rsid w:val="009B20FC"/>
    <w:rsid w:val="009B5C17"/>
    <w:rsid w:val="009C0B31"/>
    <w:rsid w:val="009C16DF"/>
    <w:rsid w:val="009C317F"/>
    <w:rsid w:val="009C4292"/>
    <w:rsid w:val="009C7816"/>
    <w:rsid w:val="009D2670"/>
    <w:rsid w:val="009D389B"/>
    <w:rsid w:val="009D4C30"/>
    <w:rsid w:val="009D5078"/>
    <w:rsid w:val="009E3C14"/>
    <w:rsid w:val="009E7C28"/>
    <w:rsid w:val="009F15EE"/>
    <w:rsid w:val="009F201B"/>
    <w:rsid w:val="009F246A"/>
    <w:rsid w:val="00A02629"/>
    <w:rsid w:val="00A04840"/>
    <w:rsid w:val="00A13015"/>
    <w:rsid w:val="00A22AC7"/>
    <w:rsid w:val="00A24F5A"/>
    <w:rsid w:val="00A26756"/>
    <w:rsid w:val="00A268D4"/>
    <w:rsid w:val="00A30415"/>
    <w:rsid w:val="00A32180"/>
    <w:rsid w:val="00A35B1D"/>
    <w:rsid w:val="00A42C3A"/>
    <w:rsid w:val="00A45ED0"/>
    <w:rsid w:val="00A56611"/>
    <w:rsid w:val="00A674DA"/>
    <w:rsid w:val="00A67D4F"/>
    <w:rsid w:val="00A67E66"/>
    <w:rsid w:val="00A74B43"/>
    <w:rsid w:val="00A752E4"/>
    <w:rsid w:val="00A77235"/>
    <w:rsid w:val="00A77A20"/>
    <w:rsid w:val="00A80B20"/>
    <w:rsid w:val="00A9064C"/>
    <w:rsid w:val="00A90D6F"/>
    <w:rsid w:val="00A923D4"/>
    <w:rsid w:val="00A93933"/>
    <w:rsid w:val="00A93C1A"/>
    <w:rsid w:val="00A96D4D"/>
    <w:rsid w:val="00AA0954"/>
    <w:rsid w:val="00AA7904"/>
    <w:rsid w:val="00AB0BD3"/>
    <w:rsid w:val="00AB7310"/>
    <w:rsid w:val="00AC08C3"/>
    <w:rsid w:val="00AC106E"/>
    <w:rsid w:val="00AD4726"/>
    <w:rsid w:val="00AD4AEA"/>
    <w:rsid w:val="00AD5C72"/>
    <w:rsid w:val="00AD75CE"/>
    <w:rsid w:val="00AF390B"/>
    <w:rsid w:val="00AF4574"/>
    <w:rsid w:val="00AF7262"/>
    <w:rsid w:val="00B02368"/>
    <w:rsid w:val="00B07094"/>
    <w:rsid w:val="00B07DF4"/>
    <w:rsid w:val="00B10BC0"/>
    <w:rsid w:val="00B163A3"/>
    <w:rsid w:val="00B163C0"/>
    <w:rsid w:val="00B24BA1"/>
    <w:rsid w:val="00B27571"/>
    <w:rsid w:val="00B35B9C"/>
    <w:rsid w:val="00B44FF8"/>
    <w:rsid w:val="00B4776A"/>
    <w:rsid w:val="00B4789F"/>
    <w:rsid w:val="00B479B9"/>
    <w:rsid w:val="00B51C89"/>
    <w:rsid w:val="00B668F9"/>
    <w:rsid w:val="00B66957"/>
    <w:rsid w:val="00B66F39"/>
    <w:rsid w:val="00B75D7A"/>
    <w:rsid w:val="00B8291A"/>
    <w:rsid w:val="00B86D99"/>
    <w:rsid w:val="00B915A4"/>
    <w:rsid w:val="00B9541B"/>
    <w:rsid w:val="00BA0E9F"/>
    <w:rsid w:val="00BA5527"/>
    <w:rsid w:val="00BB0FFA"/>
    <w:rsid w:val="00BB1360"/>
    <w:rsid w:val="00BB2E41"/>
    <w:rsid w:val="00BC18DB"/>
    <w:rsid w:val="00BC6DEF"/>
    <w:rsid w:val="00BC750C"/>
    <w:rsid w:val="00BD6209"/>
    <w:rsid w:val="00BD6310"/>
    <w:rsid w:val="00BE560D"/>
    <w:rsid w:val="00BE6F3B"/>
    <w:rsid w:val="00BF13A6"/>
    <w:rsid w:val="00BF201E"/>
    <w:rsid w:val="00BF4440"/>
    <w:rsid w:val="00BF5E89"/>
    <w:rsid w:val="00BF5FB8"/>
    <w:rsid w:val="00C02786"/>
    <w:rsid w:val="00C17818"/>
    <w:rsid w:val="00C234B2"/>
    <w:rsid w:val="00C24A5C"/>
    <w:rsid w:val="00C27FCD"/>
    <w:rsid w:val="00C3014B"/>
    <w:rsid w:val="00C30A3D"/>
    <w:rsid w:val="00C30D19"/>
    <w:rsid w:val="00C374F2"/>
    <w:rsid w:val="00C423A1"/>
    <w:rsid w:val="00C42FF5"/>
    <w:rsid w:val="00C46C67"/>
    <w:rsid w:val="00C5140A"/>
    <w:rsid w:val="00C51FD0"/>
    <w:rsid w:val="00C538C2"/>
    <w:rsid w:val="00C53A1C"/>
    <w:rsid w:val="00C53C1E"/>
    <w:rsid w:val="00C55783"/>
    <w:rsid w:val="00C558F5"/>
    <w:rsid w:val="00C610C6"/>
    <w:rsid w:val="00C6384F"/>
    <w:rsid w:val="00C64889"/>
    <w:rsid w:val="00C66402"/>
    <w:rsid w:val="00C70F4E"/>
    <w:rsid w:val="00C812A3"/>
    <w:rsid w:val="00C81DBA"/>
    <w:rsid w:val="00C85E3B"/>
    <w:rsid w:val="00C90CBC"/>
    <w:rsid w:val="00C931CF"/>
    <w:rsid w:val="00C9335F"/>
    <w:rsid w:val="00C94360"/>
    <w:rsid w:val="00CA3ACA"/>
    <w:rsid w:val="00CA3C88"/>
    <w:rsid w:val="00CA6EEF"/>
    <w:rsid w:val="00CB13A7"/>
    <w:rsid w:val="00CB1EB0"/>
    <w:rsid w:val="00CB457F"/>
    <w:rsid w:val="00CC2084"/>
    <w:rsid w:val="00CC2598"/>
    <w:rsid w:val="00CC4C8B"/>
    <w:rsid w:val="00CC4E24"/>
    <w:rsid w:val="00CC5D21"/>
    <w:rsid w:val="00CC7C86"/>
    <w:rsid w:val="00CD1460"/>
    <w:rsid w:val="00CD1DA6"/>
    <w:rsid w:val="00CD2B40"/>
    <w:rsid w:val="00CD5DFE"/>
    <w:rsid w:val="00CE0C7B"/>
    <w:rsid w:val="00CE22E8"/>
    <w:rsid w:val="00CE5DD8"/>
    <w:rsid w:val="00CE709B"/>
    <w:rsid w:val="00CE75A7"/>
    <w:rsid w:val="00CF58B6"/>
    <w:rsid w:val="00D00965"/>
    <w:rsid w:val="00D0625C"/>
    <w:rsid w:val="00D06AE9"/>
    <w:rsid w:val="00D0768E"/>
    <w:rsid w:val="00D111A7"/>
    <w:rsid w:val="00D11666"/>
    <w:rsid w:val="00D14289"/>
    <w:rsid w:val="00D20D97"/>
    <w:rsid w:val="00D20F50"/>
    <w:rsid w:val="00D239B5"/>
    <w:rsid w:val="00D23FA5"/>
    <w:rsid w:val="00D32D11"/>
    <w:rsid w:val="00D35738"/>
    <w:rsid w:val="00D3778E"/>
    <w:rsid w:val="00D417FC"/>
    <w:rsid w:val="00D44BDD"/>
    <w:rsid w:val="00D46F61"/>
    <w:rsid w:val="00D52D6B"/>
    <w:rsid w:val="00D654C2"/>
    <w:rsid w:val="00D666F8"/>
    <w:rsid w:val="00D676D0"/>
    <w:rsid w:val="00D70023"/>
    <w:rsid w:val="00D748D7"/>
    <w:rsid w:val="00D74E70"/>
    <w:rsid w:val="00D827CC"/>
    <w:rsid w:val="00D83C5F"/>
    <w:rsid w:val="00D858CA"/>
    <w:rsid w:val="00D90F08"/>
    <w:rsid w:val="00DA3BAB"/>
    <w:rsid w:val="00DA3C43"/>
    <w:rsid w:val="00DA3DF2"/>
    <w:rsid w:val="00DA61F7"/>
    <w:rsid w:val="00DB1BA1"/>
    <w:rsid w:val="00DB23D9"/>
    <w:rsid w:val="00DB2B96"/>
    <w:rsid w:val="00DB2F33"/>
    <w:rsid w:val="00DC4775"/>
    <w:rsid w:val="00DD5705"/>
    <w:rsid w:val="00DD5B19"/>
    <w:rsid w:val="00DE2EC5"/>
    <w:rsid w:val="00DE39A0"/>
    <w:rsid w:val="00DE5707"/>
    <w:rsid w:val="00DE5D88"/>
    <w:rsid w:val="00DF1708"/>
    <w:rsid w:val="00DF38A3"/>
    <w:rsid w:val="00E012A2"/>
    <w:rsid w:val="00E015A7"/>
    <w:rsid w:val="00E039C3"/>
    <w:rsid w:val="00E05417"/>
    <w:rsid w:val="00E07C71"/>
    <w:rsid w:val="00E115C1"/>
    <w:rsid w:val="00E127A7"/>
    <w:rsid w:val="00E12954"/>
    <w:rsid w:val="00E1558A"/>
    <w:rsid w:val="00E15C52"/>
    <w:rsid w:val="00E17B5F"/>
    <w:rsid w:val="00E17D02"/>
    <w:rsid w:val="00E17F03"/>
    <w:rsid w:val="00E24282"/>
    <w:rsid w:val="00E25075"/>
    <w:rsid w:val="00E252BB"/>
    <w:rsid w:val="00E25EB0"/>
    <w:rsid w:val="00E26BD9"/>
    <w:rsid w:val="00E26E04"/>
    <w:rsid w:val="00E32E23"/>
    <w:rsid w:val="00E36474"/>
    <w:rsid w:val="00E367FD"/>
    <w:rsid w:val="00E407F3"/>
    <w:rsid w:val="00E4217B"/>
    <w:rsid w:val="00E42B24"/>
    <w:rsid w:val="00E42E29"/>
    <w:rsid w:val="00E43E46"/>
    <w:rsid w:val="00E45445"/>
    <w:rsid w:val="00E454AF"/>
    <w:rsid w:val="00E539D1"/>
    <w:rsid w:val="00E53F3A"/>
    <w:rsid w:val="00E57575"/>
    <w:rsid w:val="00E64AB2"/>
    <w:rsid w:val="00E65804"/>
    <w:rsid w:val="00E72EF4"/>
    <w:rsid w:val="00E74589"/>
    <w:rsid w:val="00E76853"/>
    <w:rsid w:val="00E77783"/>
    <w:rsid w:val="00E81449"/>
    <w:rsid w:val="00E8169A"/>
    <w:rsid w:val="00E84999"/>
    <w:rsid w:val="00E86112"/>
    <w:rsid w:val="00E86D50"/>
    <w:rsid w:val="00E87188"/>
    <w:rsid w:val="00E94E20"/>
    <w:rsid w:val="00E97FC7"/>
    <w:rsid w:val="00EA47B6"/>
    <w:rsid w:val="00EA4CE4"/>
    <w:rsid w:val="00EA5042"/>
    <w:rsid w:val="00EB1EE9"/>
    <w:rsid w:val="00EB362A"/>
    <w:rsid w:val="00EB3BE9"/>
    <w:rsid w:val="00EC5097"/>
    <w:rsid w:val="00EC7449"/>
    <w:rsid w:val="00ED2394"/>
    <w:rsid w:val="00EE0267"/>
    <w:rsid w:val="00EE3B90"/>
    <w:rsid w:val="00EF4A1B"/>
    <w:rsid w:val="00F0143E"/>
    <w:rsid w:val="00F02385"/>
    <w:rsid w:val="00F05BF3"/>
    <w:rsid w:val="00F20BF0"/>
    <w:rsid w:val="00F20EA5"/>
    <w:rsid w:val="00F21FA1"/>
    <w:rsid w:val="00F24607"/>
    <w:rsid w:val="00F24624"/>
    <w:rsid w:val="00F275A5"/>
    <w:rsid w:val="00F31A99"/>
    <w:rsid w:val="00F32C9C"/>
    <w:rsid w:val="00F34E50"/>
    <w:rsid w:val="00F4019F"/>
    <w:rsid w:val="00F41846"/>
    <w:rsid w:val="00F46524"/>
    <w:rsid w:val="00F469C7"/>
    <w:rsid w:val="00F477EB"/>
    <w:rsid w:val="00F509C3"/>
    <w:rsid w:val="00F51DDF"/>
    <w:rsid w:val="00F538FA"/>
    <w:rsid w:val="00F61BCB"/>
    <w:rsid w:val="00F6362F"/>
    <w:rsid w:val="00F64682"/>
    <w:rsid w:val="00F65466"/>
    <w:rsid w:val="00F73D20"/>
    <w:rsid w:val="00F80BA6"/>
    <w:rsid w:val="00F86824"/>
    <w:rsid w:val="00F93B38"/>
    <w:rsid w:val="00F95EF6"/>
    <w:rsid w:val="00F96E38"/>
    <w:rsid w:val="00FB4749"/>
    <w:rsid w:val="00FC2059"/>
    <w:rsid w:val="00FD10E9"/>
    <w:rsid w:val="00FD1191"/>
    <w:rsid w:val="00FD269C"/>
    <w:rsid w:val="00FD2A7F"/>
    <w:rsid w:val="00FD6D0C"/>
    <w:rsid w:val="00FF4539"/>
    <w:rsid w:val="00FF4D26"/>
    <w:rsid w:val="00FF75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cecff,#cfc,#fcc,#ccf"/>
    </o:shapedefaults>
    <o:shapelayout v:ext="edit">
      <o:idmap v:ext="edit" data="1"/>
    </o:shapelayout>
  </w:shapeDefaults>
  <w:decimalSymbol w:val="."/>
  <w:listSeparator w:val=","/>
  <w14:docId w14:val="5106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List Bullet"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Acronym"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69A"/>
    <w:pPr>
      <w:spacing w:before="120" w:after="120" w:line="360" w:lineRule="auto"/>
    </w:pPr>
    <w:rPr>
      <w:rFonts w:ascii="Arial" w:hAnsi="Arial"/>
      <w:sz w:val="24"/>
    </w:rPr>
  </w:style>
  <w:style w:type="paragraph" w:styleId="Heading1">
    <w:name w:val="heading 1"/>
    <w:basedOn w:val="Normal"/>
    <w:next w:val="Normal"/>
    <w:link w:val="Heading1Char"/>
    <w:qFormat/>
    <w:rsid w:val="00E367FD"/>
    <w:pPr>
      <w:keepNext/>
      <w:outlineLvl w:val="0"/>
    </w:pPr>
    <w:rPr>
      <w:b/>
      <w:color w:val="000000" w:themeColor="text1"/>
      <w:sz w:val="32"/>
    </w:rPr>
  </w:style>
  <w:style w:type="paragraph" w:styleId="Heading2">
    <w:name w:val="heading 2"/>
    <w:basedOn w:val="Normal"/>
    <w:next w:val="Normal"/>
    <w:link w:val="Heading2Char"/>
    <w:qFormat/>
    <w:rsid w:val="00005D9F"/>
    <w:pPr>
      <w:keepNext/>
      <w:spacing w:after="60"/>
      <w:outlineLvl w:val="1"/>
    </w:pPr>
    <w:rPr>
      <w:b/>
      <w:color w:val="000000" w:themeColor="text1"/>
    </w:rPr>
  </w:style>
  <w:style w:type="paragraph" w:styleId="Heading3">
    <w:name w:val="heading 3"/>
    <w:basedOn w:val="Heading2"/>
    <w:next w:val="Normal"/>
    <w:qFormat/>
    <w:rsid w:val="00520121"/>
    <w:pPr>
      <w:numPr>
        <w:ilvl w:val="2"/>
      </w:numPr>
      <w:tabs>
        <w:tab w:val="left" w:pos="1701"/>
      </w:tabs>
      <w:outlineLvl w:val="2"/>
    </w:pPr>
    <w:rPr>
      <w:sz w:val="26"/>
    </w:rPr>
  </w:style>
  <w:style w:type="paragraph" w:styleId="Heading4">
    <w:name w:val="heading 4"/>
    <w:basedOn w:val="Normal"/>
    <w:next w:val="Normal"/>
    <w:qFormat/>
    <w:rsid w:val="00740533"/>
    <w:pPr>
      <w:keepNext/>
      <w:numPr>
        <w:ilvl w:val="3"/>
        <w:numId w:val="3"/>
      </w:numPr>
      <w:tabs>
        <w:tab w:val="left" w:pos="1701"/>
      </w:tabs>
      <w:outlineLvl w:val="3"/>
    </w:pPr>
    <w:rPr>
      <w:rFonts w:ascii="Times New Roman" w:hAnsi="Times New Roman"/>
      <w:color w:val="C4BC96" w:themeColor="background2" w:themeShade="BF"/>
    </w:rPr>
  </w:style>
  <w:style w:type="paragraph" w:styleId="Heading5">
    <w:name w:val="heading 5"/>
    <w:basedOn w:val="Normal"/>
    <w:next w:val="Normal"/>
    <w:qFormat/>
    <w:rsid w:val="00A26756"/>
    <w:pPr>
      <w:keepNext/>
      <w:pageBreakBefore/>
      <w:outlineLvl w:val="4"/>
    </w:pPr>
    <w:rPr>
      <w:rFonts w:ascii="MS PMincho" w:hAnsi="MS PMincho"/>
      <w:b/>
      <w:color w:val="808080"/>
      <w:sz w:val="36"/>
      <w:szCs w:val="32"/>
    </w:rPr>
  </w:style>
  <w:style w:type="paragraph" w:styleId="Heading6">
    <w:name w:val="heading 6"/>
    <w:basedOn w:val="Normal"/>
    <w:next w:val="Normal"/>
    <w:qFormat/>
    <w:rsid w:val="00AB7310"/>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rsid w:val="00AB7310"/>
    <w:pPr>
      <w:numPr>
        <w:ilvl w:val="6"/>
        <w:numId w:val="3"/>
      </w:numPr>
      <w:spacing w:before="240" w:after="60"/>
      <w:outlineLvl w:val="6"/>
    </w:pPr>
    <w:rPr>
      <w:rFonts w:ascii="Times New Roman" w:hAnsi="Times New Roman"/>
      <w:szCs w:val="24"/>
    </w:rPr>
  </w:style>
  <w:style w:type="paragraph" w:styleId="Heading8">
    <w:name w:val="heading 8"/>
    <w:basedOn w:val="Normal"/>
    <w:next w:val="Normal"/>
    <w:qFormat/>
    <w:rsid w:val="00AB7310"/>
    <w:pPr>
      <w:numPr>
        <w:ilvl w:val="7"/>
        <w:numId w:val="3"/>
      </w:numPr>
      <w:spacing w:before="240" w:after="60"/>
      <w:outlineLvl w:val="7"/>
    </w:pPr>
    <w:rPr>
      <w:rFonts w:ascii="Times New Roman" w:hAnsi="Times New Roman"/>
      <w:i/>
      <w:iCs/>
      <w:szCs w:val="24"/>
    </w:rPr>
  </w:style>
  <w:style w:type="paragraph" w:styleId="Heading9">
    <w:name w:val="heading 9"/>
    <w:basedOn w:val="Normal"/>
    <w:next w:val="Normal"/>
    <w:qFormat/>
    <w:rsid w:val="00AB7310"/>
    <w:pPr>
      <w:numPr>
        <w:ilvl w:val="8"/>
        <w:numId w:val="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51FD0"/>
    <w:pPr>
      <w:jc w:val="center"/>
    </w:pPr>
    <w:rPr>
      <w:rFonts w:cs="Arial"/>
      <w:color w:val="FFFFFF"/>
      <w:sz w:val="72"/>
      <w:szCs w:val="72"/>
    </w:rPr>
  </w:style>
  <w:style w:type="paragraph" w:styleId="BodyTextIndent">
    <w:name w:val="Body Text Indent"/>
    <w:basedOn w:val="Normal"/>
    <w:pPr>
      <w:ind w:left="720" w:hanging="720"/>
    </w:pPr>
  </w:style>
  <w:style w:type="paragraph" w:styleId="BodyTextIndent2">
    <w:name w:val="Body Text Indent 2"/>
    <w:basedOn w:val="Normal"/>
    <w:pPr>
      <w:ind w:left="709" w:hanging="709"/>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3">
    <w:name w:val="Body Text Indent 3"/>
    <w:basedOn w:val="Normal"/>
    <w:pPr>
      <w:ind w:left="1560" w:hanging="1560"/>
    </w:pPr>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ListNumber">
    <w:name w:val="List Number"/>
    <w:basedOn w:val="Normal"/>
    <w:rsid w:val="00775105"/>
    <w:pPr>
      <w:numPr>
        <w:ilvl w:val="1"/>
        <w:numId w:val="1"/>
      </w:numPr>
    </w:pPr>
  </w:style>
  <w:style w:type="paragraph" w:styleId="TOC2">
    <w:name w:val="toc 2"/>
    <w:basedOn w:val="Normal"/>
    <w:next w:val="Normal"/>
    <w:autoRedefine/>
    <w:uiPriority w:val="39"/>
    <w:rsid w:val="003A2355"/>
    <w:pPr>
      <w:ind w:left="238"/>
    </w:pPr>
  </w:style>
  <w:style w:type="paragraph" w:styleId="TOC1">
    <w:name w:val="toc 1"/>
    <w:basedOn w:val="Normal"/>
    <w:next w:val="Normal"/>
    <w:autoRedefine/>
    <w:uiPriority w:val="39"/>
    <w:rsid w:val="007C1E76"/>
    <w:pPr>
      <w:tabs>
        <w:tab w:val="left" w:pos="480"/>
        <w:tab w:val="right" w:leader="dot" w:pos="9639"/>
      </w:tabs>
      <w:spacing w:before="60" w:after="60"/>
    </w:pPr>
  </w:style>
  <w:style w:type="paragraph" w:styleId="TOC3">
    <w:name w:val="toc 3"/>
    <w:basedOn w:val="Normal"/>
    <w:next w:val="Normal"/>
    <w:autoRedefine/>
    <w:uiPriority w:val="39"/>
    <w:rsid w:val="003A2355"/>
    <w:pPr>
      <w:ind w:left="482"/>
    </w:pPr>
  </w:style>
  <w:style w:type="character" w:styleId="Hyperlink">
    <w:name w:val="Hyperlink"/>
    <w:basedOn w:val="DefaultParagraphFont"/>
    <w:uiPriority w:val="99"/>
    <w:rsid w:val="00340738"/>
    <w:rPr>
      <w:color w:val="7030A0"/>
      <w:u w:val="single"/>
    </w:rPr>
  </w:style>
  <w:style w:type="table" w:styleId="TableGrid">
    <w:name w:val="Table Grid"/>
    <w:basedOn w:val="TableNormal"/>
    <w:rsid w:val="0068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11pt">
    <w:name w:val="Bulleted 11 pt"/>
    <w:basedOn w:val="NoList"/>
    <w:rsid w:val="00D239B5"/>
    <w:pPr>
      <w:numPr>
        <w:numId w:val="2"/>
      </w:numPr>
    </w:pPr>
  </w:style>
  <w:style w:type="paragraph" w:customStyle="1" w:styleId="NormalBold">
    <w:name w:val="Normal + Bold"/>
    <w:basedOn w:val="Normal"/>
    <w:rsid w:val="00AB7310"/>
    <w:rPr>
      <w:rFonts w:cs="Arial"/>
      <w:b/>
      <w:szCs w:val="25"/>
    </w:rPr>
  </w:style>
  <w:style w:type="numbering" w:customStyle="1" w:styleId="StyleOutlinenumbered11pt">
    <w:name w:val="Style Outline numbered 11 pt"/>
    <w:basedOn w:val="NoList"/>
    <w:rsid w:val="00AB7310"/>
    <w:pPr>
      <w:numPr>
        <w:numId w:val="14"/>
      </w:numPr>
    </w:pPr>
  </w:style>
  <w:style w:type="paragraph" w:styleId="ListBullet">
    <w:name w:val="List Bullet"/>
    <w:basedOn w:val="Normal"/>
    <w:link w:val="ListBulletChar"/>
    <w:qFormat/>
    <w:rsid w:val="007F61D4"/>
    <w:pPr>
      <w:numPr>
        <w:numId w:val="4"/>
      </w:numPr>
      <w:contextualSpacing/>
    </w:pPr>
    <w:rPr>
      <w:szCs w:val="24"/>
    </w:rPr>
  </w:style>
  <w:style w:type="paragraph" w:styleId="Caption">
    <w:name w:val="caption"/>
    <w:basedOn w:val="Normal"/>
    <w:next w:val="Normal"/>
    <w:link w:val="CaptionChar"/>
    <w:qFormat/>
    <w:rsid w:val="009228DF"/>
    <w:pPr>
      <w:contextualSpacing/>
      <w:jc w:val="center"/>
    </w:pPr>
    <w:rPr>
      <w:b/>
      <w:bCs/>
      <w:sz w:val="22"/>
    </w:rPr>
  </w:style>
  <w:style w:type="character" w:styleId="CommentReference">
    <w:name w:val="annotation reference"/>
    <w:basedOn w:val="DefaultParagraphFont"/>
    <w:semiHidden/>
    <w:rsid w:val="009D5078"/>
    <w:rPr>
      <w:sz w:val="16"/>
      <w:szCs w:val="16"/>
    </w:rPr>
  </w:style>
  <w:style w:type="paragraph" w:styleId="CommentText">
    <w:name w:val="annotation text"/>
    <w:basedOn w:val="Normal"/>
    <w:link w:val="CommentTextChar"/>
    <w:uiPriority w:val="99"/>
    <w:semiHidden/>
    <w:rsid w:val="009D5078"/>
    <w:pPr>
      <w:spacing w:line="288" w:lineRule="auto"/>
    </w:pPr>
    <w:rPr>
      <w:sz w:val="20"/>
    </w:rPr>
  </w:style>
  <w:style w:type="numbering" w:customStyle="1" w:styleId="StyleOutlinenumbered">
    <w:name w:val="Style Outline numbered"/>
    <w:basedOn w:val="NoList"/>
    <w:rsid w:val="00666653"/>
    <w:pPr>
      <w:numPr>
        <w:numId w:val="5"/>
      </w:numPr>
    </w:pPr>
  </w:style>
  <w:style w:type="paragraph" w:styleId="BalloonText">
    <w:name w:val="Balloon Text"/>
    <w:basedOn w:val="Normal"/>
    <w:semiHidden/>
    <w:rsid w:val="006D13B4"/>
    <w:rPr>
      <w:rFonts w:ascii="Tahoma" w:hAnsi="Tahoma" w:cs="Tahoma"/>
      <w:sz w:val="16"/>
      <w:szCs w:val="16"/>
    </w:rPr>
  </w:style>
  <w:style w:type="paragraph" w:styleId="ListBullet2">
    <w:name w:val="List Bullet 2"/>
    <w:basedOn w:val="Normal"/>
    <w:rsid w:val="008422BC"/>
    <w:pPr>
      <w:numPr>
        <w:numId w:val="6"/>
      </w:numPr>
    </w:pPr>
  </w:style>
  <w:style w:type="character" w:customStyle="1" w:styleId="TitleChar">
    <w:name w:val="Title Char"/>
    <w:basedOn w:val="DefaultParagraphFont"/>
    <w:link w:val="Title"/>
    <w:rsid w:val="00C51FD0"/>
    <w:rPr>
      <w:rFonts w:ascii="Arial" w:hAnsi="Arial" w:cs="Arial"/>
      <w:color w:val="FFFFFF"/>
      <w:sz w:val="72"/>
      <w:szCs w:val="72"/>
      <w:lang w:val="en-AU" w:eastAsia="en-AU" w:bidi="ar-SA"/>
    </w:rPr>
  </w:style>
  <w:style w:type="character" w:customStyle="1" w:styleId="CaptionChar">
    <w:name w:val="Caption Char"/>
    <w:basedOn w:val="DefaultParagraphFont"/>
    <w:link w:val="Caption"/>
    <w:rsid w:val="009228DF"/>
    <w:rPr>
      <w:rFonts w:ascii="Arial" w:hAnsi="Arial"/>
      <w:b/>
      <w:bCs/>
      <w:sz w:val="22"/>
    </w:rPr>
  </w:style>
  <w:style w:type="paragraph" w:customStyle="1" w:styleId="TableBulletPoint">
    <w:name w:val="Table Bullet Point"/>
    <w:basedOn w:val="Normal"/>
    <w:link w:val="TableBulletPointChar"/>
    <w:rsid w:val="000C33E7"/>
    <w:pPr>
      <w:numPr>
        <w:numId w:val="7"/>
      </w:numPr>
      <w:spacing w:line="264" w:lineRule="auto"/>
    </w:pPr>
    <w:rPr>
      <w:rFonts w:cs="Arial"/>
      <w:color w:val="000000"/>
      <w:sz w:val="20"/>
      <w:szCs w:val="17"/>
      <w:lang w:val="en-GB" w:eastAsia="en-US"/>
    </w:rPr>
  </w:style>
  <w:style w:type="paragraph" w:customStyle="1" w:styleId="TableContent">
    <w:name w:val="Table Content"/>
    <w:basedOn w:val="Normal"/>
    <w:link w:val="TableContentChar2"/>
    <w:rsid w:val="000C33E7"/>
    <w:pPr>
      <w:spacing w:after="60" w:line="264" w:lineRule="auto"/>
    </w:pPr>
    <w:rPr>
      <w:rFonts w:cs="Arial"/>
      <w:sz w:val="20"/>
      <w:szCs w:val="17"/>
      <w:lang w:val="en-GB" w:eastAsia="en-US"/>
    </w:rPr>
  </w:style>
  <w:style w:type="character" w:customStyle="1" w:styleId="TableContentChar2">
    <w:name w:val="Table Content Char2"/>
    <w:basedOn w:val="DefaultParagraphFont"/>
    <w:link w:val="TableContent"/>
    <w:locked/>
    <w:rsid w:val="000C33E7"/>
    <w:rPr>
      <w:rFonts w:ascii="Arial" w:hAnsi="Arial" w:cs="Arial"/>
      <w:szCs w:val="17"/>
      <w:lang w:val="en-GB" w:eastAsia="en-US" w:bidi="ar-SA"/>
    </w:rPr>
  </w:style>
  <w:style w:type="paragraph" w:customStyle="1" w:styleId="StyleCaptionNotBold">
    <w:name w:val="Style Caption + Not Bold"/>
    <w:basedOn w:val="Caption"/>
    <w:link w:val="StyleCaptionNotBoldChar"/>
    <w:rsid w:val="000C33E7"/>
    <w:pPr>
      <w:spacing w:after="60"/>
    </w:pPr>
    <w:rPr>
      <w:b w:val="0"/>
      <w:bCs w:val="0"/>
      <w:sz w:val="20"/>
    </w:rPr>
  </w:style>
  <w:style w:type="character" w:customStyle="1" w:styleId="StyleCaptionNotBoldChar">
    <w:name w:val="Style Caption + Not Bold Char"/>
    <w:basedOn w:val="CaptionChar"/>
    <w:link w:val="StyleCaptionNotBold"/>
    <w:rsid w:val="000C33E7"/>
    <w:rPr>
      <w:rFonts w:ascii="MS PMincho" w:hAnsi="MS PMincho"/>
      <w:b/>
      <w:bCs/>
      <w:sz w:val="24"/>
      <w:lang w:val="en-AU" w:eastAsia="en-AU" w:bidi="ar-SA"/>
    </w:rPr>
  </w:style>
  <w:style w:type="character" w:customStyle="1" w:styleId="TableBulletPointChar">
    <w:name w:val="Table Bullet Point Char"/>
    <w:basedOn w:val="DefaultParagraphFont"/>
    <w:link w:val="TableBulletPoint"/>
    <w:rsid w:val="000C33E7"/>
    <w:rPr>
      <w:rFonts w:ascii="Arial" w:hAnsi="Arial" w:cs="Arial"/>
      <w:color w:val="000000"/>
      <w:szCs w:val="17"/>
      <w:lang w:val="en-GB" w:eastAsia="en-US"/>
    </w:rPr>
  </w:style>
  <w:style w:type="character" w:customStyle="1" w:styleId="Heading1Char">
    <w:name w:val="Heading 1 Char"/>
    <w:basedOn w:val="DefaultParagraphFont"/>
    <w:link w:val="Heading1"/>
    <w:rsid w:val="00E367FD"/>
    <w:rPr>
      <w:rFonts w:ascii="Arial" w:hAnsi="Arial"/>
      <w:b/>
      <w:color w:val="000000" w:themeColor="text1"/>
      <w:sz w:val="32"/>
    </w:rPr>
  </w:style>
  <w:style w:type="character" w:customStyle="1" w:styleId="Heading2Char">
    <w:name w:val="Heading 2 Char"/>
    <w:basedOn w:val="DefaultParagraphFont"/>
    <w:link w:val="Heading2"/>
    <w:rsid w:val="00005D9F"/>
    <w:rPr>
      <w:rFonts w:ascii="Arial" w:hAnsi="Arial"/>
      <w:b/>
      <w:color w:val="000000" w:themeColor="text1"/>
      <w:sz w:val="24"/>
    </w:rPr>
  </w:style>
  <w:style w:type="paragraph" w:customStyle="1" w:styleId="Normal2">
    <w:name w:val="Normal 2"/>
    <w:basedOn w:val="Normal"/>
    <w:rsid w:val="00612CE6"/>
    <w:pPr>
      <w:spacing w:after="60" w:line="288" w:lineRule="auto"/>
    </w:pPr>
    <w:rPr>
      <w:rFonts w:ascii="Lucida Bright" w:eastAsia="Times" w:hAnsi="Lucida Bright"/>
      <w:b/>
      <w:i/>
      <w:sz w:val="18"/>
    </w:rPr>
  </w:style>
  <w:style w:type="paragraph" w:styleId="Index1">
    <w:name w:val="index 1"/>
    <w:basedOn w:val="Normal"/>
    <w:next w:val="Normal"/>
    <w:autoRedefine/>
    <w:semiHidden/>
    <w:rsid w:val="00612CE6"/>
    <w:pPr>
      <w:spacing w:after="60" w:line="288" w:lineRule="auto"/>
      <w:ind w:left="200" w:hanging="200"/>
    </w:pPr>
    <w:rPr>
      <w:sz w:val="22"/>
    </w:rPr>
  </w:style>
  <w:style w:type="paragraph" w:styleId="IndexHeading">
    <w:name w:val="index heading"/>
    <w:basedOn w:val="Normal"/>
    <w:next w:val="Index1"/>
    <w:semiHidden/>
    <w:rsid w:val="00612CE6"/>
    <w:pPr>
      <w:spacing w:after="60" w:line="288" w:lineRule="auto"/>
    </w:pPr>
    <w:rPr>
      <w:rFonts w:ascii="Lucida Bright" w:eastAsia="Times" w:hAnsi="Lucida Bright"/>
      <w:sz w:val="22"/>
    </w:rPr>
  </w:style>
  <w:style w:type="paragraph" w:customStyle="1" w:styleId="EMSbodytext">
    <w:name w:val="EMS body text"/>
    <w:basedOn w:val="Heading5"/>
    <w:rsid w:val="00612CE6"/>
    <w:pPr>
      <w:spacing w:line="288" w:lineRule="auto"/>
      <w:ind w:left="357"/>
    </w:pPr>
    <w:rPr>
      <w:b w:val="0"/>
      <w:i/>
      <w:sz w:val="24"/>
    </w:rPr>
  </w:style>
  <w:style w:type="paragraph" w:styleId="ListParagraph">
    <w:name w:val="List Paragraph"/>
    <w:basedOn w:val="Normal"/>
    <w:qFormat/>
    <w:rsid w:val="00CB1EB0"/>
    <w:pPr>
      <w:spacing w:after="200" w:line="276" w:lineRule="auto"/>
      <w:ind w:left="720"/>
      <w:contextualSpacing/>
    </w:pPr>
    <w:rPr>
      <w:szCs w:val="22"/>
      <w:lang w:eastAsia="en-US"/>
    </w:rPr>
  </w:style>
  <w:style w:type="character" w:customStyle="1" w:styleId="CommentTextChar">
    <w:name w:val="Comment Text Char"/>
    <w:basedOn w:val="DefaultParagraphFont"/>
    <w:link w:val="CommentText"/>
    <w:uiPriority w:val="99"/>
    <w:locked/>
    <w:rsid w:val="00612CE6"/>
    <w:rPr>
      <w:rFonts w:ascii="Arial" w:hAnsi="Arial"/>
      <w:lang w:val="en-AU" w:eastAsia="en-AU" w:bidi="ar-SA"/>
    </w:rPr>
  </w:style>
  <w:style w:type="paragraph" w:styleId="CommentSubject">
    <w:name w:val="annotation subject"/>
    <w:basedOn w:val="CommentText"/>
    <w:next w:val="CommentText"/>
    <w:semiHidden/>
    <w:rsid w:val="00612CE6"/>
    <w:rPr>
      <w:b/>
      <w:bCs/>
      <w:sz w:val="22"/>
    </w:rPr>
  </w:style>
  <w:style w:type="paragraph" w:customStyle="1" w:styleId="LogoHeader">
    <w:name w:val="LogoHeader"/>
    <w:basedOn w:val="BodyText"/>
    <w:rsid w:val="00612CE6"/>
    <w:pPr>
      <w:spacing w:before="400" w:after="80" w:line="440" w:lineRule="exact"/>
      <w:ind w:right="454"/>
    </w:pPr>
    <w:rPr>
      <w:b/>
      <w:w w:val="90"/>
      <w:kern w:val="38"/>
      <w:sz w:val="38"/>
    </w:rPr>
  </w:style>
  <w:style w:type="paragraph" w:styleId="BodyText">
    <w:name w:val="Body Text"/>
    <w:basedOn w:val="Normal"/>
    <w:rsid w:val="00612CE6"/>
    <w:pPr>
      <w:spacing w:after="60"/>
    </w:pPr>
    <w:rPr>
      <w:rFonts w:ascii="Times New Roman" w:hAnsi="Times New Roman"/>
      <w:sz w:val="22"/>
    </w:rPr>
  </w:style>
  <w:style w:type="paragraph" w:styleId="NoSpacing">
    <w:name w:val="No Spacing"/>
    <w:qFormat/>
    <w:rsid w:val="00612CE6"/>
    <w:rPr>
      <w:rFonts w:ascii="Calibri" w:hAnsi="Calibri"/>
      <w:sz w:val="22"/>
      <w:szCs w:val="22"/>
      <w:lang w:eastAsia="en-US"/>
    </w:rPr>
  </w:style>
  <w:style w:type="paragraph" w:customStyle="1" w:styleId="Numpara1">
    <w:name w:val="Numpara1"/>
    <w:basedOn w:val="Normal"/>
    <w:rsid w:val="00612CE6"/>
    <w:pPr>
      <w:numPr>
        <w:numId w:val="8"/>
      </w:numPr>
      <w:spacing w:after="240"/>
      <w:jc w:val="both"/>
    </w:pPr>
    <w:rPr>
      <w:rFonts w:ascii="Times New Roman" w:hAnsi="Times New Roman"/>
      <w:sz w:val="22"/>
      <w:lang w:eastAsia="en-US"/>
    </w:rPr>
  </w:style>
  <w:style w:type="paragraph" w:customStyle="1" w:styleId="Numpara2">
    <w:name w:val="Numpara2"/>
    <w:basedOn w:val="Normal"/>
    <w:rsid w:val="00612CE6"/>
    <w:pPr>
      <w:numPr>
        <w:ilvl w:val="1"/>
        <w:numId w:val="8"/>
      </w:numPr>
      <w:spacing w:after="240"/>
      <w:jc w:val="both"/>
    </w:pPr>
    <w:rPr>
      <w:rFonts w:ascii="Times New Roman" w:hAnsi="Times New Roman"/>
      <w:sz w:val="22"/>
      <w:lang w:eastAsia="en-US"/>
    </w:rPr>
  </w:style>
  <w:style w:type="paragraph" w:customStyle="1" w:styleId="Numpara3">
    <w:name w:val="Numpara3"/>
    <w:basedOn w:val="Normal"/>
    <w:rsid w:val="00612CE6"/>
    <w:pPr>
      <w:numPr>
        <w:ilvl w:val="2"/>
        <w:numId w:val="8"/>
      </w:numPr>
      <w:spacing w:after="240"/>
      <w:jc w:val="both"/>
    </w:pPr>
    <w:rPr>
      <w:rFonts w:ascii="Times New Roman" w:hAnsi="Times New Roman"/>
      <w:sz w:val="22"/>
      <w:lang w:eastAsia="en-US"/>
    </w:rPr>
  </w:style>
  <w:style w:type="paragraph" w:customStyle="1" w:styleId="Numpara4">
    <w:name w:val="Numpara4"/>
    <w:basedOn w:val="Normal"/>
    <w:rsid w:val="00612CE6"/>
    <w:pPr>
      <w:numPr>
        <w:ilvl w:val="3"/>
        <w:numId w:val="8"/>
      </w:numPr>
      <w:spacing w:after="240"/>
      <w:jc w:val="both"/>
    </w:pPr>
    <w:rPr>
      <w:rFonts w:ascii="Times New Roman" w:hAnsi="Times New Roman"/>
      <w:sz w:val="22"/>
      <w:lang w:eastAsia="en-US"/>
    </w:rPr>
  </w:style>
  <w:style w:type="paragraph" w:customStyle="1" w:styleId="TableHeading">
    <w:name w:val="Table Heading"/>
    <w:basedOn w:val="TableContent"/>
    <w:next w:val="TableContent"/>
    <w:link w:val="TableHeadingChar2"/>
    <w:rsid w:val="00612CE6"/>
    <w:rPr>
      <w:b/>
      <w:bCs/>
      <w:color w:val="000000"/>
    </w:rPr>
  </w:style>
  <w:style w:type="character" w:customStyle="1" w:styleId="TableHeadingChar2">
    <w:name w:val="Table Heading Char2"/>
    <w:basedOn w:val="TableContentChar2"/>
    <w:link w:val="TableHeading"/>
    <w:locked/>
    <w:rsid w:val="00612CE6"/>
    <w:rPr>
      <w:rFonts w:ascii="Arial" w:hAnsi="Arial" w:cs="Arial"/>
      <w:b/>
      <w:bCs/>
      <w:color w:val="000000"/>
      <w:szCs w:val="17"/>
      <w:lang w:val="en-GB" w:eastAsia="en-US" w:bidi="ar-SA"/>
    </w:rPr>
  </w:style>
  <w:style w:type="numbering" w:customStyle="1" w:styleId="StyleBulleted">
    <w:name w:val="Style Bulleted"/>
    <w:basedOn w:val="NoList"/>
    <w:rsid w:val="00612CE6"/>
    <w:pPr>
      <w:numPr>
        <w:numId w:val="9"/>
      </w:numPr>
    </w:pPr>
  </w:style>
  <w:style w:type="paragraph" w:styleId="TableofFigures">
    <w:name w:val="table of figures"/>
    <w:basedOn w:val="Normal"/>
    <w:next w:val="Normal"/>
    <w:semiHidden/>
    <w:rsid w:val="003A2355"/>
  </w:style>
  <w:style w:type="character" w:styleId="FollowedHyperlink">
    <w:name w:val="FollowedHyperlink"/>
    <w:basedOn w:val="DefaultParagraphFont"/>
    <w:rsid w:val="00612CE6"/>
    <w:rPr>
      <w:color w:val="800080"/>
      <w:u w:val="single"/>
    </w:rPr>
  </w:style>
  <w:style w:type="paragraph" w:customStyle="1" w:styleId="font5">
    <w:name w:val="font5"/>
    <w:basedOn w:val="Normal"/>
    <w:rsid w:val="00612CE6"/>
    <w:pPr>
      <w:spacing w:before="100" w:beforeAutospacing="1" w:after="100" w:afterAutospacing="1"/>
    </w:pPr>
    <w:rPr>
      <w:rFonts w:cs="Arial"/>
      <w:sz w:val="16"/>
      <w:szCs w:val="16"/>
    </w:rPr>
  </w:style>
  <w:style w:type="paragraph" w:customStyle="1" w:styleId="xl80">
    <w:name w:val="xl80"/>
    <w:basedOn w:val="Normal"/>
    <w:rsid w:val="00612CE6"/>
    <w:pPr>
      <w:pBdr>
        <w:top w:val="single" w:sz="8" w:space="0" w:color="auto"/>
        <w:left w:val="single" w:sz="8" w:space="0" w:color="auto"/>
        <w:right w:val="single" w:sz="4" w:space="0" w:color="C0C0C0"/>
      </w:pBdr>
      <w:shd w:val="clear" w:color="auto" w:fill="CCFFCC"/>
      <w:spacing w:before="100" w:beforeAutospacing="1" w:after="100" w:afterAutospacing="1"/>
    </w:pPr>
    <w:rPr>
      <w:rFonts w:cs="Arial"/>
      <w:b/>
      <w:bCs/>
      <w:sz w:val="16"/>
      <w:szCs w:val="16"/>
      <w:u w:val="single"/>
    </w:rPr>
  </w:style>
  <w:style w:type="paragraph" w:customStyle="1" w:styleId="xl81">
    <w:name w:val="xl81"/>
    <w:basedOn w:val="Normal"/>
    <w:rsid w:val="00612CE6"/>
    <w:pPr>
      <w:pBdr>
        <w:top w:val="single" w:sz="8" w:space="0" w:color="auto"/>
        <w:left w:val="single" w:sz="4" w:space="0" w:color="C0C0C0"/>
        <w:right w:val="single" w:sz="4" w:space="0" w:color="C0C0C0"/>
      </w:pBdr>
      <w:shd w:val="clear" w:color="auto" w:fill="CCFFCC"/>
      <w:spacing w:before="100" w:beforeAutospacing="1" w:after="100" w:afterAutospacing="1"/>
    </w:pPr>
    <w:rPr>
      <w:rFonts w:cs="Arial"/>
      <w:b/>
      <w:bCs/>
      <w:sz w:val="16"/>
      <w:szCs w:val="16"/>
      <w:u w:val="single"/>
    </w:rPr>
  </w:style>
  <w:style w:type="paragraph" w:customStyle="1" w:styleId="xl82">
    <w:name w:val="xl82"/>
    <w:basedOn w:val="Normal"/>
    <w:rsid w:val="00612CE6"/>
    <w:pPr>
      <w:pBdr>
        <w:top w:val="single" w:sz="8" w:space="0" w:color="auto"/>
        <w:left w:val="single" w:sz="4" w:space="0" w:color="C0C0C0"/>
      </w:pBdr>
      <w:shd w:val="clear" w:color="auto" w:fill="CCFFCC"/>
      <w:spacing w:before="100" w:beforeAutospacing="1" w:after="100" w:afterAutospacing="1"/>
    </w:pPr>
    <w:rPr>
      <w:rFonts w:cs="Arial"/>
      <w:b/>
      <w:bCs/>
      <w:sz w:val="16"/>
      <w:szCs w:val="16"/>
      <w:u w:val="single"/>
    </w:rPr>
  </w:style>
  <w:style w:type="paragraph" w:customStyle="1" w:styleId="xl83">
    <w:name w:val="xl83"/>
    <w:basedOn w:val="Normal"/>
    <w:rsid w:val="00612CE6"/>
    <w:pPr>
      <w:pBdr>
        <w:top w:val="single" w:sz="8" w:space="0" w:color="auto"/>
        <w:left w:val="single" w:sz="8" w:space="0" w:color="auto"/>
      </w:pBdr>
      <w:shd w:val="clear" w:color="auto" w:fill="FF99CC"/>
      <w:spacing w:before="100" w:beforeAutospacing="1" w:after="100" w:afterAutospacing="1"/>
    </w:pPr>
    <w:rPr>
      <w:rFonts w:cs="Arial"/>
      <w:b/>
      <w:bCs/>
      <w:sz w:val="16"/>
      <w:szCs w:val="16"/>
      <w:u w:val="single"/>
    </w:rPr>
  </w:style>
  <w:style w:type="paragraph" w:customStyle="1" w:styleId="xl84">
    <w:name w:val="xl84"/>
    <w:basedOn w:val="Normal"/>
    <w:rsid w:val="00612CE6"/>
    <w:pPr>
      <w:pBdr>
        <w:top w:val="single" w:sz="8" w:space="0" w:color="auto"/>
      </w:pBdr>
      <w:shd w:val="clear" w:color="auto" w:fill="FF99CC"/>
      <w:spacing w:before="100" w:beforeAutospacing="1" w:after="100" w:afterAutospacing="1"/>
    </w:pPr>
    <w:rPr>
      <w:rFonts w:cs="Arial"/>
      <w:b/>
      <w:bCs/>
      <w:sz w:val="16"/>
      <w:szCs w:val="16"/>
      <w:u w:val="single"/>
    </w:rPr>
  </w:style>
  <w:style w:type="paragraph" w:customStyle="1" w:styleId="xl85">
    <w:name w:val="xl85"/>
    <w:basedOn w:val="Normal"/>
    <w:rsid w:val="00612CE6"/>
    <w:pPr>
      <w:pBdr>
        <w:top w:val="single" w:sz="8" w:space="0" w:color="auto"/>
      </w:pBdr>
      <w:shd w:val="clear" w:color="auto" w:fill="FF99CC"/>
      <w:spacing w:before="100" w:beforeAutospacing="1" w:after="100" w:afterAutospacing="1"/>
    </w:pPr>
    <w:rPr>
      <w:rFonts w:cs="Arial"/>
      <w:b/>
      <w:bCs/>
      <w:sz w:val="16"/>
      <w:szCs w:val="16"/>
    </w:rPr>
  </w:style>
  <w:style w:type="paragraph" w:customStyle="1" w:styleId="xl86">
    <w:name w:val="xl86"/>
    <w:basedOn w:val="Normal"/>
    <w:rsid w:val="00612CE6"/>
    <w:pPr>
      <w:pBdr>
        <w:top w:val="single" w:sz="8" w:space="0" w:color="auto"/>
      </w:pBdr>
      <w:shd w:val="clear" w:color="auto" w:fill="CC99FF"/>
      <w:spacing w:before="100" w:beforeAutospacing="1" w:after="100" w:afterAutospacing="1"/>
    </w:pPr>
    <w:rPr>
      <w:rFonts w:cs="Arial"/>
      <w:b/>
      <w:bCs/>
      <w:sz w:val="16"/>
      <w:szCs w:val="16"/>
      <w:u w:val="single"/>
    </w:rPr>
  </w:style>
  <w:style w:type="paragraph" w:customStyle="1" w:styleId="xl87">
    <w:name w:val="xl87"/>
    <w:basedOn w:val="Normal"/>
    <w:rsid w:val="00612CE6"/>
    <w:pPr>
      <w:pBdr>
        <w:top w:val="single" w:sz="8" w:space="0" w:color="auto"/>
      </w:pBdr>
      <w:shd w:val="clear" w:color="auto" w:fill="CC99FF"/>
      <w:spacing w:before="100" w:beforeAutospacing="1" w:after="100" w:afterAutospacing="1"/>
    </w:pPr>
    <w:rPr>
      <w:rFonts w:cs="Arial"/>
      <w:b/>
      <w:bCs/>
      <w:sz w:val="16"/>
      <w:szCs w:val="16"/>
      <w:u w:val="single"/>
    </w:rPr>
  </w:style>
  <w:style w:type="paragraph" w:customStyle="1" w:styleId="xl88">
    <w:name w:val="xl88"/>
    <w:basedOn w:val="Normal"/>
    <w:rsid w:val="00612CE6"/>
    <w:pPr>
      <w:pBdr>
        <w:top w:val="single" w:sz="8" w:space="0" w:color="auto"/>
        <w:left w:val="single" w:sz="8" w:space="0" w:color="auto"/>
      </w:pBdr>
      <w:shd w:val="clear" w:color="auto" w:fill="FFCC99"/>
      <w:spacing w:before="100" w:beforeAutospacing="1" w:after="100" w:afterAutospacing="1"/>
    </w:pPr>
    <w:rPr>
      <w:rFonts w:cs="Arial"/>
      <w:b/>
      <w:bCs/>
      <w:sz w:val="16"/>
      <w:szCs w:val="16"/>
      <w:u w:val="single"/>
    </w:rPr>
  </w:style>
  <w:style w:type="paragraph" w:customStyle="1" w:styleId="xl89">
    <w:name w:val="xl89"/>
    <w:basedOn w:val="Normal"/>
    <w:rsid w:val="00612CE6"/>
    <w:pPr>
      <w:pBdr>
        <w:top w:val="single" w:sz="8" w:space="0" w:color="auto"/>
      </w:pBdr>
      <w:shd w:val="clear" w:color="auto" w:fill="FFCC99"/>
      <w:spacing w:before="100" w:beforeAutospacing="1" w:after="100" w:afterAutospacing="1"/>
    </w:pPr>
    <w:rPr>
      <w:rFonts w:cs="Arial"/>
      <w:b/>
      <w:bCs/>
      <w:sz w:val="16"/>
      <w:szCs w:val="16"/>
      <w:u w:val="single"/>
    </w:rPr>
  </w:style>
  <w:style w:type="paragraph" w:customStyle="1" w:styleId="xl90">
    <w:name w:val="xl90"/>
    <w:basedOn w:val="Normal"/>
    <w:rsid w:val="00612CE6"/>
    <w:pPr>
      <w:pBdr>
        <w:top w:val="single" w:sz="8" w:space="0" w:color="auto"/>
      </w:pBdr>
      <w:shd w:val="clear" w:color="auto" w:fill="FFCC99"/>
      <w:spacing w:before="100" w:beforeAutospacing="1" w:after="100" w:afterAutospacing="1"/>
    </w:pPr>
    <w:rPr>
      <w:rFonts w:cs="Arial"/>
      <w:b/>
      <w:bCs/>
      <w:sz w:val="16"/>
      <w:szCs w:val="16"/>
    </w:rPr>
  </w:style>
  <w:style w:type="paragraph" w:customStyle="1" w:styleId="xl91">
    <w:name w:val="xl91"/>
    <w:basedOn w:val="Normal"/>
    <w:rsid w:val="00612CE6"/>
    <w:pPr>
      <w:pBdr>
        <w:top w:val="single" w:sz="8" w:space="0" w:color="auto"/>
      </w:pBdr>
      <w:shd w:val="clear" w:color="auto" w:fill="FFFF99"/>
      <w:spacing w:before="100" w:beforeAutospacing="1" w:after="100" w:afterAutospacing="1"/>
    </w:pPr>
    <w:rPr>
      <w:rFonts w:cs="Arial"/>
      <w:b/>
      <w:bCs/>
      <w:sz w:val="16"/>
      <w:szCs w:val="16"/>
      <w:u w:val="single"/>
    </w:rPr>
  </w:style>
  <w:style w:type="paragraph" w:customStyle="1" w:styleId="xl92">
    <w:name w:val="xl92"/>
    <w:basedOn w:val="Normal"/>
    <w:rsid w:val="00612CE6"/>
    <w:pPr>
      <w:pBdr>
        <w:top w:val="single" w:sz="8" w:space="0" w:color="auto"/>
      </w:pBdr>
      <w:shd w:val="clear" w:color="auto" w:fill="FFFF99"/>
      <w:spacing w:before="100" w:beforeAutospacing="1" w:after="100" w:afterAutospacing="1"/>
    </w:pPr>
    <w:rPr>
      <w:rFonts w:cs="Arial"/>
      <w:b/>
      <w:bCs/>
      <w:sz w:val="16"/>
      <w:szCs w:val="16"/>
    </w:rPr>
  </w:style>
  <w:style w:type="paragraph" w:customStyle="1" w:styleId="xl93">
    <w:name w:val="xl93"/>
    <w:basedOn w:val="Normal"/>
    <w:rsid w:val="00612CE6"/>
    <w:pPr>
      <w:pBdr>
        <w:left w:val="single" w:sz="8" w:space="0" w:color="auto"/>
        <w:bottom w:val="single" w:sz="8" w:space="0" w:color="auto"/>
        <w:right w:val="single" w:sz="4" w:space="0" w:color="C0C0C0"/>
      </w:pBdr>
      <w:shd w:val="clear" w:color="auto" w:fill="CCFFCC"/>
      <w:spacing w:before="100" w:beforeAutospacing="1" w:after="100" w:afterAutospacing="1"/>
    </w:pPr>
    <w:rPr>
      <w:rFonts w:cs="Arial"/>
      <w:b/>
      <w:bCs/>
      <w:sz w:val="16"/>
      <w:szCs w:val="16"/>
    </w:rPr>
  </w:style>
  <w:style w:type="paragraph" w:customStyle="1" w:styleId="xl94">
    <w:name w:val="xl94"/>
    <w:basedOn w:val="Normal"/>
    <w:rsid w:val="00612CE6"/>
    <w:pPr>
      <w:pBdr>
        <w:left w:val="single" w:sz="4" w:space="0" w:color="C0C0C0"/>
        <w:bottom w:val="single" w:sz="8" w:space="0" w:color="auto"/>
        <w:right w:val="single" w:sz="4" w:space="0" w:color="C0C0C0"/>
      </w:pBdr>
      <w:shd w:val="clear" w:color="auto" w:fill="CCFFCC"/>
      <w:spacing w:before="100" w:beforeAutospacing="1" w:after="100" w:afterAutospacing="1"/>
    </w:pPr>
    <w:rPr>
      <w:rFonts w:cs="Arial"/>
      <w:b/>
      <w:bCs/>
      <w:sz w:val="16"/>
      <w:szCs w:val="16"/>
    </w:rPr>
  </w:style>
  <w:style w:type="paragraph" w:customStyle="1" w:styleId="xl95">
    <w:name w:val="xl95"/>
    <w:basedOn w:val="Normal"/>
    <w:rsid w:val="00612CE6"/>
    <w:pPr>
      <w:pBdr>
        <w:left w:val="single" w:sz="4" w:space="0" w:color="C0C0C0"/>
        <w:bottom w:val="single" w:sz="8" w:space="0" w:color="auto"/>
      </w:pBdr>
      <w:shd w:val="clear" w:color="auto" w:fill="CCFFCC"/>
      <w:spacing w:before="100" w:beforeAutospacing="1" w:after="100" w:afterAutospacing="1"/>
    </w:pPr>
    <w:rPr>
      <w:rFonts w:cs="Arial"/>
      <w:b/>
      <w:bCs/>
      <w:sz w:val="16"/>
      <w:szCs w:val="16"/>
    </w:rPr>
  </w:style>
  <w:style w:type="paragraph" w:customStyle="1" w:styleId="xl96">
    <w:name w:val="xl96"/>
    <w:basedOn w:val="Normal"/>
    <w:rsid w:val="00612CE6"/>
    <w:pPr>
      <w:pBdr>
        <w:left w:val="single" w:sz="8" w:space="0" w:color="auto"/>
        <w:bottom w:val="single" w:sz="8" w:space="0" w:color="auto"/>
        <w:right w:val="single" w:sz="4" w:space="0" w:color="C0C0C0"/>
      </w:pBdr>
      <w:shd w:val="clear" w:color="auto" w:fill="FF99CC"/>
      <w:spacing w:before="100" w:beforeAutospacing="1" w:after="100" w:afterAutospacing="1"/>
    </w:pPr>
    <w:rPr>
      <w:rFonts w:cs="Arial"/>
      <w:b/>
      <w:bCs/>
      <w:sz w:val="16"/>
      <w:szCs w:val="16"/>
    </w:rPr>
  </w:style>
  <w:style w:type="paragraph" w:customStyle="1" w:styleId="xl97">
    <w:name w:val="xl97"/>
    <w:basedOn w:val="Normal"/>
    <w:rsid w:val="00612CE6"/>
    <w:pPr>
      <w:pBdr>
        <w:left w:val="single" w:sz="4" w:space="0" w:color="C0C0C0"/>
        <w:bottom w:val="single" w:sz="8" w:space="0" w:color="auto"/>
      </w:pBdr>
      <w:shd w:val="clear" w:color="auto" w:fill="FF99CC"/>
      <w:spacing w:before="100" w:beforeAutospacing="1" w:after="100" w:afterAutospacing="1"/>
    </w:pPr>
    <w:rPr>
      <w:rFonts w:cs="Arial"/>
      <w:b/>
      <w:bCs/>
      <w:sz w:val="16"/>
      <w:szCs w:val="16"/>
    </w:rPr>
  </w:style>
  <w:style w:type="paragraph" w:customStyle="1" w:styleId="xl98">
    <w:name w:val="xl98"/>
    <w:basedOn w:val="Normal"/>
    <w:rsid w:val="00612CE6"/>
    <w:pPr>
      <w:pBdr>
        <w:left w:val="single" w:sz="4" w:space="0" w:color="C0C0C0"/>
        <w:bottom w:val="single" w:sz="8" w:space="0" w:color="auto"/>
        <w:right w:val="single" w:sz="4" w:space="0" w:color="C0C0C0"/>
      </w:pBdr>
      <w:shd w:val="clear" w:color="auto" w:fill="CC99FF"/>
      <w:spacing w:before="100" w:beforeAutospacing="1" w:after="100" w:afterAutospacing="1"/>
    </w:pPr>
    <w:rPr>
      <w:rFonts w:cs="Arial"/>
      <w:b/>
      <w:bCs/>
      <w:sz w:val="16"/>
      <w:szCs w:val="16"/>
    </w:rPr>
  </w:style>
  <w:style w:type="paragraph" w:customStyle="1" w:styleId="xl99">
    <w:name w:val="xl99"/>
    <w:basedOn w:val="Normal"/>
    <w:rsid w:val="00612CE6"/>
    <w:pPr>
      <w:pBdr>
        <w:left w:val="single" w:sz="4" w:space="0" w:color="C0C0C0"/>
        <w:bottom w:val="single" w:sz="8" w:space="0" w:color="auto"/>
      </w:pBdr>
      <w:shd w:val="clear" w:color="auto" w:fill="CC99FF"/>
      <w:spacing w:before="100" w:beforeAutospacing="1" w:after="100" w:afterAutospacing="1"/>
    </w:pPr>
    <w:rPr>
      <w:rFonts w:cs="Arial"/>
      <w:b/>
      <w:bCs/>
      <w:sz w:val="16"/>
      <w:szCs w:val="16"/>
    </w:rPr>
  </w:style>
  <w:style w:type="paragraph" w:customStyle="1" w:styleId="xl100">
    <w:name w:val="xl100"/>
    <w:basedOn w:val="Normal"/>
    <w:rsid w:val="00612CE6"/>
    <w:pPr>
      <w:pBdr>
        <w:left w:val="single" w:sz="8" w:space="0" w:color="auto"/>
        <w:bottom w:val="single" w:sz="8" w:space="0" w:color="auto"/>
        <w:right w:val="single" w:sz="4" w:space="0" w:color="C0C0C0"/>
      </w:pBdr>
      <w:shd w:val="clear" w:color="auto" w:fill="FFCC99"/>
      <w:spacing w:before="100" w:beforeAutospacing="1" w:after="100" w:afterAutospacing="1"/>
    </w:pPr>
    <w:rPr>
      <w:rFonts w:cs="Arial"/>
      <w:b/>
      <w:bCs/>
      <w:sz w:val="16"/>
      <w:szCs w:val="16"/>
    </w:rPr>
  </w:style>
  <w:style w:type="paragraph" w:customStyle="1" w:styleId="xl101">
    <w:name w:val="xl101"/>
    <w:basedOn w:val="Normal"/>
    <w:rsid w:val="00612CE6"/>
    <w:pPr>
      <w:pBdr>
        <w:left w:val="single" w:sz="4" w:space="0" w:color="C0C0C0"/>
        <w:bottom w:val="single" w:sz="8" w:space="0" w:color="auto"/>
        <w:right w:val="single" w:sz="4" w:space="0" w:color="C0C0C0"/>
      </w:pBdr>
      <w:shd w:val="clear" w:color="auto" w:fill="FFCC99"/>
      <w:spacing w:before="100" w:beforeAutospacing="1" w:after="100" w:afterAutospacing="1"/>
    </w:pPr>
    <w:rPr>
      <w:rFonts w:cs="Arial"/>
      <w:b/>
      <w:bCs/>
      <w:sz w:val="16"/>
      <w:szCs w:val="16"/>
    </w:rPr>
  </w:style>
  <w:style w:type="paragraph" w:customStyle="1" w:styleId="xl102">
    <w:name w:val="xl102"/>
    <w:basedOn w:val="Normal"/>
    <w:rsid w:val="00612CE6"/>
    <w:pPr>
      <w:pBdr>
        <w:bottom w:val="single" w:sz="8" w:space="0" w:color="auto"/>
      </w:pBdr>
      <w:shd w:val="clear" w:color="auto" w:fill="FFCC99"/>
      <w:spacing w:before="100" w:beforeAutospacing="1" w:after="100" w:afterAutospacing="1"/>
    </w:pPr>
    <w:rPr>
      <w:rFonts w:cs="Arial"/>
      <w:b/>
      <w:bCs/>
      <w:sz w:val="16"/>
      <w:szCs w:val="16"/>
    </w:rPr>
  </w:style>
  <w:style w:type="paragraph" w:customStyle="1" w:styleId="xl103">
    <w:name w:val="xl103"/>
    <w:basedOn w:val="Normal"/>
    <w:rsid w:val="00612CE6"/>
    <w:pPr>
      <w:pBdr>
        <w:bottom w:val="single" w:sz="8" w:space="0" w:color="auto"/>
        <w:right w:val="single" w:sz="4" w:space="0" w:color="C0C0C0"/>
      </w:pBdr>
      <w:shd w:val="clear" w:color="auto" w:fill="FFFF99"/>
      <w:spacing w:before="100" w:beforeAutospacing="1" w:after="100" w:afterAutospacing="1"/>
    </w:pPr>
    <w:rPr>
      <w:rFonts w:cs="Arial"/>
      <w:b/>
      <w:bCs/>
      <w:sz w:val="16"/>
      <w:szCs w:val="16"/>
    </w:rPr>
  </w:style>
  <w:style w:type="paragraph" w:customStyle="1" w:styleId="xl104">
    <w:name w:val="xl104"/>
    <w:basedOn w:val="Normal"/>
    <w:rsid w:val="00612CE6"/>
    <w:pPr>
      <w:pBdr>
        <w:left w:val="single" w:sz="4" w:space="0" w:color="C0C0C0"/>
        <w:bottom w:val="single" w:sz="8" w:space="0" w:color="auto"/>
        <w:right w:val="single" w:sz="4" w:space="0" w:color="C0C0C0"/>
      </w:pBdr>
      <w:shd w:val="clear" w:color="auto" w:fill="FFFF99"/>
      <w:spacing w:before="100" w:beforeAutospacing="1" w:after="100" w:afterAutospacing="1"/>
    </w:pPr>
    <w:rPr>
      <w:rFonts w:cs="Arial"/>
      <w:b/>
      <w:bCs/>
      <w:sz w:val="16"/>
      <w:szCs w:val="16"/>
    </w:rPr>
  </w:style>
  <w:style w:type="paragraph" w:customStyle="1" w:styleId="xl105">
    <w:name w:val="xl105"/>
    <w:basedOn w:val="Normal"/>
    <w:rsid w:val="00612CE6"/>
    <w:pPr>
      <w:pBdr>
        <w:bottom w:val="single" w:sz="8" w:space="0" w:color="auto"/>
      </w:pBdr>
      <w:shd w:val="clear" w:color="auto" w:fill="FFFF99"/>
      <w:spacing w:before="100" w:beforeAutospacing="1" w:after="100" w:afterAutospacing="1"/>
    </w:pPr>
    <w:rPr>
      <w:rFonts w:cs="Arial"/>
      <w:b/>
      <w:bCs/>
      <w:sz w:val="16"/>
      <w:szCs w:val="16"/>
    </w:rPr>
  </w:style>
  <w:style w:type="paragraph" w:customStyle="1" w:styleId="xl106">
    <w:name w:val="xl106"/>
    <w:basedOn w:val="Normal"/>
    <w:rsid w:val="00612CE6"/>
    <w:pPr>
      <w:pBdr>
        <w:top w:val="single" w:sz="8" w:space="0" w:color="auto"/>
        <w:left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07">
    <w:name w:val="xl107"/>
    <w:basedOn w:val="Normal"/>
    <w:rsid w:val="00612CE6"/>
    <w:pPr>
      <w:pBdr>
        <w:top w:val="single" w:sz="8" w:space="0" w:color="auto"/>
        <w:left w:val="single" w:sz="4" w:space="0" w:color="C0C0C0"/>
        <w:bottom w:val="single" w:sz="4" w:space="0" w:color="C0C0C0"/>
      </w:pBdr>
      <w:spacing w:before="100" w:beforeAutospacing="1" w:after="100" w:afterAutospacing="1"/>
      <w:textAlignment w:val="top"/>
    </w:pPr>
    <w:rPr>
      <w:rFonts w:cs="Arial"/>
      <w:sz w:val="16"/>
      <w:szCs w:val="16"/>
    </w:rPr>
  </w:style>
  <w:style w:type="paragraph" w:customStyle="1" w:styleId="xl108">
    <w:name w:val="xl108"/>
    <w:basedOn w:val="Normal"/>
    <w:rsid w:val="00612CE6"/>
    <w:pPr>
      <w:pBdr>
        <w:top w:val="single" w:sz="8" w:space="0" w:color="auto"/>
        <w:left w:val="single" w:sz="8"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09">
    <w:name w:val="xl109"/>
    <w:basedOn w:val="Normal"/>
    <w:rsid w:val="00612CE6"/>
    <w:pPr>
      <w:pBdr>
        <w:top w:val="single" w:sz="8"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10">
    <w:name w:val="xl110"/>
    <w:basedOn w:val="Normal"/>
    <w:rsid w:val="00612CE6"/>
    <w:pPr>
      <w:pBdr>
        <w:top w:val="single" w:sz="4" w:space="0" w:color="C0C0C0"/>
        <w:left w:val="single" w:sz="8" w:space="0" w:color="auto"/>
        <w:bottom w:val="single" w:sz="4" w:space="0" w:color="C0C0C0"/>
        <w:right w:val="single" w:sz="4" w:space="0" w:color="C0C0C0"/>
      </w:pBdr>
      <w:spacing w:before="100" w:beforeAutospacing="1" w:after="100" w:afterAutospacing="1"/>
      <w:textAlignment w:val="top"/>
    </w:pPr>
    <w:rPr>
      <w:rFonts w:cs="Arial"/>
      <w:b/>
      <w:bCs/>
      <w:sz w:val="16"/>
      <w:szCs w:val="16"/>
    </w:rPr>
  </w:style>
  <w:style w:type="paragraph" w:customStyle="1" w:styleId="xl111">
    <w:name w:val="xl111"/>
    <w:basedOn w:val="Normal"/>
    <w:rsid w:val="00612CE6"/>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12">
    <w:name w:val="xl112"/>
    <w:basedOn w:val="Normal"/>
    <w:rsid w:val="00612CE6"/>
    <w:pPr>
      <w:pBdr>
        <w:top w:val="single" w:sz="4" w:space="0" w:color="C0C0C0"/>
        <w:left w:val="single" w:sz="4" w:space="0" w:color="C0C0C0"/>
        <w:bottom w:val="single" w:sz="4" w:space="0" w:color="C0C0C0"/>
      </w:pBdr>
      <w:spacing w:before="100" w:beforeAutospacing="1" w:after="100" w:afterAutospacing="1"/>
      <w:textAlignment w:val="top"/>
    </w:pPr>
    <w:rPr>
      <w:rFonts w:cs="Arial"/>
      <w:sz w:val="16"/>
      <w:szCs w:val="16"/>
    </w:rPr>
  </w:style>
  <w:style w:type="paragraph" w:customStyle="1" w:styleId="xl113">
    <w:name w:val="xl113"/>
    <w:basedOn w:val="Normal"/>
    <w:rsid w:val="00612CE6"/>
    <w:pPr>
      <w:pBdr>
        <w:top w:val="single" w:sz="4" w:space="0" w:color="C0C0C0"/>
        <w:left w:val="single" w:sz="8"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14">
    <w:name w:val="xl114"/>
    <w:basedOn w:val="Normal"/>
    <w:rsid w:val="00612CE6"/>
    <w:pPr>
      <w:pBdr>
        <w:top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15">
    <w:name w:val="xl115"/>
    <w:basedOn w:val="Normal"/>
    <w:rsid w:val="00612CE6"/>
    <w:pPr>
      <w:pBdr>
        <w:top w:val="single" w:sz="4" w:space="0" w:color="C0C0C0"/>
        <w:left w:val="single" w:sz="4" w:space="0" w:color="C0C0C0"/>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116">
    <w:name w:val="xl116"/>
    <w:basedOn w:val="Normal"/>
    <w:rsid w:val="00612CE6"/>
    <w:pPr>
      <w:pBdr>
        <w:top w:val="single" w:sz="4" w:space="0" w:color="C0C0C0"/>
        <w:left w:val="single" w:sz="4" w:space="0" w:color="C0C0C0"/>
        <w:bottom w:val="single" w:sz="4" w:space="0" w:color="auto"/>
      </w:pBdr>
      <w:spacing w:before="100" w:beforeAutospacing="1" w:after="100" w:afterAutospacing="1"/>
      <w:textAlignment w:val="top"/>
    </w:pPr>
    <w:rPr>
      <w:rFonts w:cs="Arial"/>
      <w:sz w:val="16"/>
      <w:szCs w:val="16"/>
    </w:rPr>
  </w:style>
  <w:style w:type="paragraph" w:customStyle="1" w:styleId="xl117">
    <w:name w:val="xl117"/>
    <w:basedOn w:val="Normal"/>
    <w:rsid w:val="00612CE6"/>
    <w:pPr>
      <w:pBdr>
        <w:top w:val="single" w:sz="4" w:space="0" w:color="C0C0C0"/>
        <w:left w:val="single" w:sz="8" w:space="0" w:color="auto"/>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118">
    <w:name w:val="xl118"/>
    <w:basedOn w:val="Normal"/>
    <w:rsid w:val="00612CE6"/>
    <w:pPr>
      <w:pBdr>
        <w:top w:val="single" w:sz="4" w:space="0" w:color="C0C0C0"/>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119">
    <w:name w:val="xl119"/>
    <w:basedOn w:val="Normal"/>
    <w:rsid w:val="00612CE6"/>
    <w:pPr>
      <w:pBdr>
        <w:left w:val="single" w:sz="8" w:space="0" w:color="auto"/>
        <w:bottom w:val="single" w:sz="4" w:space="0" w:color="C0C0C0"/>
        <w:right w:val="single" w:sz="4" w:space="0" w:color="C0C0C0"/>
      </w:pBdr>
      <w:spacing w:before="100" w:beforeAutospacing="1" w:after="100" w:afterAutospacing="1"/>
      <w:textAlignment w:val="top"/>
    </w:pPr>
    <w:rPr>
      <w:rFonts w:cs="Arial"/>
      <w:b/>
      <w:bCs/>
      <w:sz w:val="16"/>
      <w:szCs w:val="16"/>
    </w:rPr>
  </w:style>
  <w:style w:type="paragraph" w:customStyle="1" w:styleId="xl120">
    <w:name w:val="xl120"/>
    <w:basedOn w:val="Normal"/>
    <w:rsid w:val="00612CE6"/>
    <w:pPr>
      <w:pBdr>
        <w:left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21">
    <w:name w:val="xl121"/>
    <w:basedOn w:val="Normal"/>
    <w:rsid w:val="00612CE6"/>
    <w:pPr>
      <w:pBdr>
        <w:left w:val="single" w:sz="4" w:space="0" w:color="C0C0C0"/>
        <w:bottom w:val="single" w:sz="4" w:space="0" w:color="C0C0C0"/>
      </w:pBdr>
      <w:spacing w:before="100" w:beforeAutospacing="1" w:after="100" w:afterAutospacing="1"/>
      <w:textAlignment w:val="top"/>
    </w:pPr>
    <w:rPr>
      <w:rFonts w:cs="Arial"/>
      <w:sz w:val="16"/>
      <w:szCs w:val="16"/>
    </w:rPr>
  </w:style>
  <w:style w:type="paragraph" w:customStyle="1" w:styleId="xl122">
    <w:name w:val="xl122"/>
    <w:basedOn w:val="Normal"/>
    <w:rsid w:val="00612CE6"/>
    <w:pPr>
      <w:pBdr>
        <w:left w:val="single" w:sz="8"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23">
    <w:name w:val="xl123"/>
    <w:basedOn w:val="Normal"/>
    <w:rsid w:val="00612CE6"/>
    <w:pPr>
      <w:pBdr>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24">
    <w:name w:val="xl124"/>
    <w:basedOn w:val="Normal"/>
    <w:rsid w:val="00612CE6"/>
    <w:pPr>
      <w:pBdr>
        <w:top w:val="single" w:sz="4" w:space="0" w:color="C0C0C0"/>
        <w:left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125">
    <w:name w:val="xl125"/>
    <w:basedOn w:val="Normal"/>
    <w:rsid w:val="00612CE6"/>
    <w:pPr>
      <w:pBdr>
        <w:top w:val="single" w:sz="4" w:space="0" w:color="C0C0C0"/>
        <w:left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26">
    <w:name w:val="xl126"/>
    <w:basedOn w:val="Normal"/>
    <w:rsid w:val="00612CE6"/>
    <w:pPr>
      <w:pBdr>
        <w:top w:val="single" w:sz="4" w:space="0" w:color="C0C0C0"/>
        <w:left w:val="single" w:sz="4" w:space="0" w:color="C0C0C0"/>
      </w:pBdr>
      <w:spacing w:before="100" w:beforeAutospacing="1" w:after="100" w:afterAutospacing="1"/>
      <w:textAlignment w:val="top"/>
    </w:pPr>
    <w:rPr>
      <w:rFonts w:cs="Arial"/>
      <w:sz w:val="16"/>
      <w:szCs w:val="16"/>
    </w:rPr>
  </w:style>
  <w:style w:type="paragraph" w:customStyle="1" w:styleId="xl127">
    <w:name w:val="xl127"/>
    <w:basedOn w:val="Normal"/>
    <w:rsid w:val="00612CE6"/>
    <w:pPr>
      <w:pBdr>
        <w:top w:val="single" w:sz="4" w:space="0" w:color="C0C0C0"/>
        <w:left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128">
    <w:name w:val="xl128"/>
    <w:basedOn w:val="Normal"/>
    <w:rsid w:val="00612CE6"/>
    <w:pPr>
      <w:pBdr>
        <w:top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29">
    <w:name w:val="xl129"/>
    <w:basedOn w:val="Normal"/>
    <w:rsid w:val="00612CE6"/>
    <w:pPr>
      <w:pBdr>
        <w:top w:val="single" w:sz="4" w:space="0" w:color="auto"/>
        <w:left w:val="single" w:sz="8" w:space="0" w:color="auto"/>
        <w:bottom w:val="single" w:sz="4" w:space="0" w:color="C0C0C0"/>
        <w:right w:val="single" w:sz="4" w:space="0" w:color="C0C0C0"/>
      </w:pBdr>
      <w:spacing w:before="100" w:beforeAutospacing="1" w:after="100" w:afterAutospacing="1"/>
      <w:textAlignment w:val="top"/>
    </w:pPr>
    <w:rPr>
      <w:rFonts w:cs="Arial"/>
      <w:b/>
      <w:bCs/>
      <w:sz w:val="16"/>
      <w:szCs w:val="16"/>
    </w:rPr>
  </w:style>
  <w:style w:type="paragraph" w:customStyle="1" w:styleId="xl130">
    <w:name w:val="xl130"/>
    <w:basedOn w:val="Normal"/>
    <w:rsid w:val="00612CE6"/>
    <w:pPr>
      <w:pBdr>
        <w:top w:val="single" w:sz="4" w:space="0" w:color="auto"/>
        <w:left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31">
    <w:name w:val="xl131"/>
    <w:basedOn w:val="Normal"/>
    <w:rsid w:val="00612CE6"/>
    <w:pPr>
      <w:pBdr>
        <w:top w:val="single" w:sz="4" w:space="0" w:color="auto"/>
        <w:left w:val="single" w:sz="4" w:space="0" w:color="C0C0C0"/>
        <w:bottom w:val="single" w:sz="4" w:space="0" w:color="C0C0C0"/>
      </w:pBdr>
      <w:spacing w:before="100" w:beforeAutospacing="1" w:after="100" w:afterAutospacing="1"/>
      <w:textAlignment w:val="top"/>
    </w:pPr>
    <w:rPr>
      <w:rFonts w:cs="Arial"/>
      <w:sz w:val="16"/>
      <w:szCs w:val="16"/>
    </w:rPr>
  </w:style>
  <w:style w:type="paragraph" w:customStyle="1" w:styleId="xl132">
    <w:name w:val="xl132"/>
    <w:basedOn w:val="Normal"/>
    <w:rsid w:val="00612CE6"/>
    <w:pPr>
      <w:pBdr>
        <w:top w:val="single" w:sz="4" w:space="0" w:color="auto"/>
        <w:left w:val="single" w:sz="8"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33">
    <w:name w:val="xl133"/>
    <w:basedOn w:val="Normal"/>
    <w:rsid w:val="00612CE6"/>
    <w:pPr>
      <w:pBdr>
        <w:top w:val="single" w:sz="4"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34">
    <w:name w:val="xl134"/>
    <w:basedOn w:val="Normal"/>
    <w:rsid w:val="00612CE6"/>
    <w:pPr>
      <w:pBdr>
        <w:left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135">
    <w:name w:val="xl135"/>
    <w:basedOn w:val="Normal"/>
    <w:rsid w:val="00612CE6"/>
    <w:pPr>
      <w:pBdr>
        <w:top w:val="single" w:sz="8" w:space="0" w:color="auto"/>
        <w:bottom w:val="single" w:sz="4" w:space="0" w:color="C0C0C0"/>
      </w:pBdr>
      <w:spacing w:before="100" w:beforeAutospacing="1" w:after="100" w:afterAutospacing="1"/>
      <w:textAlignment w:val="top"/>
    </w:pPr>
    <w:rPr>
      <w:rFonts w:cs="Arial"/>
      <w:sz w:val="16"/>
      <w:szCs w:val="16"/>
    </w:rPr>
  </w:style>
  <w:style w:type="paragraph" w:customStyle="1" w:styleId="xl136">
    <w:name w:val="xl136"/>
    <w:basedOn w:val="Normal"/>
    <w:rsid w:val="00612CE6"/>
    <w:pPr>
      <w:pBdr>
        <w:top w:val="single" w:sz="4" w:space="0" w:color="C0C0C0"/>
        <w:bottom w:val="single" w:sz="4" w:space="0" w:color="C0C0C0"/>
      </w:pBdr>
      <w:spacing w:before="100" w:beforeAutospacing="1" w:after="100" w:afterAutospacing="1"/>
      <w:textAlignment w:val="top"/>
    </w:pPr>
    <w:rPr>
      <w:rFonts w:cs="Arial"/>
      <w:sz w:val="16"/>
      <w:szCs w:val="16"/>
    </w:rPr>
  </w:style>
  <w:style w:type="paragraph" w:customStyle="1" w:styleId="xl137">
    <w:name w:val="xl137"/>
    <w:basedOn w:val="Normal"/>
    <w:rsid w:val="00612CE6"/>
    <w:pPr>
      <w:pBdr>
        <w:top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38">
    <w:name w:val="xl138"/>
    <w:basedOn w:val="Normal"/>
    <w:rsid w:val="00612CE6"/>
    <w:pPr>
      <w:pBdr>
        <w:top w:val="single" w:sz="4" w:space="0" w:color="C0C0C0"/>
        <w:left w:val="single" w:sz="8"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39">
    <w:name w:val="xl139"/>
    <w:basedOn w:val="Normal"/>
    <w:rsid w:val="00612CE6"/>
    <w:pPr>
      <w:pBdr>
        <w:top w:val="single" w:sz="4" w:space="0" w:color="C0C0C0"/>
        <w:left w:val="single" w:sz="8"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40">
    <w:name w:val="xl140"/>
    <w:basedOn w:val="Normal"/>
    <w:rsid w:val="00612CE6"/>
    <w:pPr>
      <w:pBdr>
        <w:top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41">
    <w:name w:val="xl141"/>
    <w:basedOn w:val="Normal"/>
    <w:rsid w:val="00612CE6"/>
    <w:pPr>
      <w:pBdr>
        <w:top w:val="single" w:sz="4" w:space="0" w:color="C0C0C0"/>
        <w:bottom w:val="single" w:sz="4" w:space="0" w:color="auto"/>
      </w:pBdr>
      <w:spacing w:before="100" w:beforeAutospacing="1" w:after="100" w:afterAutospacing="1"/>
      <w:textAlignment w:val="top"/>
    </w:pPr>
    <w:rPr>
      <w:rFonts w:cs="Arial"/>
      <w:sz w:val="16"/>
      <w:szCs w:val="16"/>
    </w:rPr>
  </w:style>
  <w:style w:type="paragraph" w:customStyle="1" w:styleId="xl142">
    <w:name w:val="xl142"/>
    <w:basedOn w:val="Normal"/>
    <w:rsid w:val="00612CE6"/>
    <w:pPr>
      <w:pBdr>
        <w:top w:val="single" w:sz="4" w:space="0" w:color="auto"/>
        <w:bottom w:val="single" w:sz="4" w:space="0" w:color="C0C0C0"/>
      </w:pBdr>
      <w:spacing w:before="100" w:beforeAutospacing="1" w:after="100" w:afterAutospacing="1"/>
      <w:textAlignment w:val="top"/>
    </w:pPr>
    <w:rPr>
      <w:rFonts w:cs="Arial"/>
      <w:sz w:val="16"/>
      <w:szCs w:val="16"/>
    </w:rPr>
  </w:style>
  <w:style w:type="paragraph" w:customStyle="1" w:styleId="xl143">
    <w:name w:val="xl143"/>
    <w:basedOn w:val="Normal"/>
    <w:rsid w:val="00612CE6"/>
    <w:pPr>
      <w:pBdr>
        <w:left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44">
    <w:name w:val="xl144"/>
    <w:basedOn w:val="Normal"/>
    <w:rsid w:val="00612CE6"/>
    <w:pPr>
      <w:pBdr>
        <w:left w:val="single" w:sz="4" w:space="0" w:color="C0C0C0"/>
      </w:pBdr>
      <w:spacing w:before="100" w:beforeAutospacing="1" w:after="100" w:afterAutospacing="1"/>
      <w:textAlignment w:val="top"/>
    </w:pPr>
    <w:rPr>
      <w:rFonts w:cs="Arial"/>
      <w:sz w:val="16"/>
      <w:szCs w:val="16"/>
    </w:rPr>
  </w:style>
  <w:style w:type="paragraph" w:customStyle="1" w:styleId="xl145">
    <w:name w:val="xl145"/>
    <w:basedOn w:val="Normal"/>
    <w:rsid w:val="00612CE6"/>
    <w:pPr>
      <w:pBdr>
        <w:top w:val="single" w:sz="4" w:space="0" w:color="auto"/>
        <w:left w:val="single" w:sz="8" w:space="0" w:color="auto"/>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146">
    <w:name w:val="xl146"/>
    <w:basedOn w:val="Normal"/>
    <w:rsid w:val="00612CE6"/>
    <w:pPr>
      <w:spacing w:before="100" w:beforeAutospacing="1" w:after="100" w:afterAutospacing="1"/>
      <w:textAlignment w:val="top"/>
    </w:pPr>
    <w:rPr>
      <w:rFonts w:cs="Arial"/>
      <w:sz w:val="16"/>
      <w:szCs w:val="16"/>
    </w:rPr>
  </w:style>
  <w:style w:type="paragraph" w:customStyle="1" w:styleId="xl147">
    <w:name w:val="xl147"/>
    <w:basedOn w:val="Normal"/>
    <w:rsid w:val="00612CE6"/>
    <w:pPr>
      <w:pBdr>
        <w:right w:val="single" w:sz="4" w:space="0" w:color="C0C0C0"/>
      </w:pBdr>
      <w:spacing w:before="100" w:beforeAutospacing="1" w:after="100" w:afterAutospacing="1"/>
      <w:textAlignment w:val="top"/>
    </w:pPr>
    <w:rPr>
      <w:rFonts w:cs="Arial"/>
      <w:sz w:val="16"/>
      <w:szCs w:val="16"/>
    </w:rPr>
  </w:style>
  <w:style w:type="paragraph" w:customStyle="1" w:styleId="xl148">
    <w:name w:val="xl148"/>
    <w:basedOn w:val="Normal"/>
    <w:rsid w:val="00612CE6"/>
    <w:pPr>
      <w:pBdr>
        <w:left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149">
    <w:name w:val="xl149"/>
    <w:basedOn w:val="Normal"/>
    <w:rsid w:val="00612CE6"/>
    <w:pPr>
      <w:pBdr>
        <w:left w:val="single" w:sz="8"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50">
    <w:name w:val="xl150"/>
    <w:basedOn w:val="Normal"/>
    <w:rsid w:val="00612CE6"/>
    <w:pPr>
      <w:pBdr>
        <w:bottom w:val="single" w:sz="4" w:space="0" w:color="C0C0C0"/>
      </w:pBdr>
      <w:spacing w:before="100" w:beforeAutospacing="1" w:after="100" w:afterAutospacing="1"/>
      <w:textAlignment w:val="top"/>
    </w:pPr>
    <w:rPr>
      <w:rFonts w:cs="Arial"/>
      <w:sz w:val="16"/>
      <w:szCs w:val="16"/>
    </w:rPr>
  </w:style>
  <w:style w:type="paragraph" w:customStyle="1" w:styleId="xl151">
    <w:name w:val="xl151"/>
    <w:basedOn w:val="Normal"/>
    <w:rsid w:val="00612CE6"/>
    <w:pPr>
      <w:pBdr>
        <w:top w:val="single" w:sz="4" w:space="0" w:color="C0C0C0"/>
      </w:pBdr>
      <w:spacing w:before="100" w:beforeAutospacing="1" w:after="100" w:afterAutospacing="1"/>
      <w:textAlignment w:val="top"/>
    </w:pPr>
    <w:rPr>
      <w:rFonts w:cs="Arial"/>
      <w:sz w:val="16"/>
      <w:szCs w:val="16"/>
    </w:rPr>
  </w:style>
  <w:style w:type="paragraph" w:customStyle="1" w:styleId="xl152">
    <w:name w:val="xl152"/>
    <w:basedOn w:val="Normal"/>
    <w:rsid w:val="00612CE6"/>
    <w:pPr>
      <w:pBdr>
        <w:top w:val="single" w:sz="4" w:space="0" w:color="C0C0C0"/>
        <w:left w:val="single" w:sz="8" w:space="0" w:color="auto"/>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153">
    <w:name w:val="xl153"/>
    <w:basedOn w:val="Normal"/>
    <w:rsid w:val="00612CE6"/>
    <w:pPr>
      <w:pBdr>
        <w:top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54">
    <w:name w:val="xl154"/>
    <w:basedOn w:val="Normal"/>
    <w:rsid w:val="00612CE6"/>
    <w:pPr>
      <w:pBdr>
        <w:top w:val="single" w:sz="4" w:space="0" w:color="C0C0C0"/>
        <w:left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155">
    <w:name w:val="xl155"/>
    <w:basedOn w:val="Normal"/>
    <w:rsid w:val="00612CE6"/>
    <w:pPr>
      <w:pBdr>
        <w:top w:val="single" w:sz="4" w:space="0" w:color="C0C0C0"/>
        <w:left w:val="single" w:sz="4" w:space="0" w:color="C0C0C0"/>
        <w:bottom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156">
    <w:name w:val="xl156"/>
    <w:basedOn w:val="Normal"/>
    <w:rsid w:val="00612CE6"/>
    <w:pPr>
      <w:pBdr>
        <w:top w:val="single" w:sz="4" w:space="0" w:color="C0C0C0"/>
        <w:left w:val="single" w:sz="4" w:space="0" w:color="C0C0C0"/>
        <w:bottom w:val="single" w:sz="8" w:space="0" w:color="auto"/>
      </w:pBdr>
      <w:spacing w:before="100" w:beforeAutospacing="1" w:after="100" w:afterAutospacing="1"/>
      <w:textAlignment w:val="top"/>
    </w:pPr>
    <w:rPr>
      <w:rFonts w:cs="Arial"/>
      <w:sz w:val="16"/>
      <w:szCs w:val="16"/>
    </w:rPr>
  </w:style>
  <w:style w:type="paragraph" w:customStyle="1" w:styleId="xl157">
    <w:name w:val="xl157"/>
    <w:basedOn w:val="Normal"/>
    <w:rsid w:val="00612CE6"/>
    <w:pPr>
      <w:pBdr>
        <w:top w:val="single" w:sz="4" w:space="0" w:color="C0C0C0"/>
        <w:left w:val="single" w:sz="8" w:space="0" w:color="auto"/>
        <w:bottom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158">
    <w:name w:val="xl158"/>
    <w:basedOn w:val="Normal"/>
    <w:rsid w:val="00612CE6"/>
    <w:pPr>
      <w:pBdr>
        <w:top w:val="single" w:sz="4" w:space="0" w:color="C0C0C0"/>
        <w:bottom w:val="single" w:sz="8" w:space="0" w:color="auto"/>
      </w:pBdr>
      <w:spacing w:before="100" w:beforeAutospacing="1" w:after="100" w:afterAutospacing="1"/>
      <w:textAlignment w:val="top"/>
    </w:pPr>
    <w:rPr>
      <w:rFonts w:cs="Arial"/>
      <w:sz w:val="16"/>
      <w:szCs w:val="16"/>
    </w:rPr>
  </w:style>
  <w:style w:type="paragraph" w:customStyle="1" w:styleId="xl159">
    <w:name w:val="xl159"/>
    <w:basedOn w:val="Normal"/>
    <w:rsid w:val="00612CE6"/>
    <w:pPr>
      <w:pBdr>
        <w:top w:val="single" w:sz="4" w:space="0" w:color="C0C0C0"/>
        <w:bottom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160">
    <w:name w:val="xl160"/>
    <w:basedOn w:val="Normal"/>
    <w:rsid w:val="00612CE6"/>
    <w:pPr>
      <w:pBdr>
        <w:top w:val="single" w:sz="8" w:space="0" w:color="auto"/>
      </w:pBdr>
      <w:shd w:val="clear" w:color="auto" w:fill="FFFF99"/>
      <w:spacing w:before="100" w:beforeAutospacing="1" w:after="100" w:afterAutospacing="1"/>
    </w:pPr>
    <w:rPr>
      <w:rFonts w:cs="Arial"/>
      <w:sz w:val="16"/>
      <w:szCs w:val="16"/>
    </w:rPr>
  </w:style>
  <w:style w:type="paragraph" w:customStyle="1" w:styleId="xl161">
    <w:name w:val="xl161"/>
    <w:basedOn w:val="Normal"/>
    <w:rsid w:val="00612CE6"/>
    <w:pPr>
      <w:pBdr>
        <w:left w:val="single" w:sz="4" w:space="0" w:color="C0C0C0"/>
        <w:bottom w:val="single" w:sz="8" w:space="0" w:color="auto"/>
        <w:right w:val="single" w:sz="8" w:space="0" w:color="auto"/>
      </w:pBdr>
      <w:shd w:val="clear" w:color="auto" w:fill="FFFF99"/>
      <w:spacing w:before="100" w:beforeAutospacing="1" w:after="100" w:afterAutospacing="1"/>
    </w:pPr>
    <w:rPr>
      <w:rFonts w:cs="Arial"/>
      <w:b/>
      <w:bCs/>
      <w:sz w:val="16"/>
      <w:szCs w:val="16"/>
    </w:rPr>
  </w:style>
  <w:style w:type="paragraph" w:customStyle="1" w:styleId="xl162">
    <w:name w:val="xl162"/>
    <w:basedOn w:val="Normal"/>
    <w:rsid w:val="00612CE6"/>
    <w:pPr>
      <w:pBdr>
        <w:left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163">
    <w:name w:val="xl163"/>
    <w:basedOn w:val="Normal"/>
    <w:rsid w:val="00612CE6"/>
    <w:pPr>
      <w:pBdr>
        <w:top w:val="single" w:sz="8" w:space="0" w:color="auto"/>
        <w:left w:val="single" w:sz="4" w:space="0" w:color="C0C0C0"/>
        <w:bottom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164">
    <w:name w:val="xl164"/>
    <w:basedOn w:val="Normal"/>
    <w:rsid w:val="00612CE6"/>
    <w:pPr>
      <w:pBdr>
        <w:top w:val="single" w:sz="4" w:space="0" w:color="C0C0C0"/>
        <w:left w:val="single" w:sz="4" w:space="0" w:color="C0C0C0"/>
        <w:bottom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165">
    <w:name w:val="xl165"/>
    <w:basedOn w:val="Normal"/>
    <w:rsid w:val="00612CE6"/>
    <w:pPr>
      <w:pBdr>
        <w:top w:val="single" w:sz="4" w:space="0" w:color="C0C0C0"/>
        <w:left w:val="single" w:sz="4" w:space="0" w:color="C0C0C0"/>
        <w:bottom w:val="single" w:sz="4" w:space="0" w:color="auto"/>
        <w:right w:val="single" w:sz="8" w:space="0" w:color="auto"/>
      </w:pBdr>
      <w:spacing w:before="100" w:beforeAutospacing="1" w:after="100" w:afterAutospacing="1"/>
      <w:textAlignment w:val="top"/>
    </w:pPr>
    <w:rPr>
      <w:rFonts w:cs="Arial"/>
      <w:sz w:val="16"/>
      <w:szCs w:val="16"/>
    </w:rPr>
  </w:style>
  <w:style w:type="paragraph" w:customStyle="1" w:styleId="xl166">
    <w:name w:val="xl166"/>
    <w:basedOn w:val="Normal"/>
    <w:rsid w:val="00612CE6"/>
    <w:pPr>
      <w:pBdr>
        <w:top w:val="single" w:sz="4" w:space="0" w:color="auto"/>
        <w:left w:val="single" w:sz="4" w:space="0" w:color="C0C0C0"/>
        <w:bottom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167">
    <w:name w:val="xl167"/>
    <w:basedOn w:val="Normal"/>
    <w:rsid w:val="00612CE6"/>
    <w:pPr>
      <w:pBdr>
        <w:left w:val="single" w:sz="4" w:space="0" w:color="C0C0C0"/>
        <w:bottom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168">
    <w:name w:val="xl168"/>
    <w:basedOn w:val="Normal"/>
    <w:rsid w:val="00612CE6"/>
    <w:pPr>
      <w:pBdr>
        <w:top w:val="single" w:sz="4" w:space="0" w:color="C0C0C0"/>
        <w:left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169">
    <w:name w:val="xl169"/>
    <w:basedOn w:val="Normal"/>
    <w:rsid w:val="00612CE6"/>
    <w:pPr>
      <w:pBdr>
        <w:top w:val="single" w:sz="4" w:space="0" w:color="C0C0C0"/>
        <w:left w:val="single" w:sz="4" w:space="0" w:color="C0C0C0"/>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170">
    <w:name w:val="xl170"/>
    <w:basedOn w:val="Normal"/>
    <w:rsid w:val="00612CE6"/>
    <w:pPr>
      <w:pBdr>
        <w:top w:val="single" w:sz="8" w:space="0" w:color="auto"/>
        <w:right w:val="single" w:sz="8" w:space="0" w:color="auto"/>
      </w:pBdr>
      <w:shd w:val="clear" w:color="auto" w:fill="FFCC99"/>
      <w:spacing w:before="100" w:beforeAutospacing="1" w:after="100" w:afterAutospacing="1"/>
    </w:pPr>
    <w:rPr>
      <w:rFonts w:cs="Arial"/>
      <w:sz w:val="16"/>
      <w:szCs w:val="16"/>
    </w:rPr>
  </w:style>
  <w:style w:type="paragraph" w:customStyle="1" w:styleId="xl171">
    <w:name w:val="xl171"/>
    <w:basedOn w:val="Normal"/>
    <w:rsid w:val="00612CE6"/>
    <w:pPr>
      <w:pBdr>
        <w:left w:val="single" w:sz="4" w:space="0" w:color="C0C0C0"/>
        <w:bottom w:val="single" w:sz="8" w:space="0" w:color="auto"/>
        <w:right w:val="single" w:sz="8" w:space="0" w:color="auto"/>
      </w:pBdr>
      <w:shd w:val="clear" w:color="auto" w:fill="FFCC99"/>
      <w:spacing w:before="100" w:beforeAutospacing="1" w:after="100" w:afterAutospacing="1"/>
    </w:pPr>
    <w:rPr>
      <w:rFonts w:cs="Arial"/>
      <w:b/>
      <w:bCs/>
      <w:sz w:val="16"/>
      <w:szCs w:val="16"/>
    </w:rPr>
  </w:style>
  <w:style w:type="paragraph" w:customStyle="1" w:styleId="xl172">
    <w:name w:val="xl172"/>
    <w:basedOn w:val="Normal"/>
    <w:rsid w:val="00612CE6"/>
    <w:pPr>
      <w:pBdr>
        <w:top w:val="single" w:sz="8" w:space="0" w:color="auto"/>
      </w:pBdr>
      <w:shd w:val="clear" w:color="auto" w:fill="CC99FF"/>
      <w:spacing w:before="100" w:beforeAutospacing="1" w:after="100" w:afterAutospacing="1"/>
    </w:pPr>
    <w:rPr>
      <w:rFonts w:cs="Arial"/>
      <w:sz w:val="16"/>
      <w:szCs w:val="16"/>
    </w:rPr>
  </w:style>
  <w:style w:type="paragraph" w:customStyle="1" w:styleId="xl173">
    <w:name w:val="xl173"/>
    <w:basedOn w:val="Normal"/>
    <w:rsid w:val="00612CE6"/>
    <w:pPr>
      <w:pBdr>
        <w:left w:val="single" w:sz="4" w:space="0" w:color="C0C0C0"/>
        <w:bottom w:val="single" w:sz="8" w:space="0" w:color="auto"/>
        <w:right w:val="single" w:sz="8" w:space="0" w:color="auto"/>
      </w:pBdr>
      <w:shd w:val="clear" w:color="auto" w:fill="CC99FF"/>
      <w:spacing w:before="100" w:beforeAutospacing="1" w:after="100" w:afterAutospacing="1"/>
    </w:pPr>
    <w:rPr>
      <w:rFonts w:cs="Arial"/>
      <w:b/>
      <w:bCs/>
      <w:sz w:val="16"/>
      <w:szCs w:val="16"/>
    </w:rPr>
  </w:style>
  <w:style w:type="paragraph" w:customStyle="1" w:styleId="xl174">
    <w:name w:val="xl174"/>
    <w:basedOn w:val="Normal"/>
    <w:rsid w:val="00612CE6"/>
    <w:pPr>
      <w:pBdr>
        <w:top w:val="single" w:sz="8" w:space="0" w:color="auto"/>
        <w:right w:val="single" w:sz="8" w:space="0" w:color="auto"/>
      </w:pBdr>
      <w:shd w:val="clear" w:color="auto" w:fill="FF99CC"/>
      <w:spacing w:before="100" w:beforeAutospacing="1" w:after="100" w:afterAutospacing="1"/>
    </w:pPr>
    <w:rPr>
      <w:rFonts w:cs="Arial"/>
      <w:sz w:val="16"/>
      <w:szCs w:val="16"/>
    </w:rPr>
  </w:style>
  <w:style w:type="paragraph" w:customStyle="1" w:styleId="xl175">
    <w:name w:val="xl175"/>
    <w:basedOn w:val="Normal"/>
    <w:rsid w:val="00612CE6"/>
    <w:pPr>
      <w:pBdr>
        <w:left w:val="single" w:sz="4" w:space="0" w:color="C0C0C0"/>
        <w:bottom w:val="single" w:sz="8" w:space="0" w:color="auto"/>
        <w:right w:val="single" w:sz="8" w:space="0" w:color="auto"/>
      </w:pBdr>
      <w:shd w:val="clear" w:color="auto" w:fill="FF99CC"/>
      <w:spacing w:before="100" w:beforeAutospacing="1" w:after="100" w:afterAutospacing="1"/>
    </w:pPr>
    <w:rPr>
      <w:rFonts w:cs="Arial"/>
      <w:b/>
      <w:bCs/>
      <w:sz w:val="16"/>
      <w:szCs w:val="16"/>
    </w:rPr>
  </w:style>
  <w:style w:type="paragraph" w:customStyle="1" w:styleId="xl176">
    <w:name w:val="xl176"/>
    <w:basedOn w:val="Normal"/>
    <w:rsid w:val="00612CE6"/>
    <w:pPr>
      <w:pBdr>
        <w:top w:val="single" w:sz="8" w:space="0" w:color="auto"/>
      </w:pBdr>
      <w:shd w:val="clear" w:color="auto" w:fill="FF99CC"/>
      <w:spacing w:before="100" w:beforeAutospacing="1" w:after="100" w:afterAutospacing="1"/>
    </w:pPr>
    <w:rPr>
      <w:rFonts w:cs="Arial"/>
      <w:b/>
      <w:bCs/>
      <w:sz w:val="16"/>
      <w:szCs w:val="16"/>
      <w:u w:val="single"/>
    </w:rPr>
  </w:style>
  <w:style w:type="paragraph" w:customStyle="1" w:styleId="xl177">
    <w:name w:val="xl177"/>
    <w:basedOn w:val="Normal"/>
    <w:rsid w:val="00612CE6"/>
    <w:pPr>
      <w:pBdr>
        <w:top w:val="single" w:sz="8" w:space="0" w:color="auto"/>
        <w:right w:val="single" w:sz="8" w:space="0" w:color="auto"/>
      </w:pBdr>
      <w:shd w:val="clear" w:color="auto" w:fill="FF99CC"/>
      <w:spacing w:before="100" w:beforeAutospacing="1" w:after="100" w:afterAutospacing="1"/>
    </w:pPr>
    <w:rPr>
      <w:rFonts w:cs="Arial"/>
      <w:b/>
      <w:bCs/>
      <w:sz w:val="16"/>
      <w:szCs w:val="16"/>
      <w:u w:val="single"/>
    </w:rPr>
  </w:style>
  <w:style w:type="paragraph" w:customStyle="1" w:styleId="xl178">
    <w:name w:val="xl178"/>
    <w:basedOn w:val="Normal"/>
    <w:rsid w:val="00612CE6"/>
    <w:pPr>
      <w:pBdr>
        <w:top w:val="single" w:sz="8" w:space="0" w:color="auto"/>
      </w:pBdr>
      <w:shd w:val="clear" w:color="auto" w:fill="FFCC99"/>
      <w:spacing w:before="100" w:beforeAutospacing="1" w:after="100" w:afterAutospacing="1"/>
    </w:pPr>
    <w:rPr>
      <w:rFonts w:cs="Arial"/>
      <w:b/>
      <w:bCs/>
      <w:sz w:val="16"/>
      <w:szCs w:val="16"/>
      <w:u w:val="single"/>
    </w:rPr>
  </w:style>
  <w:style w:type="paragraph" w:customStyle="1" w:styleId="xl179">
    <w:name w:val="xl179"/>
    <w:basedOn w:val="Normal"/>
    <w:rsid w:val="00612CE6"/>
    <w:pPr>
      <w:pBdr>
        <w:top w:val="single" w:sz="8" w:space="0" w:color="auto"/>
        <w:right w:val="single" w:sz="8" w:space="0" w:color="auto"/>
      </w:pBdr>
      <w:shd w:val="clear" w:color="auto" w:fill="FFCC99"/>
      <w:spacing w:before="100" w:beforeAutospacing="1" w:after="100" w:afterAutospacing="1"/>
    </w:pPr>
    <w:rPr>
      <w:rFonts w:cs="Arial"/>
      <w:b/>
      <w:bCs/>
      <w:sz w:val="16"/>
      <w:szCs w:val="16"/>
      <w:u w:val="single"/>
    </w:rPr>
  </w:style>
  <w:style w:type="paragraph" w:customStyle="1" w:styleId="xl180">
    <w:name w:val="xl180"/>
    <w:basedOn w:val="Normal"/>
    <w:rsid w:val="00612CE6"/>
    <w:pPr>
      <w:pBdr>
        <w:left w:val="single" w:sz="4" w:space="0" w:color="C0C0C0"/>
        <w:bottom w:val="single" w:sz="8" w:space="0" w:color="auto"/>
        <w:right w:val="single" w:sz="4" w:space="0" w:color="C0C0C0"/>
      </w:pBdr>
      <w:shd w:val="clear" w:color="auto" w:fill="FF99CC"/>
      <w:spacing w:before="100" w:beforeAutospacing="1" w:after="100" w:afterAutospacing="1"/>
    </w:pPr>
    <w:rPr>
      <w:rFonts w:cs="Arial"/>
      <w:b/>
      <w:bCs/>
      <w:sz w:val="16"/>
      <w:szCs w:val="16"/>
    </w:rPr>
  </w:style>
  <w:style w:type="paragraph" w:customStyle="1" w:styleId="xl181">
    <w:name w:val="xl181"/>
    <w:basedOn w:val="Normal"/>
    <w:rsid w:val="00612CE6"/>
    <w:pPr>
      <w:pBdr>
        <w:left w:val="single" w:sz="4" w:space="0" w:color="C0C0C0"/>
        <w:bottom w:val="single" w:sz="8" w:space="0" w:color="auto"/>
      </w:pBdr>
      <w:shd w:val="clear" w:color="auto" w:fill="FF99CC"/>
      <w:spacing w:before="100" w:beforeAutospacing="1" w:after="100" w:afterAutospacing="1"/>
    </w:pPr>
    <w:rPr>
      <w:rFonts w:cs="Arial"/>
      <w:b/>
      <w:bCs/>
      <w:sz w:val="16"/>
      <w:szCs w:val="16"/>
    </w:rPr>
  </w:style>
  <w:style w:type="paragraph" w:customStyle="1" w:styleId="xl182">
    <w:name w:val="xl182"/>
    <w:basedOn w:val="Normal"/>
    <w:rsid w:val="00612CE6"/>
    <w:pPr>
      <w:pBdr>
        <w:left w:val="double" w:sz="6" w:space="0" w:color="C0C0C0"/>
        <w:bottom w:val="single" w:sz="8" w:space="0" w:color="auto"/>
        <w:right w:val="single" w:sz="8" w:space="0" w:color="auto"/>
      </w:pBdr>
      <w:shd w:val="clear" w:color="auto" w:fill="FF99CC"/>
      <w:spacing w:before="100" w:beforeAutospacing="1" w:after="100" w:afterAutospacing="1"/>
    </w:pPr>
    <w:rPr>
      <w:rFonts w:cs="Arial"/>
      <w:b/>
      <w:bCs/>
      <w:sz w:val="16"/>
      <w:szCs w:val="16"/>
    </w:rPr>
  </w:style>
  <w:style w:type="paragraph" w:customStyle="1" w:styleId="xl183">
    <w:name w:val="xl183"/>
    <w:basedOn w:val="Normal"/>
    <w:rsid w:val="00612CE6"/>
    <w:pPr>
      <w:pBdr>
        <w:left w:val="single" w:sz="4" w:space="0" w:color="C0C0C0"/>
        <w:bottom w:val="single" w:sz="8" w:space="0" w:color="auto"/>
        <w:right w:val="single" w:sz="4" w:space="0" w:color="C0C0C0"/>
      </w:pBdr>
      <w:shd w:val="clear" w:color="auto" w:fill="CC99FF"/>
      <w:spacing w:before="100" w:beforeAutospacing="1" w:after="100" w:afterAutospacing="1"/>
    </w:pPr>
    <w:rPr>
      <w:rFonts w:cs="Arial"/>
      <w:b/>
      <w:bCs/>
      <w:sz w:val="16"/>
      <w:szCs w:val="16"/>
    </w:rPr>
  </w:style>
  <w:style w:type="paragraph" w:customStyle="1" w:styleId="xl184">
    <w:name w:val="xl184"/>
    <w:basedOn w:val="Normal"/>
    <w:rsid w:val="00612CE6"/>
    <w:pPr>
      <w:pBdr>
        <w:left w:val="single" w:sz="4" w:space="0" w:color="C0C0C0"/>
        <w:bottom w:val="single" w:sz="8" w:space="0" w:color="auto"/>
        <w:right w:val="single" w:sz="4" w:space="0" w:color="C0C0C0"/>
      </w:pBdr>
      <w:shd w:val="clear" w:color="auto" w:fill="CC99FF"/>
      <w:spacing w:before="100" w:beforeAutospacing="1" w:after="100" w:afterAutospacing="1"/>
    </w:pPr>
    <w:rPr>
      <w:rFonts w:cs="Arial"/>
      <w:b/>
      <w:bCs/>
      <w:sz w:val="16"/>
      <w:szCs w:val="16"/>
    </w:rPr>
  </w:style>
  <w:style w:type="paragraph" w:customStyle="1" w:styleId="xl185">
    <w:name w:val="xl185"/>
    <w:basedOn w:val="Normal"/>
    <w:rsid w:val="00612CE6"/>
    <w:pPr>
      <w:pBdr>
        <w:left w:val="single" w:sz="4" w:space="0" w:color="C0C0C0"/>
        <w:bottom w:val="single" w:sz="8" w:space="0" w:color="auto"/>
      </w:pBdr>
      <w:shd w:val="clear" w:color="auto" w:fill="CC99FF"/>
      <w:spacing w:before="100" w:beforeAutospacing="1" w:after="100" w:afterAutospacing="1"/>
    </w:pPr>
    <w:rPr>
      <w:rFonts w:cs="Arial"/>
      <w:b/>
      <w:bCs/>
      <w:sz w:val="16"/>
      <w:szCs w:val="16"/>
    </w:rPr>
  </w:style>
  <w:style w:type="paragraph" w:customStyle="1" w:styleId="xl186">
    <w:name w:val="xl186"/>
    <w:basedOn w:val="Normal"/>
    <w:rsid w:val="00612CE6"/>
    <w:pPr>
      <w:pBdr>
        <w:left w:val="double" w:sz="6" w:space="0" w:color="C0C0C0"/>
        <w:bottom w:val="single" w:sz="8" w:space="0" w:color="auto"/>
        <w:right w:val="single" w:sz="8" w:space="0" w:color="auto"/>
      </w:pBdr>
      <w:shd w:val="clear" w:color="auto" w:fill="CC99FF"/>
      <w:spacing w:before="100" w:beforeAutospacing="1" w:after="100" w:afterAutospacing="1"/>
    </w:pPr>
    <w:rPr>
      <w:rFonts w:cs="Arial"/>
      <w:b/>
      <w:bCs/>
      <w:sz w:val="16"/>
      <w:szCs w:val="16"/>
    </w:rPr>
  </w:style>
  <w:style w:type="paragraph" w:customStyle="1" w:styleId="xl187">
    <w:name w:val="xl187"/>
    <w:basedOn w:val="Normal"/>
    <w:rsid w:val="00612CE6"/>
    <w:pPr>
      <w:pBdr>
        <w:left w:val="single" w:sz="4" w:space="0" w:color="C0C0C0"/>
        <w:bottom w:val="single" w:sz="8" w:space="0" w:color="auto"/>
      </w:pBdr>
      <w:shd w:val="clear" w:color="auto" w:fill="FFCC99"/>
      <w:spacing w:before="100" w:beforeAutospacing="1" w:after="100" w:afterAutospacing="1"/>
    </w:pPr>
    <w:rPr>
      <w:rFonts w:cs="Arial"/>
      <w:b/>
      <w:bCs/>
      <w:sz w:val="16"/>
      <w:szCs w:val="16"/>
    </w:rPr>
  </w:style>
  <w:style w:type="paragraph" w:customStyle="1" w:styleId="xl188">
    <w:name w:val="xl188"/>
    <w:basedOn w:val="Normal"/>
    <w:rsid w:val="00612CE6"/>
    <w:pPr>
      <w:pBdr>
        <w:left w:val="single" w:sz="4" w:space="0" w:color="auto"/>
        <w:bottom w:val="single" w:sz="8" w:space="0" w:color="auto"/>
        <w:right w:val="single" w:sz="4" w:space="0" w:color="C0C0C0"/>
      </w:pBdr>
      <w:shd w:val="clear" w:color="auto" w:fill="FFCC99"/>
      <w:spacing w:before="100" w:beforeAutospacing="1" w:after="100" w:afterAutospacing="1"/>
    </w:pPr>
    <w:rPr>
      <w:rFonts w:cs="Arial"/>
      <w:b/>
      <w:bCs/>
      <w:sz w:val="16"/>
      <w:szCs w:val="16"/>
    </w:rPr>
  </w:style>
  <w:style w:type="paragraph" w:customStyle="1" w:styleId="xl189">
    <w:name w:val="xl189"/>
    <w:basedOn w:val="Normal"/>
    <w:rsid w:val="00612CE6"/>
    <w:pPr>
      <w:pBdr>
        <w:left w:val="single" w:sz="4" w:space="0" w:color="C0C0C0"/>
        <w:bottom w:val="single" w:sz="8" w:space="0" w:color="auto"/>
        <w:right w:val="single" w:sz="4" w:space="0" w:color="C0C0C0"/>
      </w:pBdr>
      <w:shd w:val="clear" w:color="auto" w:fill="FFCC99"/>
      <w:spacing w:before="100" w:beforeAutospacing="1" w:after="100" w:afterAutospacing="1"/>
    </w:pPr>
    <w:rPr>
      <w:rFonts w:cs="Arial"/>
      <w:b/>
      <w:bCs/>
      <w:sz w:val="16"/>
      <w:szCs w:val="16"/>
    </w:rPr>
  </w:style>
  <w:style w:type="paragraph" w:customStyle="1" w:styleId="xl190">
    <w:name w:val="xl190"/>
    <w:basedOn w:val="Normal"/>
    <w:rsid w:val="00612CE6"/>
    <w:pPr>
      <w:pBdr>
        <w:left w:val="single" w:sz="4" w:space="0" w:color="C0C0C0"/>
        <w:bottom w:val="single" w:sz="8" w:space="0" w:color="auto"/>
        <w:right w:val="double" w:sz="6" w:space="0" w:color="C0C0C0"/>
      </w:pBdr>
      <w:shd w:val="clear" w:color="auto" w:fill="FFCC99"/>
      <w:spacing w:before="100" w:beforeAutospacing="1" w:after="100" w:afterAutospacing="1"/>
    </w:pPr>
    <w:rPr>
      <w:rFonts w:cs="Arial"/>
      <w:b/>
      <w:bCs/>
      <w:sz w:val="16"/>
      <w:szCs w:val="16"/>
    </w:rPr>
  </w:style>
  <w:style w:type="paragraph" w:customStyle="1" w:styleId="xl191">
    <w:name w:val="xl191"/>
    <w:basedOn w:val="Normal"/>
    <w:rsid w:val="00612CE6"/>
    <w:pPr>
      <w:pBdr>
        <w:bottom w:val="single" w:sz="8" w:space="0" w:color="auto"/>
        <w:right w:val="single" w:sz="8" w:space="0" w:color="auto"/>
      </w:pBdr>
      <w:shd w:val="clear" w:color="auto" w:fill="FFCC99"/>
      <w:spacing w:before="100" w:beforeAutospacing="1" w:after="100" w:afterAutospacing="1"/>
    </w:pPr>
    <w:rPr>
      <w:rFonts w:cs="Arial"/>
      <w:b/>
      <w:bCs/>
      <w:sz w:val="16"/>
      <w:szCs w:val="16"/>
    </w:rPr>
  </w:style>
  <w:style w:type="paragraph" w:customStyle="1" w:styleId="xl192">
    <w:name w:val="xl192"/>
    <w:basedOn w:val="Normal"/>
    <w:rsid w:val="00612CE6"/>
    <w:pPr>
      <w:pBdr>
        <w:left w:val="single" w:sz="4" w:space="0" w:color="C0C0C0"/>
        <w:right w:val="double" w:sz="6" w:space="0" w:color="C0C0C0"/>
      </w:pBdr>
      <w:spacing w:before="100" w:beforeAutospacing="1" w:after="100" w:afterAutospacing="1"/>
      <w:textAlignment w:val="top"/>
    </w:pPr>
    <w:rPr>
      <w:rFonts w:cs="Arial"/>
      <w:sz w:val="16"/>
      <w:szCs w:val="16"/>
    </w:rPr>
  </w:style>
  <w:style w:type="paragraph" w:customStyle="1" w:styleId="xl193">
    <w:name w:val="xl193"/>
    <w:basedOn w:val="Normal"/>
    <w:rsid w:val="00612CE6"/>
    <w:pPr>
      <w:spacing w:before="100" w:beforeAutospacing="1" w:after="100" w:afterAutospacing="1"/>
      <w:textAlignment w:val="top"/>
    </w:pPr>
    <w:rPr>
      <w:rFonts w:cs="Arial"/>
      <w:sz w:val="16"/>
      <w:szCs w:val="16"/>
    </w:rPr>
  </w:style>
  <w:style w:type="paragraph" w:customStyle="1" w:styleId="xl194">
    <w:name w:val="xl194"/>
    <w:basedOn w:val="Normal"/>
    <w:rsid w:val="00612CE6"/>
    <w:pPr>
      <w:pBdr>
        <w:left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95">
    <w:name w:val="xl195"/>
    <w:basedOn w:val="Normal"/>
    <w:rsid w:val="00612CE6"/>
    <w:pPr>
      <w:pBdr>
        <w:top w:val="double" w:sz="6" w:space="0" w:color="auto"/>
        <w:left w:val="single" w:sz="8" w:space="0" w:color="auto"/>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196">
    <w:name w:val="xl196"/>
    <w:basedOn w:val="Normal"/>
    <w:rsid w:val="00612CE6"/>
    <w:pPr>
      <w:pBdr>
        <w:top w:val="double" w:sz="6" w:space="0" w:color="auto"/>
        <w:left w:val="single" w:sz="4" w:space="0" w:color="C0C0C0"/>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197">
    <w:name w:val="xl197"/>
    <w:basedOn w:val="Normal"/>
    <w:rsid w:val="00612CE6"/>
    <w:pPr>
      <w:pBdr>
        <w:top w:val="double" w:sz="6" w:space="0" w:color="auto"/>
        <w:left w:val="single" w:sz="4" w:space="0" w:color="C0C0C0"/>
        <w:bottom w:val="single" w:sz="8" w:space="0" w:color="auto"/>
      </w:pBdr>
      <w:spacing w:before="100" w:beforeAutospacing="1" w:after="100" w:afterAutospacing="1"/>
      <w:textAlignment w:val="top"/>
    </w:pPr>
    <w:rPr>
      <w:rFonts w:cs="Arial"/>
      <w:b/>
      <w:bCs/>
      <w:sz w:val="16"/>
      <w:szCs w:val="16"/>
    </w:rPr>
  </w:style>
  <w:style w:type="paragraph" w:customStyle="1" w:styleId="xl198">
    <w:name w:val="xl198"/>
    <w:basedOn w:val="Normal"/>
    <w:rsid w:val="00612CE6"/>
    <w:pPr>
      <w:pBdr>
        <w:top w:val="double" w:sz="6" w:space="0" w:color="auto"/>
        <w:left w:val="single" w:sz="8" w:space="0" w:color="auto"/>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199">
    <w:name w:val="xl199"/>
    <w:basedOn w:val="Normal"/>
    <w:rsid w:val="00612CE6"/>
    <w:pPr>
      <w:pBdr>
        <w:top w:val="double" w:sz="6" w:space="0" w:color="auto"/>
        <w:left w:val="single" w:sz="4" w:space="0" w:color="auto"/>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200">
    <w:name w:val="xl200"/>
    <w:basedOn w:val="Normal"/>
    <w:rsid w:val="00612CE6"/>
    <w:pPr>
      <w:pBdr>
        <w:top w:val="double" w:sz="6" w:space="0" w:color="auto"/>
        <w:left w:val="single" w:sz="4" w:space="0" w:color="C0C0C0"/>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201">
    <w:name w:val="xl201"/>
    <w:basedOn w:val="Normal"/>
    <w:rsid w:val="00612CE6"/>
    <w:pPr>
      <w:pBdr>
        <w:top w:val="double" w:sz="6" w:space="0" w:color="auto"/>
        <w:left w:val="single" w:sz="4" w:space="0" w:color="C0C0C0"/>
        <w:bottom w:val="single" w:sz="8" w:space="0" w:color="auto"/>
        <w:right w:val="double" w:sz="6" w:space="0" w:color="C0C0C0"/>
      </w:pBdr>
      <w:spacing w:before="100" w:beforeAutospacing="1" w:after="100" w:afterAutospacing="1"/>
      <w:textAlignment w:val="top"/>
    </w:pPr>
    <w:rPr>
      <w:rFonts w:cs="Arial"/>
      <w:b/>
      <w:bCs/>
      <w:sz w:val="16"/>
      <w:szCs w:val="16"/>
    </w:rPr>
  </w:style>
  <w:style w:type="paragraph" w:customStyle="1" w:styleId="xl202">
    <w:name w:val="xl202"/>
    <w:basedOn w:val="Normal"/>
    <w:rsid w:val="00612CE6"/>
    <w:pPr>
      <w:pBdr>
        <w:top w:val="double" w:sz="6" w:space="0" w:color="auto"/>
        <w:bottom w:val="single" w:sz="8" w:space="0" w:color="auto"/>
        <w:right w:val="single" w:sz="8" w:space="0" w:color="auto"/>
      </w:pBdr>
      <w:spacing w:before="100" w:beforeAutospacing="1" w:after="100" w:afterAutospacing="1"/>
      <w:textAlignment w:val="top"/>
    </w:pPr>
    <w:rPr>
      <w:rFonts w:cs="Arial"/>
      <w:b/>
      <w:bCs/>
      <w:sz w:val="16"/>
      <w:szCs w:val="16"/>
    </w:rPr>
  </w:style>
  <w:style w:type="paragraph" w:customStyle="1" w:styleId="xl203">
    <w:name w:val="xl203"/>
    <w:basedOn w:val="Normal"/>
    <w:rsid w:val="00612CE6"/>
    <w:pPr>
      <w:pBdr>
        <w:top w:val="double" w:sz="6" w:space="0" w:color="auto"/>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204">
    <w:name w:val="xl204"/>
    <w:basedOn w:val="Normal"/>
    <w:rsid w:val="00612CE6"/>
    <w:pPr>
      <w:pBdr>
        <w:top w:val="double" w:sz="6" w:space="0" w:color="auto"/>
        <w:bottom w:val="single" w:sz="8" w:space="0" w:color="auto"/>
      </w:pBdr>
      <w:spacing w:before="100" w:beforeAutospacing="1" w:after="100" w:afterAutospacing="1"/>
      <w:textAlignment w:val="top"/>
    </w:pPr>
    <w:rPr>
      <w:rFonts w:cs="Arial"/>
      <w:b/>
      <w:bCs/>
      <w:sz w:val="16"/>
      <w:szCs w:val="16"/>
    </w:rPr>
  </w:style>
  <w:style w:type="paragraph" w:customStyle="1" w:styleId="xl205">
    <w:name w:val="xl205"/>
    <w:basedOn w:val="Normal"/>
    <w:rsid w:val="00612CE6"/>
    <w:pPr>
      <w:pBdr>
        <w:top w:val="single" w:sz="4" w:space="0" w:color="auto"/>
        <w:left w:val="single" w:sz="4"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06">
    <w:name w:val="xl206"/>
    <w:basedOn w:val="Normal"/>
    <w:rsid w:val="00612CE6"/>
    <w:pPr>
      <w:pBdr>
        <w:top w:val="single" w:sz="4" w:space="0" w:color="auto"/>
        <w:left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07">
    <w:name w:val="xl207"/>
    <w:basedOn w:val="Normal"/>
    <w:rsid w:val="00612CE6"/>
    <w:pPr>
      <w:pBdr>
        <w:top w:val="single" w:sz="4" w:space="0" w:color="auto"/>
        <w:left w:val="single" w:sz="4" w:space="0" w:color="C0C0C0"/>
        <w:bottom w:val="single" w:sz="4" w:space="0" w:color="C0C0C0"/>
        <w:right w:val="double" w:sz="6" w:space="0" w:color="C0C0C0"/>
      </w:pBdr>
      <w:spacing w:before="100" w:beforeAutospacing="1" w:after="100" w:afterAutospacing="1"/>
      <w:textAlignment w:val="top"/>
    </w:pPr>
    <w:rPr>
      <w:rFonts w:cs="Arial"/>
      <w:sz w:val="16"/>
      <w:szCs w:val="16"/>
    </w:rPr>
  </w:style>
  <w:style w:type="paragraph" w:customStyle="1" w:styleId="xl208">
    <w:name w:val="xl208"/>
    <w:basedOn w:val="Normal"/>
    <w:rsid w:val="00612CE6"/>
    <w:pPr>
      <w:pBdr>
        <w:top w:val="single" w:sz="4" w:space="0" w:color="auto"/>
        <w:bottom w:val="single" w:sz="4" w:space="0" w:color="C0C0C0"/>
        <w:right w:val="single" w:sz="8" w:space="0" w:color="auto"/>
      </w:pBdr>
      <w:spacing w:before="100" w:beforeAutospacing="1" w:after="100" w:afterAutospacing="1"/>
      <w:textAlignment w:val="top"/>
    </w:pPr>
    <w:rPr>
      <w:rFonts w:cs="Arial"/>
      <w:b/>
      <w:bCs/>
      <w:sz w:val="16"/>
      <w:szCs w:val="16"/>
    </w:rPr>
  </w:style>
  <w:style w:type="paragraph" w:customStyle="1" w:styleId="xl209">
    <w:name w:val="xl209"/>
    <w:basedOn w:val="Normal"/>
    <w:rsid w:val="00612CE6"/>
    <w:pPr>
      <w:pBdr>
        <w:top w:val="single" w:sz="4" w:space="0" w:color="auto"/>
        <w:bottom w:val="single" w:sz="4" w:space="0" w:color="C0C0C0"/>
      </w:pBdr>
      <w:spacing w:before="100" w:beforeAutospacing="1" w:after="100" w:afterAutospacing="1"/>
      <w:textAlignment w:val="top"/>
    </w:pPr>
    <w:rPr>
      <w:rFonts w:cs="Arial"/>
      <w:b/>
      <w:bCs/>
      <w:sz w:val="16"/>
      <w:szCs w:val="16"/>
    </w:rPr>
  </w:style>
  <w:style w:type="paragraph" w:customStyle="1" w:styleId="xl210">
    <w:name w:val="xl210"/>
    <w:basedOn w:val="Normal"/>
    <w:rsid w:val="00612CE6"/>
    <w:pPr>
      <w:pBdr>
        <w:top w:val="single" w:sz="4" w:space="0" w:color="C0C0C0"/>
        <w:left w:val="single" w:sz="4"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11">
    <w:name w:val="xl211"/>
    <w:basedOn w:val="Normal"/>
    <w:rsid w:val="00612CE6"/>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12">
    <w:name w:val="xl212"/>
    <w:basedOn w:val="Normal"/>
    <w:rsid w:val="00612CE6"/>
    <w:pPr>
      <w:pBdr>
        <w:top w:val="single" w:sz="4" w:space="0" w:color="C0C0C0"/>
        <w:left w:val="single" w:sz="4" w:space="0" w:color="C0C0C0"/>
        <w:bottom w:val="single" w:sz="4" w:space="0" w:color="C0C0C0"/>
        <w:right w:val="double" w:sz="6" w:space="0" w:color="C0C0C0"/>
      </w:pBdr>
      <w:spacing w:before="100" w:beforeAutospacing="1" w:after="100" w:afterAutospacing="1"/>
      <w:textAlignment w:val="top"/>
    </w:pPr>
    <w:rPr>
      <w:rFonts w:cs="Arial"/>
      <w:sz w:val="16"/>
      <w:szCs w:val="16"/>
    </w:rPr>
  </w:style>
  <w:style w:type="paragraph" w:customStyle="1" w:styleId="xl213">
    <w:name w:val="xl213"/>
    <w:basedOn w:val="Normal"/>
    <w:rsid w:val="00612CE6"/>
    <w:pPr>
      <w:pBdr>
        <w:top w:val="single" w:sz="4" w:space="0" w:color="C0C0C0"/>
        <w:bottom w:val="single" w:sz="4" w:space="0" w:color="C0C0C0"/>
        <w:right w:val="single" w:sz="8" w:space="0" w:color="auto"/>
      </w:pBdr>
      <w:spacing w:before="100" w:beforeAutospacing="1" w:after="100" w:afterAutospacing="1"/>
      <w:textAlignment w:val="top"/>
    </w:pPr>
    <w:rPr>
      <w:rFonts w:cs="Arial"/>
      <w:b/>
      <w:bCs/>
      <w:sz w:val="16"/>
      <w:szCs w:val="16"/>
    </w:rPr>
  </w:style>
  <w:style w:type="paragraph" w:customStyle="1" w:styleId="xl214">
    <w:name w:val="xl214"/>
    <w:basedOn w:val="Normal"/>
    <w:rsid w:val="00612CE6"/>
    <w:pPr>
      <w:pBdr>
        <w:top w:val="single" w:sz="4" w:space="0" w:color="C0C0C0"/>
        <w:left w:val="single" w:sz="4" w:space="0" w:color="auto"/>
        <w:bottom w:val="single" w:sz="4" w:space="0" w:color="C0C0C0"/>
        <w:right w:val="single" w:sz="4" w:space="0" w:color="C0C0C0"/>
      </w:pBdr>
      <w:spacing w:before="100" w:beforeAutospacing="1" w:after="100" w:afterAutospacing="1"/>
      <w:textAlignment w:val="top"/>
    </w:pPr>
    <w:rPr>
      <w:rFonts w:cs="Arial"/>
      <w:color w:val="FF0000"/>
      <w:sz w:val="16"/>
      <w:szCs w:val="16"/>
    </w:rPr>
  </w:style>
  <w:style w:type="paragraph" w:customStyle="1" w:styleId="xl215">
    <w:name w:val="xl215"/>
    <w:basedOn w:val="Normal"/>
    <w:rsid w:val="00612CE6"/>
    <w:pPr>
      <w:pBdr>
        <w:top w:val="single" w:sz="4" w:space="0" w:color="C0C0C0"/>
        <w:bottom w:val="single" w:sz="4" w:space="0" w:color="C0C0C0"/>
      </w:pBdr>
      <w:spacing w:before="100" w:beforeAutospacing="1" w:after="100" w:afterAutospacing="1"/>
      <w:textAlignment w:val="top"/>
    </w:pPr>
    <w:rPr>
      <w:rFonts w:cs="Arial"/>
      <w:b/>
      <w:bCs/>
      <w:sz w:val="16"/>
      <w:szCs w:val="16"/>
    </w:rPr>
  </w:style>
  <w:style w:type="paragraph" w:customStyle="1" w:styleId="xl216">
    <w:name w:val="xl216"/>
    <w:basedOn w:val="Normal"/>
    <w:rsid w:val="00612CE6"/>
    <w:pPr>
      <w:pBdr>
        <w:top w:val="single" w:sz="4" w:space="0" w:color="C0C0C0"/>
        <w:left w:val="single" w:sz="4" w:space="0" w:color="auto"/>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217">
    <w:name w:val="xl217"/>
    <w:basedOn w:val="Normal"/>
    <w:rsid w:val="00612CE6"/>
    <w:pPr>
      <w:pBdr>
        <w:top w:val="single" w:sz="4" w:space="0" w:color="C0C0C0"/>
        <w:left w:val="single" w:sz="4" w:space="0" w:color="C0C0C0"/>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218">
    <w:name w:val="xl218"/>
    <w:basedOn w:val="Normal"/>
    <w:rsid w:val="00612CE6"/>
    <w:pPr>
      <w:pBdr>
        <w:top w:val="single" w:sz="4" w:space="0" w:color="C0C0C0"/>
        <w:left w:val="single" w:sz="4" w:space="0" w:color="C0C0C0"/>
        <w:bottom w:val="single" w:sz="4" w:space="0" w:color="auto"/>
        <w:right w:val="double" w:sz="6" w:space="0" w:color="C0C0C0"/>
      </w:pBdr>
      <w:spacing w:before="100" w:beforeAutospacing="1" w:after="100" w:afterAutospacing="1"/>
      <w:textAlignment w:val="top"/>
    </w:pPr>
    <w:rPr>
      <w:rFonts w:cs="Arial"/>
      <w:sz w:val="16"/>
      <w:szCs w:val="16"/>
    </w:rPr>
  </w:style>
  <w:style w:type="paragraph" w:customStyle="1" w:styleId="xl219">
    <w:name w:val="xl219"/>
    <w:basedOn w:val="Normal"/>
    <w:rsid w:val="00612CE6"/>
    <w:pPr>
      <w:pBdr>
        <w:top w:val="single" w:sz="4" w:space="0" w:color="C0C0C0"/>
        <w:bottom w:val="single" w:sz="4" w:space="0" w:color="auto"/>
        <w:right w:val="single" w:sz="8" w:space="0" w:color="auto"/>
      </w:pBdr>
      <w:spacing w:before="100" w:beforeAutospacing="1" w:after="100" w:afterAutospacing="1"/>
      <w:textAlignment w:val="top"/>
    </w:pPr>
    <w:rPr>
      <w:rFonts w:cs="Arial"/>
      <w:b/>
      <w:bCs/>
      <w:sz w:val="16"/>
      <w:szCs w:val="16"/>
    </w:rPr>
  </w:style>
  <w:style w:type="paragraph" w:customStyle="1" w:styleId="xl220">
    <w:name w:val="xl220"/>
    <w:basedOn w:val="Normal"/>
    <w:rsid w:val="00612CE6"/>
    <w:pPr>
      <w:pBdr>
        <w:top w:val="single" w:sz="4" w:space="0" w:color="C0C0C0"/>
        <w:bottom w:val="single" w:sz="4" w:space="0" w:color="auto"/>
      </w:pBdr>
      <w:spacing w:before="100" w:beforeAutospacing="1" w:after="100" w:afterAutospacing="1"/>
      <w:textAlignment w:val="top"/>
    </w:pPr>
    <w:rPr>
      <w:rFonts w:cs="Arial"/>
      <w:b/>
      <w:bCs/>
      <w:sz w:val="16"/>
      <w:szCs w:val="16"/>
    </w:rPr>
  </w:style>
  <w:style w:type="paragraph" w:customStyle="1" w:styleId="xl221">
    <w:name w:val="xl221"/>
    <w:basedOn w:val="Normal"/>
    <w:rsid w:val="00612CE6"/>
    <w:pPr>
      <w:pBdr>
        <w:right w:val="single" w:sz="8" w:space="0" w:color="auto"/>
      </w:pBdr>
      <w:spacing w:before="100" w:beforeAutospacing="1" w:after="100" w:afterAutospacing="1"/>
      <w:textAlignment w:val="top"/>
    </w:pPr>
    <w:rPr>
      <w:rFonts w:cs="Arial"/>
      <w:b/>
      <w:bCs/>
      <w:sz w:val="16"/>
      <w:szCs w:val="16"/>
    </w:rPr>
  </w:style>
  <w:style w:type="paragraph" w:customStyle="1" w:styleId="xl222">
    <w:name w:val="xl222"/>
    <w:basedOn w:val="Normal"/>
    <w:rsid w:val="00612CE6"/>
    <w:pPr>
      <w:pBdr>
        <w:left w:val="single" w:sz="4" w:space="0" w:color="auto"/>
        <w:right w:val="single" w:sz="4" w:space="0" w:color="C0C0C0"/>
      </w:pBdr>
      <w:spacing w:before="100" w:beforeAutospacing="1" w:after="100" w:afterAutospacing="1"/>
      <w:textAlignment w:val="top"/>
    </w:pPr>
    <w:rPr>
      <w:rFonts w:cs="Arial"/>
      <w:color w:val="FF0000"/>
      <w:sz w:val="16"/>
      <w:szCs w:val="16"/>
    </w:rPr>
  </w:style>
  <w:style w:type="paragraph" w:customStyle="1" w:styleId="xl223">
    <w:name w:val="xl223"/>
    <w:basedOn w:val="Normal"/>
    <w:rsid w:val="00612CE6"/>
    <w:pPr>
      <w:spacing w:before="100" w:beforeAutospacing="1" w:after="100" w:afterAutospacing="1"/>
      <w:textAlignment w:val="top"/>
    </w:pPr>
    <w:rPr>
      <w:rFonts w:cs="Arial"/>
      <w:b/>
      <w:bCs/>
      <w:sz w:val="16"/>
      <w:szCs w:val="16"/>
    </w:rPr>
  </w:style>
  <w:style w:type="paragraph" w:customStyle="1" w:styleId="xl224">
    <w:name w:val="xl224"/>
    <w:basedOn w:val="Normal"/>
    <w:rsid w:val="00612CE6"/>
    <w:pPr>
      <w:pBdr>
        <w:left w:val="single" w:sz="4"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25">
    <w:name w:val="xl225"/>
    <w:basedOn w:val="Normal"/>
    <w:rsid w:val="00612CE6"/>
    <w:pPr>
      <w:pBdr>
        <w:left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26">
    <w:name w:val="xl226"/>
    <w:basedOn w:val="Normal"/>
    <w:rsid w:val="00612CE6"/>
    <w:pPr>
      <w:pBdr>
        <w:left w:val="single" w:sz="4" w:space="0" w:color="C0C0C0"/>
        <w:bottom w:val="single" w:sz="4" w:space="0" w:color="C0C0C0"/>
        <w:right w:val="double" w:sz="6" w:space="0" w:color="C0C0C0"/>
      </w:pBdr>
      <w:spacing w:before="100" w:beforeAutospacing="1" w:after="100" w:afterAutospacing="1"/>
      <w:textAlignment w:val="top"/>
    </w:pPr>
    <w:rPr>
      <w:rFonts w:cs="Arial"/>
      <w:sz w:val="16"/>
      <w:szCs w:val="16"/>
    </w:rPr>
  </w:style>
  <w:style w:type="paragraph" w:customStyle="1" w:styleId="xl227">
    <w:name w:val="xl227"/>
    <w:basedOn w:val="Normal"/>
    <w:rsid w:val="00612CE6"/>
    <w:pPr>
      <w:pBdr>
        <w:bottom w:val="single" w:sz="4" w:space="0" w:color="C0C0C0"/>
        <w:right w:val="single" w:sz="8" w:space="0" w:color="auto"/>
      </w:pBdr>
      <w:spacing w:before="100" w:beforeAutospacing="1" w:after="100" w:afterAutospacing="1"/>
      <w:textAlignment w:val="top"/>
    </w:pPr>
    <w:rPr>
      <w:rFonts w:cs="Arial"/>
      <w:b/>
      <w:bCs/>
      <w:sz w:val="16"/>
      <w:szCs w:val="16"/>
    </w:rPr>
  </w:style>
  <w:style w:type="paragraph" w:customStyle="1" w:styleId="xl228">
    <w:name w:val="xl228"/>
    <w:basedOn w:val="Normal"/>
    <w:rsid w:val="00612CE6"/>
    <w:pPr>
      <w:pBdr>
        <w:bottom w:val="single" w:sz="4" w:space="0" w:color="C0C0C0"/>
      </w:pBdr>
      <w:spacing w:before="100" w:beforeAutospacing="1" w:after="100" w:afterAutospacing="1"/>
      <w:textAlignment w:val="top"/>
    </w:pPr>
    <w:rPr>
      <w:rFonts w:cs="Arial"/>
      <w:b/>
      <w:bCs/>
      <w:sz w:val="16"/>
      <w:szCs w:val="16"/>
    </w:rPr>
  </w:style>
  <w:style w:type="paragraph" w:customStyle="1" w:styleId="xl229">
    <w:name w:val="xl229"/>
    <w:basedOn w:val="Normal"/>
    <w:rsid w:val="00612CE6"/>
    <w:pPr>
      <w:pBdr>
        <w:top w:val="single" w:sz="4" w:space="0" w:color="C0C0C0"/>
        <w:left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230">
    <w:name w:val="xl230"/>
    <w:basedOn w:val="Normal"/>
    <w:rsid w:val="00612CE6"/>
    <w:pPr>
      <w:pBdr>
        <w:top w:val="single" w:sz="4" w:space="0" w:color="C0C0C0"/>
        <w:left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31">
    <w:name w:val="xl231"/>
    <w:basedOn w:val="Normal"/>
    <w:rsid w:val="00612CE6"/>
    <w:pPr>
      <w:pBdr>
        <w:top w:val="single" w:sz="4" w:space="0" w:color="C0C0C0"/>
        <w:left w:val="single" w:sz="4" w:space="0" w:color="C0C0C0"/>
        <w:right w:val="double" w:sz="6" w:space="0" w:color="C0C0C0"/>
      </w:pBdr>
      <w:spacing w:before="100" w:beforeAutospacing="1" w:after="100" w:afterAutospacing="1"/>
      <w:textAlignment w:val="top"/>
    </w:pPr>
    <w:rPr>
      <w:rFonts w:cs="Arial"/>
      <w:sz w:val="16"/>
      <w:szCs w:val="16"/>
    </w:rPr>
  </w:style>
  <w:style w:type="paragraph" w:customStyle="1" w:styleId="xl232">
    <w:name w:val="xl232"/>
    <w:basedOn w:val="Normal"/>
    <w:rsid w:val="00612CE6"/>
    <w:pPr>
      <w:pBdr>
        <w:top w:val="single" w:sz="4" w:space="0" w:color="C0C0C0"/>
        <w:right w:val="single" w:sz="8" w:space="0" w:color="auto"/>
      </w:pBdr>
      <w:spacing w:before="100" w:beforeAutospacing="1" w:after="100" w:afterAutospacing="1"/>
      <w:textAlignment w:val="top"/>
    </w:pPr>
    <w:rPr>
      <w:rFonts w:cs="Arial"/>
      <w:b/>
      <w:bCs/>
      <w:sz w:val="16"/>
      <w:szCs w:val="16"/>
    </w:rPr>
  </w:style>
  <w:style w:type="paragraph" w:customStyle="1" w:styleId="xl233">
    <w:name w:val="xl233"/>
    <w:basedOn w:val="Normal"/>
    <w:rsid w:val="00612CE6"/>
    <w:pPr>
      <w:pBdr>
        <w:top w:val="single" w:sz="4" w:space="0" w:color="C0C0C0"/>
      </w:pBdr>
      <w:spacing w:before="100" w:beforeAutospacing="1" w:after="100" w:afterAutospacing="1"/>
      <w:textAlignment w:val="top"/>
    </w:pPr>
    <w:rPr>
      <w:rFonts w:cs="Arial"/>
      <w:b/>
      <w:bCs/>
      <w:sz w:val="16"/>
      <w:szCs w:val="16"/>
    </w:rPr>
  </w:style>
  <w:style w:type="paragraph" w:customStyle="1" w:styleId="xl234">
    <w:name w:val="xl234"/>
    <w:basedOn w:val="Normal"/>
    <w:rsid w:val="00612CE6"/>
    <w:pPr>
      <w:pBdr>
        <w:top w:val="single" w:sz="4" w:space="0" w:color="C0C0C0"/>
        <w:left w:val="single" w:sz="8" w:space="0" w:color="auto"/>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235">
    <w:name w:val="xl235"/>
    <w:basedOn w:val="Normal"/>
    <w:rsid w:val="00612CE6"/>
    <w:pPr>
      <w:pBdr>
        <w:top w:val="single" w:sz="4" w:space="0" w:color="C0C0C0"/>
        <w:left w:val="single" w:sz="4" w:space="0" w:color="auto"/>
        <w:bottom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236">
    <w:name w:val="xl236"/>
    <w:basedOn w:val="Normal"/>
    <w:rsid w:val="00612CE6"/>
    <w:pPr>
      <w:pBdr>
        <w:top w:val="single" w:sz="4" w:space="0" w:color="C0C0C0"/>
        <w:left w:val="single" w:sz="4" w:space="0" w:color="C0C0C0"/>
        <w:bottom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237">
    <w:name w:val="xl237"/>
    <w:basedOn w:val="Normal"/>
    <w:rsid w:val="00612CE6"/>
    <w:pPr>
      <w:pBdr>
        <w:top w:val="single" w:sz="4" w:space="0" w:color="C0C0C0"/>
        <w:left w:val="single" w:sz="4" w:space="0" w:color="C0C0C0"/>
        <w:bottom w:val="single" w:sz="8" w:space="0" w:color="auto"/>
        <w:right w:val="double" w:sz="6" w:space="0" w:color="C0C0C0"/>
      </w:pBdr>
      <w:spacing w:before="100" w:beforeAutospacing="1" w:after="100" w:afterAutospacing="1"/>
      <w:textAlignment w:val="top"/>
    </w:pPr>
    <w:rPr>
      <w:rFonts w:cs="Arial"/>
      <w:sz w:val="16"/>
      <w:szCs w:val="16"/>
    </w:rPr>
  </w:style>
  <w:style w:type="paragraph" w:customStyle="1" w:styleId="xl238">
    <w:name w:val="xl238"/>
    <w:basedOn w:val="Normal"/>
    <w:rsid w:val="00612CE6"/>
    <w:pPr>
      <w:pBdr>
        <w:top w:val="single" w:sz="4" w:space="0" w:color="C0C0C0"/>
        <w:bottom w:val="single" w:sz="8" w:space="0" w:color="auto"/>
        <w:right w:val="single" w:sz="8" w:space="0" w:color="auto"/>
      </w:pBdr>
      <w:spacing w:before="100" w:beforeAutospacing="1" w:after="100" w:afterAutospacing="1"/>
      <w:textAlignment w:val="top"/>
    </w:pPr>
    <w:rPr>
      <w:rFonts w:cs="Arial"/>
      <w:b/>
      <w:bCs/>
      <w:sz w:val="16"/>
      <w:szCs w:val="16"/>
    </w:rPr>
  </w:style>
  <w:style w:type="paragraph" w:customStyle="1" w:styleId="xl239">
    <w:name w:val="xl239"/>
    <w:basedOn w:val="Normal"/>
    <w:rsid w:val="00612CE6"/>
    <w:pPr>
      <w:pBdr>
        <w:top w:val="single" w:sz="4" w:space="0" w:color="C0C0C0"/>
        <w:bottom w:val="single" w:sz="8" w:space="0" w:color="auto"/>
      </w:pBdr>
      <w:spacing w:before="100" w:beforeAutospacing="1" w:after="100" w:afterAutospacing="1"/>
      <w:textAlignment w:val="top"/>
    </w:pPr>
    <w:rPr>
      <w:rFonts w:cs="Arial"/>
      <w:b/>
      <w:bCs/>
      <w:sz w:val="16"/>
      <w:szCs w:val="16"/>
    </w:rPr>
  </w:style>
  <w:style w:type="paragraph" w:customStyle="1" w:styleId="xl240">
    <w:name w:val="xl240"/>
    <w:basedOn w:val="Normal"/>
    <w:rsid w:val="00612CE6"/>
    <w:pPr>
      <w:pBdr>
        <w:bottom w:val="single" w:sz="8" w:space="0" w:color="auto"/>
      </w:pBdr>
      <w:shd w:val="clear" w:color="auto" w:fill="FF99CC"/>
      <w:spacing w:before="100" w:beforeAutospacing="1" w:after="100" w:afterAutospacing="1"/>
    </w:pPr>
    <w:rPr>
      <w:rFonts w:cs="Arial"/>
      <w:b/>
      <w:bCs/>
      <w:sz w:val="16"/>
      <w:szCs w:val="16"/>
    </w:rPr>
  </w:style>
  <w:style w:type="paragraph" w:customStyle="1" w:styleId="xl241">
    <w:name w:val="xl241"/>
    <w:basedOn w:val="Normal"/>
    <w:rsid w:val="00612CE6"/>
    <w:pPr>
      <w:pBdr>
        <w:top w:val="single" w:sz="8" w:space="0" w:color="auto"/>
      </w:pBdr>
      <w:spacing w:before="100" w:beforeAutospacing="1" w:after="100" w:afterAutospacing="1"/>
      <w:textAlignment w:val="top"/>
    </w:pPr>
    <w:rPr>
      <w:rFonts w:cs="Arial"/>
      <w:b/>
      <w:bCs/>
      <w:sz w:val="16"/>
      <w:szCs w:val="16"/>
    </w:rPr>
  </w:style>
  <w:style w:type="paragraph" w:customStyle="1" w:styleId="xl242">
    <w:name w:val="xl242"/>
    <w:basedOn w:val="Normal"/>
    <w:rsid w:val="00612CE6"/>
    <w:pPr>
      <w:spacing w:before="100" w:beforeAutospacing="1" w:after="100" w:afterAutospacing="1"/>
      <w:textAlignment w:val="top"/>
    </w:pPr>
    <w:rPr>
      <w:rFonts w:cs="Arial"/>
      <w:sz w:val="16"/>
      <w:szCs w:val="16"/>
    </w:rPr>
  </w:style>
  <w:style w:type="paragraph" w:customStyle="1" w:styleId="xl243">
    <w:name w:val="xl243"/>
    <w:basedOn w:val="Normal"/>
    <w:rsid w:val="00612CE6"/>
    <w:pPr>
      <w:pBdr>
        <w:bottom w:val="single" w:sz="4" w:space="0" w:color="auto"/>
      </w:pBdr>
      <w:spacing w:before="100" w:beforeAutospacing="1" w:after="100" w:afterAutospacing="1"/>
      <w:textAlignment w:val="top"/>
    </w:pPr>
    <w:rPr>
      <w:rFonts w:cs="Arial"/>
      <w:sz w:val="16"/>
      <w:szCs w:val="16"/>
    </w:rPr>
  </w:style>
  <w:style w:type="paragraph" w:customStyle="1" w:styleId="xl244">
    <w:name w:val="xl244"/>
    <w:basedOn w:val="Normal"/>
    <w:rsid w:val="00612CE6"/>
    <w:pPr>
      <w:pBdr>
        <w:top w:val="single" w:sz="4" w:space="0" w:color="auto"/>
      </w:pBdr>
      <w:spacing w:before="100" w:beforeAutospacing="1" w:after="100" w:afterAutospacing="1"/>
      <w:textAlignment w:val="top"/>
    </w:pPr>
    <w:rPr>
      <w:rFonts w:cs="Arial"/>
      <w:b/>
      <w:bCs/>
      <w:sz w:val="16"/>
      <w:szCs w:val="16"/>
    </w:rPr>
  </w:style>
  <w:style w:type="paragraph" w:customStyle="1" w:styleId="xl245">
    <w:name w:val="xl245"/>
    <w:basedOn w:val="Normal"/>
    <w:rsid w:val="00612CE6"/>
    <w:pPr>
      <w:pBdr>
        <w:bottom w:val="single" w:sz="4" w:space="0" w:color="auto"/>
      </w:pBdr>
      <w:spacing w:before="100" w:beforeAutospacing="1" w:after="100" w:afterAutospacing="1"/>
      <w:textAlignment w:val="top"/>
    </w:pPr>
    <w:rPr>
      <w:rFonts w:cs="Arial"/>
      <w:b/>
      <w:bCs/>
      <w:sz w:val="16"/>
      <w:szCs w:val="16"/>
    </w:rPr>
  </w:style>
  <w:style w:type="paragraph" w:customStyle="1" w:styleId="xl246">
    <w:name w:val="xl246"/>
    <w:basedOn w:val="Normal"/>
    <w:rsid w:val="00612CE6"/>
    <w:pPr>
      <w:pBdr>
        <w:top w:val="single" w:sz="8" w:space="0" w:color="auto"/>
      </w:pBdr>
      <w:shd w:val="clear" w:color="auto" w:fill="FFCC99"/>
      <w:spacing w:before="100" w:beforeAutospacing="1" w:after="100" w:afterAutospacing="1"/>
    </w:pPr>
    <w:rPr>
      <w:rFonts w:cs="Arial"/>
      <w:b/>
      <w:bCs/>
      <w:sz w:val="16"/>
      <w:szCs w:val="16"/>
    </w:rPr>
  </w:style>
  <w:style w:type="paragraph" w:customStyle="1" w:styleId="xl247">
    <w:name w:val="xl247"/>
    <w:basedOn w:val="Normal"/>
    <w:rsid w:val="00612CE6"/>
    <w:pPr>
      <w:pBdr>
        <w:top w:val="single" w:sz="8" w:space="0" w:color="auto"/>
      </w:pBdr>
      <w:shd w:val="clear" w:color="auto" w:fill="FFCC99"/>
      <w:spacing w:before="100" w:beforeAutospacing="1" w:after="100" w:afterAutospacing="1"/>
    </w:pPr>
    <w:rPr>
      <w:rFonts w:cs="Arial"/>
      <w:b/>
      <w:bCs/>
      <w:sz w:val="16"/>
      <w:szCs w:val="16"/>
      <w:u w:val="single"/>
    </w:rPr>
  </w:style>
  <w:style w:type="paragraph" w:customStyle="1" w:styleId="xl248">
    <w:name w:val="xl248"/>
    <w:basedOn w:val="Normal"/>
    <w:rsid w:val="00612CE6"/>
    <w:pPr>
      <w:pBdr>
        <w:top w:val="single" w:sz="8" w:space="0" w:color="auto"/>
      </w:pBdr>
      <w:shd w:val="clear" w:color="auto" w:fill="FF99CC"/>
      <w:spacing w:before="100" w:beforeAutospacing="1" w:after="100" w:afterAutospacing="1"/>
    </w:pPr>
    <w:rPr>
      <w:rFonts w:cs="Arial"/>
      <w:b/>
      <w:bCs/>
      <w:sz w:val="16"/>
      <w:szCs w:val="16"/>
    </w:rPr>
  </w:style>
  <w:style w:type="paragraph" w:customStyle="1" w:styleId="xl249">
    <w:name w:val="xl249"/>
    <w:basedOn w:val="Normal"/>
    <w:rsid w:val="00612CE6"/>
    <w:pPr>
      <w:pBdr>
        <w:left w:val="single" w:sz="4" w:space="0" w:color="C0C0C0"/>
        <w:bottom w:val="single" w:sz="8" w:space="0" w:color="auto"/>
      </w:pBdr>
      <w:shd w:val="clear" w:color="auto" w:fill="FF99CC"/>
      <w:spacing w:before="100" w:beforeAutospacing="1" w:after="100" w:afterAutospacing="1"/>
    </w:pPr>
    <w:rPr>
      <w:rFonts w:cs="Arial"/>
      <w:b/>
      <w:bCs/>
      <w:sz w:val="16"/>
      <w:szCs w:val="16"/>
    </w:rPr>
  </w:style>
  <w:style w:type="paragraph" w:customStyle="1" w:styleId="xl250">
    <w:name w:val="xl250"/>
    <w:basedOn w:val="Normal"/>
    <w:rsid w:val="00612CE6"/>
    <w:pPr>
      <w:pBdr>
        <w:bottom w:val="single" w:sz="8" w:space="0" w:color="auto"/>
        <w:right w:val="single" w:sz="4" w:space="0" w:color="C0C0C0"/>
      </w:pBdr>
      <w:shd w:val="clear" w:color="auto" w:fill="FF99CC"/>
      <w:spacing w:before="100" w:beforeAutospacing="1" w:after="100" w:afterAutospacing="1"/>
    </w:pPr>
    <w:rPr>
      <w:rFonts w:cs="Arial"/>
      <w:b/>
      <w:bCs/>
      <w:sz w:val="16"/>
      <w:szCs w:val="16"/>
    </w:rPr>
  </w:style>
  <w:style w:type="paragraph" w:customStyle="1" w:styleId="xl251">
    <w:name w:val="xl251"/>
    <w:basedOn w:val="Normal"/>
    <w:rsid w:val="00612CE6"/>
    <w:pPr>
      <w:pBdr>
        <w:right w:val="single" w:sz="4" w:space="0" w:color="C0C0C0"/>
      </w:pBdr>
      <w:spacing w:before="100" w:beforeAutospacing="1" w:after="100" w:afterAutospacing="1"/>
      <w:textAlignment w:val="top"/>
    </w:pPr>
    <w:rPr>
      <w:rFonts w:cs="Arial"/>
      <w:sz w:val="16"/>
      <w:szCs w:val="16"/>
    </w:rPr>
  </w:style>
  <w:style w:type="paragraph" w:customStyle="1" w:styleId="xl252">
    <w:name w:val="xl252"/>
    <w:basedOn w:val="Normal"/>
    <w:rsid w:val="00612CE6"/>
    <w:pPr>
      <w:pBdr>
        <w:top w:val="double" w:sz="6" w:space="0" w:color="auto"/>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253">
    <w:name w:val="xl253"/>
    <w:basedOn w:val="Normal"/>
    <w:rsid w:val="00612CE6"/>
    <w:pPr>
      <w:pBdr>
        <w:top w:val="single" w:sz="4"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54">
    <w:name w:val="xl254"/>
    <w:basedOn w:val="Normal"/>
    <w:rsid w:val="00612CE6"/>
    <w:pPr>
      <w:pBdr>
        <w:top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55">
    <w:name w:val="xl255"/>
    <w:basedOn w:val="Normal"/>
    <w:rsid w:val="00612CE6"/>
    <w:pPr>
      <w:pBdr>
        <w:top w:val="single" w:sz="4" w:space="0" w:color="C0C0C0"/>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256">
    <w:name w:val="xl256"/>
    <w:basedOn w:val="Normal"/>
    <w:rsid w:val="00612CE6"/>
    <w:pPr>
      <w:pBdr>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57">
    <w:name w:val="xl257"/>
    <w:basedOn w:val="Normal"/>
    <w:rsid w:val="00612CE6"/>
    <w:pPr>
      <w:pBdr>
        <w:top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58">
    <w:name w:val="xl258"/>
    <w:basedOn w:val="Normal"/>
    <w:rsid w:val="00612CE6"/>
    <w:pPr>
      <w:pBdr>
        <w:top w:val="single" w:sz="4" w:space="0" w:color="C0C0C0"/>
        <w:bottom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259">
    <w:name w:val="xl259"/>
    <w:basedOn w:val="Normal"/>
    <w:rsid w:val="00612CE6"/>
    <w:pPr>
      <w:pBdr>
        <w:left w:val="single" w:sz="4" w:space="0" w:color="auto"/>
        <w:bottom w:val="single" w:sz="8" w:space="0" w:color="auto"/>
        <w:right w:val="single" w:sz="4" w:space="0" w:color="C0C0C0"/>
      </w:pBdr>
      <w:shd w:val="clear" w:color="auto" w:fill="FF99CC"/>
      <w:spacing w:before="100" w:beforeAutospacing="1" w:after="100" w:afterAutospacing="1"/>
    </w:pPr>
    <w:rPr>
      <w:rFonts w:cs="Arial"/>
      <w:b/>
      <w:bCs/>
      <w:sz w:val="16"/>
      <w:szCs w:val="16"/>
    </w:rPr>
  </w:style>
  <w:style w:type="paragraph" w:customStyle="1" w:styleId="xl260">
    <w:name w:val="xl260"/>
    <w:basedOn w:val="Normal"/>
    <w:rsid w:val="00612CE6"/>
    <w:pPr>
      <w:pBdr>
        <w:top w:val="single" w:sz="8" w:space="0" w:color="auto"/>
        <w:left w:val="single" w:sz="4"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61">
    <w:name w:val="xl261"/>
    <w:basedOn w:val="Normal"/>
    <w:rsid w:val="00612CE6"/>
    <w:pPr>
      <w:pBdr>
        <w:top w:val="single" w:sz="4" w:space="0" w:color="C0C0C0"/>
        <w:left w:val="single" w:sz="4"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62">
    <w:name w:val="xl262"/>
    <w:basedOn w:val="Normal"/>
    <w:rsid w:val="00612CE6"/>
    <w:pPr>
      <w:pBdr>
        <w:top w:val="single" w:sz="4" w:space="0" w:color="C0C0C0"/>
        <w:left w:val="single" w:sz="4" w:space="0" w:color="auto"/>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263">
    <w:name w:val="xl263"/>
    <w:basedOn w:val="Normal"/>
    <w:rsid w:val="00612CE6"/>
    <w:pPr>
      <w:pBdr>
        <w:left w:val="single" w:sz="4"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64">
    <w:name w:val="xl264"/>
    <w:basedOn w:val="Normal"/>
    <w:rsid w:val="00612CE6"/>
    <w:pPr>
      <w:pBdr>
        <w:top w:val="single" w:sz="4" w:space="0" w:color="C0C0C0"/>
        <w:left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265">
    <w:name w:val="xl265"/>
    <w:basedOn w:val="Normal"/>
    <w:rsid w:val="00612CE6"/>
    <w:pPr>
      <w:pBdr>
        <w:top w:val="single" w:sz="4" w:space="0" w:color="auto"/>
        <w:left w:val="single" w:sz="4"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66">
    <w:name w:val="xl266"/>
    <w:basedOn w:val="Normal"/>
    <w:rsid w:val="00612CE6"/>
    <w:pPr>
      <w:pBdr>
        <w:top w:val="double" w:sz="6" w:space="0" w:color="auto"/>
        <w:left w:val="single" w:sz="4" w:space="0" w:color="auto"/>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267">
    <w:name w:val="xl267"/>
    <w:basedOn w:val="Normal"/>
    <w:rsid w:val="00612CE6"/>
    <w:pPr>
      <w:pBdr>
        <w:left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268">
    <w:name w:val="xl268"/>
    <w:basedOn w:val="Normal"/>
    <w:rsid w:val="00612CE6"/>
    <w:pPr>
      <w:pBdr>
        <w:top w:val="single" w:sz="4" w:space="0" w:color="C0C0C0"/>
        <w:left w:val="single" w:sz="4" w:space="0" w:color="auto"/>
        <w:bottom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269">
    <w:name w:val="xl269"/>
    <w:basedOn w:val="Normal"/>
    <w:rsid w:val="00612CE6"/>
    <w:pPr>
      <w:pBdr>
        <w:bottom w:val="single" w:sz="8" w:space="0" w:color="auto"/>
        <w:right w:val="single" w:sz="8" w:space="0" w:color="auto"/>
      </w:pBdr>
      <w:shd w:val="clear" w:color="auto" w:fill="FF99CC"/>
      <w:spacing w:before="100" w:beforeAutospacing="1" w:after="100" w:afterAutospacing="1"/>
    </w:pPr>
    <w:rPr>
      <w:rFonts w:cs="Arial"/>
      <w:b/>
      <w:bCs/>
      <w:sz w:val="16"/>
      <w:szCs w:val="16"/>
    </w:rPr>
  </w:style>
  <w:style w:type="paragraph" w:customStyle="1" w:styleId="xl270">
    <w:name w:val="xl270"/>
    <w:basedOn w:val="Normal"/>
    <w:rsid w:val="00612CE6"/>
    <w:pPr>
      <w:pBdr>
        <w:top w:val="single" w:sz="8" w:space="0" w:color="auto"/>
        <w:right w:val="single" w:sz="8" w:space="0" w:color="auto"/>
      </w:pBdr>
      <w:spacing w:before="100" w:beforeAutospacing="1" w:after="100" w:afterAutospacing="1"/>
      <w:textAlignment w:val="top"/>
    </w:pPr>
    <w:rPr>
      <w:rFonts w:cs="Arial"/>
      <w:b/>
      <w:bCs/>
      <w:sz w:val="16"/>
      <w:szCs w:val="16"/>
    </w:rPr>
  </w:style>
  <w:style w:type="paragraph" w:customStyle="1" w:styleId="xl271">
    <w:name w:val="xl271"/>
    <w:basedOn w:val="Normal"/>
    <w:rsid w:val="00612CE6"/>
    <w:pPr>
      <w:pBdr>
        <w:right w:val="single" w:sz="8" w:space="0" w:color="auto"/>
      </w:pBdr>
      <w:spacing w:before="100" w:beforeAutospacing="1" w:after="100" w:afterAutospacing="1"/>
      <w:textAlignment w:val="top"/>
    </w:pPr>
    <w:rPr>
      <w:rFonts w:cs="Arial"/>
      <w:sz w:val="16"/>
      <w:szCs w:val="16"/>
    </w:rPr>
  </w:style>
  <w:style w:type="paragraph" w:customStyle="1" w:styleId="xl272">
    <w:name w:val="xl272"/>
    <w:basedOn w:val="Normal"/>
    <w:rsid w:val="00612CE6"/>
    <w:pPr>
      <w:pBdr>
        <w:bottom w:val="single" w:sz="4" w:space="0" w:color="auto"/>
        <w:right w:val="single" w:sz="8" w:space="0" w:color="auto"/>
      </w:pBdr>
      <w:spacing w:before="100" w:beforeAutospacing="1" w:after="100" w:afterAutospacing="1"/>
      <w:textAlignment w:val="top"/>
    </w:pPr>
    <w:rPr>
      <w:rFonts w:cs="Arial"/>
      <w:sz w:val="16"/>
      <w:szCs w:val="16"/>
    </w:rPr>
  </w:style>
  <w:style w:type="paragraph" w:customStyle="1" w:styleId="xl273">
    <w:name w:val="xl273"/>
    <w:basedOn w:val="Normal"/>
    <w:rsid w:val="00612CE6"/>
    <w:pPr>
      <w:pBdr>
        <w:top w:val="single" w:sz="4" w:space="0" w:color="auto"/>
        <w:right w:val="single" w:sz="8" w:space="0" w:color="auto"/>
      </w:pBdr>
      <w:spacing w:before="100" w:beforeAutospacing="1" w:after="100" w:afterAutospacing="1"/>
      <w:textAlignment w:val="top"/>
    </w:pPr>
    <w:rPr>
      <w:rFonts w:cs="Arial"/>
      <w:b/>
      <w:bCs/>
      <w:sz w:val="16"/>
      <w:szCs w:val="16"/>
    </w:rPr>
  </w:style>
  <w:style w:type="paragraph" w:customStyle="1" w:styleId="xl274">
    <w:name w:val="xl274"/>
    <w:basedOn w:val="Normal"/>
    <w:rsid w:val="00612CE6"/>
    <w:pPr>
      <w:pBdr>
        <w:bottom w:val="single" w:sz="4" w:space="0" w:color="auto"/>
        <w:right w:val="single" w:sz="8" w:space="0" w:color="auto"/>
      </w:pBdr>
      <w:spacing w:before="100" w:beforeAutospacing="1" w:after="100" w:afterAutospacing="1"/>
      <w:textAlignment w:val="top"/>
    </w:pPr>
    <w:rPr>
      <w:rFonts w:cs="Arial"/>
      <w:b/>
      <w:bCs/>
      <w:sz w:val="16"/>
      <w:szCs w:val="16"/>
    </w:rPr>
  </w:style>
  <w:style w:type="paragraph" w:customStyle="1" w:styleId="xl275">
    <w:name w:val="xl275"/>
    <w:basedOn w:val="Normal"/>
    <w:rsid w:val="00612CE6"/>
    <w:pPr>
      <w:pBdr>
        <w:top w:val="single" w:sz="4" w:space="0" w:color="C0C0C0"/>
        <w:bottom w:val="single" w:sz="4" w:space="0" w:color="C0C0C0"/>
      </w:pBdr>
      <w:spacing w:before="100" w:beforeAutospacing="1" w:after="100" w:afterAutospacing="1"/>
      <w:textAlignment w:val="top"/>
    </w:pPr>
    <w:rPr>
      <w:rFonts w:cs="Arial"/>
      <w:sz w:val="16"/>
      <w:szCs w:val="16"/>
    </w:rPr>
  </w:style>
  <w:style w:type="paragraph" w:customStyle="1" w:styleId="xl276">
    <w:name w:val="xl276"/>
    <w:basedOn w:val="Normal"/>
    <w:rsid w:val="00612CE6"/>
    <w:pPr>
      <w:pBdr>
        <w:top w:val="single" w:sz="4" w:space="0" w:color="auto"/>
        <w:bottom w:val="single" w:sz="4" w:space="0" w:color="C0C0C0"/>
      </w:pBdr>
      <w:spacing w:before="100" w:beforeAutospacing="1" w:after="100" w:afterAutospacing="1"/>
      <w:textAlignment w:val="top"/>
    </w:pPr>
    <w:rPr>
      <w:rFonts w:cs="Arial"/>
      <w:sz w:val="16"/>
      <w:szCs w:val="16"/>
    </w:rPr>
  </w:style>
  <w:style w:type="paragraph" w:customStyle="1" w:styleId="xl277">
    <w:name w:val="xl277"/>
    <w:basedOn w:val="Normal"/>
    <w:rsid w:val="00612CE6"/>
    <w:pPr>
      <w:pBdr>
        <w:top w:val="single" w:sz="4" w:space="0" w:color="auto"/>
        <w:bottom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278">
    <w:name w:val="xl278"/>
    <w:basedOn w:val="Normal"/>
    <w:rsid w:val="00612CE6"/>
    <w:pPr>
      <w:pBdr>
        <w:top w:val="single" w:sz="4" w:space="0" w:color="C0C0C0"/>
        <w:bottom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279">
    <w:name w:val="xl279"/>
    <w:basedOn w:val="Normal"/>
    <w:rsid w:val="00612CE6"/>
    <w:pPr>
      <w:pBdr>
        <w:top w:val="single" w:sz="4" w:space="0" w:color="C0C0C0"/>
        <w:bottom w:val="single" w:sz="4" w:space="0" w:color="auto"/>
      </w:pBdr>
      <w:spacing w:before="100" w:beforeAutospacing="1" w:after="100" w:afterAutospacing="1"/>
      <w:textAlignment w:val="top"/>
    </w:pPr>
    <w:rPr>
      <w:rFonts w:cs="Arial"/>
      <w:sz w:val="16"/>
      <w:szCs w:val="16"/>
    </w:rPr>
  </w:style>
  <w:style w:type="paragraph" w:customStyle="1" w:styleId="xl280">
    <w:name w:val="xl280"/>
    <w:basedOn w:val="Normal"/>
    <w:rsid w:val="00612CE6"/>
    <w:pPr>
      <w:pBdr>
        <w:top w:val="single" w:sz="4" w:space="0" w:color="C0C0C0"/>
        <w:bottom w:val="single" w:sz="4" w:space="0" w:color="auto"/>
        <w:right w:val="single" w:sz="8" w:space="0" w:color="auto"/>
      </w:pBdr>
      <w:spacing w:before="100" w:beforeAutospacing="1" w:after="100" w:afterAutospacing="1"/>
      <w:textAlignment w:val="top"/>
    </w:pPr>
    <w:rPr>
      <w:rFonts w:cs="Arial"/>
      <w:sz w:val="16"/>
      <w:szCs w:val="16"/>
    </w:rPr>
  </w:style>
  <w:style w:type="paragraph" w:customStyle="1" w:styleId="xl281">
    <w:name w:val="xl281"/>
    <w:basedOn w:val="Normal"/>
    <w:rsid w:val="00612CE6"/>
    <w:pPr>
      <w:pBdr>
        <w:bottom w:val="single" w:sz="4" w:space="0" w:color="auto"/>
      </w:pBdr>
      <w:spacing w:before="100" w:beforeAutospacing="1" w:after="100" w:afterAutospacing="1"/>
      <w:textAlignment w:val="top"/>
    </w:pPr>
    <w:rPr>
      <w:rFonts w:cs="Arial"/>
      <w:sz w:val="16"/>
      <w:szCs w:val="16"/>
    </w:rPr>
  </w:style>
  <w:style w:type="paragraph" w:customStyle="1" w:styleId="xl282">
    <w:name w:val="xl282"/>
    <w:basedOn w:val="Normal"/>
    <w:rsid w:val="00612CE6"/>
    <w:pPr>
      <w:pBdr>
        <w:top w:val="single" w:sz="8" w:space="0" w:color="auto"/>
      </w:pBdr>
      <w:spacing w:before="100" w:beforeAutospacing="1" w:after="100" w:afterAutospacing="1"/>
      <w:textAlignment w:val="top"/>
    </w:pPr>
    <w:rPr>
      <w:rFonts w:cs="Arial"/>
      <w:sz w:val="16"/>
      <w:szCs w:val="16"/>
    </w:rPr>
  </w:style>
  <w:style w:type="paragraph" w:customStyle="1" w:styleId="xl283">
    <w:name w:val="xl283"/>
    <w:basedOn w:val="Normal"/>
    <w:rsid w:val="00612CE6"/>
    <w:pPr>
      <w:pBdr>
        <w:top w:val="single" w:sz="4" w:space="0" w:color="auto"/>
      </w:pBdr>
      <w:spacing w:before="100" w:beforeAutospacing="1" w:after="100" w:afterAutospacing="1"/>
      <w:textAlignment w:val="top"/>
    </w:pPr>
    <w:rPr>
      <w:rFonts w:cs="Arial"/>
      <w:sz w:val="16"/>
      <w:szCs w:val="16"/>
    </w:rPr>
  </w:style>
  <w:style w:type="paragraph" w:customStyle="1" w:styleId="xl284">
    <w:name w:val="xl284"/>
    <w:basedOn w:val="Normal"/>
    <w:rsid w:val="00612CE6"/>
    <w:pPr>
      <w:pBdr>
        <w:top w:val="double" w:sz="6" w:space="0" w:color="auto"/>
        <w:bottom w:val="single" w:sz="8" w:space="0" w:color="auto"/>
      </w:pBdr>
      <w:spacing w:before="100" w:beforeAutospacing="1" w:after="100" w:afterAutospacing="1"/>
      <w:textAlignment w:val="top"/>
    </w:pPr>
    <w:rPr>
      <w:rFonts w:cs="Arial"/>
      <w:sz w:val="16"/>
      <w:szCs w:val="16"/>
    </w:rPr>
  </w:style>
  <w:style w:type="paragraph" w:customStyle="1" w:styleId="xl285">
    <w:name w:val="xl285"/>
    <w:basedOn w:val="Normal"/>
    <w:rsid w:val="00612CE6"/>
    <w:pPr>
      <w:pBdr>
        <w:top w:val="single" w:sz="8" w:space="0" w:color="auto"/>
      </w:pBdr>
      <w:shd w:val="clear" w:color="auto" w:fill="FF99CC"/>
      <w:spacing w:before="100" w:beforeAutospacing="1" w:after="100" w:afterAutospacing="1"/>
    </w:pPr>
    <w:rPr>
      <w:rFonts w:cs="Arial"/>
      <w:sz w:val="16"/>
      <w:szCs w:val="16"/>
      <w:u w:val="single"/>
    </w:rPr>
  </w:style>
  <w:style w:type="paragraph" w:customStyle="1" w:styleId="xl286">
    <w:name w:val="xl286"/>
    <w:basedOn w:val="Normal"/>
    <w:rsid w:val="00612CE6"/>
    <w:pPr>
      <w:pBdr>
        <w:top w:val="single" w:sz="8" w:space="0" w:color="auto"/>
      </w:pBdr>
      <w:shd w:val="clear" w:color="auto" w:fill="FF99CC"/>
      <w:spacing w:before="100" w:beforeAutospacing="1" w:after="100" w:afterAutospacing="1"/>
    </w:pPr>
    <w:rPr>
      <w:rFonts w:cs="Arial"/>
      <w:sz w:val="16"/>
      <w:szCs w:val="16"/>
    </w:rPr>
  </w:style>
  <w:style w:type="paragraph" w:customStyle="1" w:styleId="xl287">
    <w:name w:val="xl287"/>
    <w:basedOn w:val="Normal"/>
    <w:rsid w:val="00612CE6"/>
    <w:pPr>
      <w:pBdr>
        <w:top w:val="single" w:sz="4" w:space="0" w:color="C0C0C0"/>
      </w:pBdr>
      <w:shd w:val="clear" w:color="auto" w:fill="FFFF00"/>
      <w:spacing w:before="100" w:beforeAutospacing="1" w:after="100" w:afterAutospacing="1"/>
      <w:textAlignment w:val="top"/>
    </w:pPr>
    <w:rPr>
      <w:rFonts w:cs="Arial"/>
      <w:sz w:val="16"/>
      <w:szCs w:val="16"/>
    </w:rPr>
  </w:style>
  <w:style w:type="paragraph" w:customStyle="1" w:styleId="xl288">
    <w:name w:val="xl288"/>
    <w:basedOn w:val="Normal"/>
    <w:rsid w:val="00612CE6"/>
    <w:pPr>
      <w:pBdr>
        <w:top w:val="single" w:sz="8" w:space="0" w:color="auto"/>
      </w:pBdr>
      <w:shd w:val="clear" w:color="auto" w:fill="FF99CC"/>
      <w:spacing w:before="100" w:beforeAutospacing="1" w:after="100" w:afterAutospacing="1"/>
    </w:pPr>
    <w:rPr>
      <w:rFonts w:cs="Arial"/>
      <w:b/>
      <w:bCs/>
      <w:sz w:val="16"/>
      <w:szCs w:val="16"/>
      <w:u w:val="single"/>
    </w:rPr>
  </w:style>
  <w:style w:type="paragraph" w:customStyle="1" w:styleId="xl289">
    <w:name w:val="xl289"/>
    <w:basedOn w:val="Normal"/>
    <w:rsid w:val="00612CE6"/>
    <w:pPr>
      <w:pBdr>
        <w:top w:val="single" w:sz="8" w:space="0" w:color="auto"/>
      </w:pBdr>
      <w:spacing w:before="100" w:beforeAutospacing="1" w:after="100" w:afterAutospacing="1"/>
      <w:textAlignment w:val="top"/>
    </w:pPr>
    <w:rPr>
      <w:rFonts w:cs="Arial"/>
      <w:b/>
      <w:bCs/>
      <w:sz w:val="16"/>
      <w:szCs w:val="16"/>
    </w:rPr>
  </w:style>
  <w:style w:type="paragraph" w:customStyle="1" w:styleId="xl290">
    <w:name w:val="xl290"/>
    <w:basedOn w:val="Normal"/>
    <w:rsid w:val="00612CE6"/>
    <w:pPr>
      <w:spacing w:before="100" w:beforeAutospacing="1" w:after="100" w:afterAutospacing="1"/>
      <w:textAlignment w:val="top"/>
    </w:pPr>
    <w:rPr>
      <w:rFonts w:cs="Arial"/>
      <w:sz w:val="16"/>
      <w:szCs w:val="16"/>
    </w:rPr>
  </w:style>
  <w:style w:type="paragraph" w:customStyle="1" w:styleId="xl291">
    <w:name w:val="xl291"/>
    <w:basedOn w:val="Normal"/>
    <w:rsid w:val="00612CE6"/>
    <w:pPr>
      <w:pBdr>
        <w:bottom w:val="single" w:sz="4" w:space="0" w:color="auto"/>
      </w:pBdr>
      <w:spacing w:before="100" w:beforeAutospacing="1" w:after="100" w:afterAutospacing="1"/>
      <w:textAlignment w:val="top"/>
    </w:pPr>
    <w:rPr>
      <w:rFonts w:cs="Arial"/>
      <w:sz w:val="16"/>
      <w:szCs w:val="16"/>
    </w:rPr>
  </w:style>
  <w:style w:type="paragraph" w:customStyle="1" w:styleId="xl292">
    <w:name w:val="xl292"/>
    <w:basedOn w:val="Normal"/>
    <w:rsid w:val="00612CE6"/>
    <w:pPr>
      <w:spacing w:before="100" w:beforeAutospacing="1" w:after="100" w:afterAutospacing="1"/>
      <w:textAlignment w:val="top"/>
    </w:pPr>
    <w:rPr>
      <w:rFonts w:cs="Arial"/>
      <w:b/>
      <w:bCs/>
      <w:sz w:val="16"/>
      <w:szCs w:val="16"/>
    </w:rPr>
  </w:style>
  <w:style w:type="paragraph" w:customStyle="1" w:styleId="xl293">
    <w:name w:val="xl293"/>
    <w:basedOn w:val="Normal"/>
    <w:rsid w:val="00612CE6"/>
    <w:pPr>
      <w:pBdr>
        <w:top w:val="single" w:sz="4" w:space="0" w:color="auto"/>
      </w:pBdr>
      <w:spacing w:before="100" w:beforeAutospacing="1" w:after="100" w:afterAutospacing="1"/>
      <w:textAlignment w:val="top"/>
    </w:pPr>
    <w:rPr>
      <w:rFonts w:cs="Arial"/>
      <w:b/>
      <w:bCs/>
      <w:sz w:val="16"/>
      <w:szCs w:val="16"/>
    </w:rPr>
  </w:style>
  <w:style w:type="paragraph" w:customStyle="1" w:styleId="xl294">
    <w:name w:val="xl294"/>
    <w:basedOn w:val="Normal"/>
    <w:rsid w:val="00612CE6"/>
    <w:pPr>
      <w:pBdr>
        <w:bottom w:val="single" w:sz="4" w:space="0" w:color="auto"/>
      </w:pBdr>
      <w:spacing w:before="100" w:beforeAutospacing="1" w:after="100" w:afterAutospacing="1"/>
      <w:textAlignment w:val="top"/>
    </w:pPr>
    <w:rPr>
      <w:rFonts w:cs="Arial"/>
      <w:b/>
      <w:bCs/>
      <w:sz w:val="16"/>
      <w:szCs w:val="16"/>
    </w:rPr>
  </w:style>
  <w:style w:type="paragraph" w:customStyle="1" w:styleId="xl295">
    <w:name w:val="xl295"/>
    <w:basedOn w:val="Normal"/>
    <w:rsid w:val="00612CE6"/>
    <w:pPr>
      <w:pBdr>
        <w:top w:val="double" w:sz="6" w:space="0" w:color="auto"/>
        <w:bottom w:val="single" w:sz="8" w:space="0" w:color="auto"/>
      </w:pBdr>
      <w:spacing w:before="100" w:beforeAutospacing="1" w:after="100" w:afterAutospacing="1"/>
      <w:textAlignment w:val="top"/>
    </w:pPr>
    <w:rPr>
      <w:rFonts w:cs="Arial"/>
      <w:b/>
      <w:bCs/>
      <w:sz w:val="16"/>
      <w:szCs w:val="16"/>
    </w:rPr>
  </w:style>
  <w:style w:type="paragraph" w:customStyle="1" w:styleId="xl296">
    <w:name w:val="xl296"/>
    <w:basedOn w:val="Normal"/>
    <w:rsid w:val="00612CE6"/>
    <w:pPr>
      <w:pBdr>
        <w:bottom w:val="single" w:sz="4" w:space="0" w:color="C0C0C0"/>
      </w:pBdr>
      <w:spacing w:before="100" w:beforeAutospacing="1" w:after="100" w:afterAutospacing="1"/>
      <w:textAlignment w:val="top"/>
    </w:pPr>
    <w:rPr>
      <w:rFonts w:cs="Arial"/>
      <w:b/>
      <w:bCs/>
      <w:sz w:val="16"/>
      <w:szCs w:val="16"/>
    </w:rPr>
  </w:style>
  <w:style w:type="paragraph" w:customStyle="1" w:styleId="xl297">
    <w:name w:val="xl297"/>
    <w:basedOn w:val="Normal"/>
    <w:rsid w:val="00612CE6"/>
    <w:pPr>
      <w:pBdr>
        <w:top w:val="single" w:sz="4" w:space="0" w:color="C0C0C0"/>
        <w:bottom w:val="single" w:sz="4" w:space="0" w:color="C0C0C0"/>
      </w:pBdr>
      <w:spacing w:before="100" w:beforeAutospacing="1" w:after="100" w:afterAutospacing="1"/>
      <w:textAlignment w:val="top"/>
    </w:pPr>
    <w:rPr>
      <w:rFonts w:cs="Arial"/>
      <w:b/>
      <w:bCs/>
      <w:sz w:val="16"/>
      <w:szCs w:val="16"/>
    </w:rPr>
  </w:style>
  <w:style w:type="paragraph" w:customStyle="1" w:styleId="xl298">
    <w:name w:val="xl298"/>
    <w:basedOn w:val="Normal"/>
    <w:rsid w:val="00612CE6"/>
    <w:pPr>
      <w:pBdr>
        <w:top w:val="single" w:sz="4" w:space="0" w:color="C0C0C0"/>
        <w:bottom w:val="single" w:sz="4" w:space="0" w:color="auto"/>
      </w:pBdr>
      <w:spacing w:before="100" w:beforeAutospacing="1" w:after="100" w:afterAutospacing="1"/>
      <w:textAlignment w:val="top"/>
    </w:pPr>
    <w:rPr>
      <w:rFonts w:cs="Arial"/>
      <w:b/>
      <w:bCs/>
      <w:sz w:val="16"/>
      <w:szCs w:val="16"/>
    </w:rPr>
  </w:style>
  <w:style w:type="paragraph" w:customStyle="1" w:styleId="xl299">
    <w:name w:val="xl299"/>
    <w:basedOn w:val="Normal"/>
    <w:rsid w:val="00612CE6"/>
    <w:pPr>
      <w:pBdr>
        <w:top w:val="single" w:sz="4" w:space="0" w:color="auto"/>
        <w:bottom w:val="single" w:sz="4" w:space="0" w:color="C0C0C0"/>
      </w:pBdr>
      <w:spacing w:before="100" w:beforeAutospacing="1" w:after="100" w:afterAutospacing="1"/>
      <w:textAlignment w:val="top"/>
    </w:pPr>
    <w:rPr>
      <w:rFonts w:cs="Arial"/>
      <w:b/>
      <w:bCs/>
      <w:sz w:val="16"/>
      <w:szCs w:val="16"/>
    </w:rPr>
  </w:style>
  <w:style w:type="paragraph" w:customStyle="1" w:styleId="xl300">
    <w:name w:val="xl300"/>
    <w:basedOn w:val="Normal"/>
    <w:rsid w:val="00612CE6"/>
    <w:pPr>
      <w:pBdr>
        <w:top w:val="single" w:sz="4" w:space="0" w:color="C0C0C0"/>
      </w:pBdr>
      <w:spacing w:before="100" w:beforeAutospacing="1" w:after="100" w:afterAutospacing="1"/>
      <w:textAlignment w:val="top"/>
    </w:pPr>
    <w:rPr>
      <w:rFonts w:cs="Arial"/>
      <w:b/>
      <w:bCs/>
      <w:sz w:val="16"/>
      <w:szCs w:val="16"/>
    </w:rPr>
  </w:style>
  <w:style w:type="paragraph" w:customStyle="1" w:styleId="xl301">
    <w:name w:val="xl301"/>
    <w:basedOn w:val="Normal"/>
    <w:rsid w:val="00612CE6"/>
    <w:pPr>
      <w:pBdr>
        <w:top w:val="single" w:sz="4" w:space="0" w:color="auto"/>
        <w:bottom w:val="single" w:sz="4" w:space="0" w:color="C0C0C0"/>
      </w:pBdr>
      <w:spacing w:before="100" w:beforeAutospacing="1" w:after="100" w:afterAutospacing="1"/>
      <w:textAlignment w:val="top"/>
    </w:pPr>
    <w:rPr>
      <w:rFonts w:cs="Arial"/>
      <w:sz w:val="16"/>
      <w:szCs w:val="16"/>
    </w:rPr>
  </w:style>
  <w:style w:type="paragraph" w:customStyle="1" w:styleId="xl302">
    <w:name w:val="xl302"/>
    <w:basedOn w:val="Normal"/>
    <w:rsid w:val="00612CE6"/>
    <w:pPr>
      <w:pBdr>
        <w:top w:val="single" w:sz="4" w:space="0" w:color="C0C0C0"/>
        <w:bottom w:val="single" w:sz="4" w:space="0" w:color="C0C0C0"/>
      </w:pBdr>
      <w:spacing w:before="100" w:beforeAutospacing="1" w:after="100" w:afterAutospacing="1"/>
      <w:textAlignment w:val="top"/>
    </w:pPr>
    <w:rPr>
      <w:rFonts w:cs="Arial"/>
      <w:sz w:val="16"/>
      <w:szCs w:val="16"/>
    </w:rPr>
  </w:style>
  <w:style w:type="paragraph" w:customStyle="1" w:styleId="xl303">
    <w:name w:val="xl303"/>
    <w:basedOn w:val="Normal"/>
    <w:rsid w:val="00612CE6"/>
    <w:pPr>
      <w:pBdr>
        <w:top w:val="single" w:sz="4" w:space="0" w:color="C0C0C0"/>
        <w:bottom w:val="single" w:sz="4" w:space="0" w:color="auto"/>
      </w:pBdr>
      <w:spacing w:before="100" w:beforeAutospacing="1" w:after="100" w:afterAutospacing="1"/>
      <w:textAlignment w:val="top"/>
    </w:pPr>
    <w:rPr>
      <w:rFonts w:cs="Arial"/>
      <w:sz w:val="16"/>
      <w:szCs w:val="16"/>
    </w:rPr>
  </w:style>
  <w:style w:type="paragraph" w:customStyle="1" w:styleId="xl304">
    <w:name w:val="xl304"/>
    <w:basedOn w:val="Normal"/>
    <w:rsid w:val="00612CE6"/>
    <w:pPr>
      <w:pBdr>
        <w:top w:val="single" w:sz="4" w:space="0" w:color="C0C0C0"/>
        <w:bottom w:val="single" w:sz="8" w:space="0" w:color="auto"/>
      </w:pBdr>
      <w:spacing w:before="100" w:beforeAutospacing="1" w:after="100" w:afterAutospacing="1"/>
      <w:textAlignment w:val="top"/>
    </w:pPr>
    <w:rPr>
      <w:rFonts w:cs="Arial"/>
      <w:b/>
      <w:bCs/>
      <w:sz w:val="16"/>
      <w:szCs w:val="16"/>
    </w:rPr>
  </w:style>
  <w:style w:type="paragraph" w:customStyle="1" w:styleId="xl305">
    <w:name w:val="xl305"/>
    <w:basedOn w:val="Normal"/>
    <w:rsid w:val="00612CE6"/>
    <w:pPr>
      <w:pBdr>
        <w:bottom w:val="single" w:sz="4" w:space="0" w:color="C0C0C0"/>
      </w:pBdr>
      <w:spacing w:before="100" w:beforeAutospacing="1" w:after="100" w:afterAutospacing="1"/>
      <w:textAlignment w:val="top"/>
    </w:pPr>
    <w:rPr>
      <w:rFonts w:cs="Arial"/>
      <w:sz w:val="16"/>
      <w:szCs w:val="16"/>
    </w:rPr>
  </w:style>
  <w:style w:type="paragraph" w:customStyle="1" w:styleId="xl306">
    <w:name w:val="xl306"/>
    <w:basedOn w:val="Normal"/>
    <w:rsid w:val="00612CE6"/>
    <w:pPr>
      <w:pBdr>
        <w:top w:val="single" w:sz="4" w:space="0" w:color="C0C0C0"/>
        <w:bottom w:val="single" w:sz="4" w:space="0" w:color="C0C0C0"/>
      </w:pBdr>
      <w:spacing w:before="100" w:beforeAutospacing="1" w:after="100" w:afterAutospacing="1"/>
      <w:textAlignment w:val="top"/>
    </w:pPr>
    <w:rPr>
      <w:rFonts w:cs="Arial"/>
      <w:sz w:val="16"/>
      <w:szCs w:val="16"/>
    </w:rPr>
  </w:style>
  <w:style w:type="paragraph" w:customStyle="1" w:styleId="xl307">
    <w:name w:val="xl307"/>
    <w:basedOn w:val="Normal"/>
    <w:rsid w:val="00612CE6"/>
    <w:pPr>
      <w:spacing w:before="100" w:beforeAutospacing="1" w:after="100" w:afterAutospacing="1"/>
      <w:textAlignment w:val="top"/>
    </w:pPr>
    <w:rPr>
      <w:rFonts w:cs="Arial"/>
      <w:sz w:val="16"/>
      <w:szCs w:val="16"/>
    </w:rPr>
  </w:style>
  <w:style w:type="paragraph" w:customStyle="1" w:styleId="xl308">
    <w:name w:val="xl308"/>
    <w:basedOn w:val="Normal"/>
    <w:rsid w:val="00612CE6"/>
    <w:pPr>
      <w:pBdr>
        <w:top w:val="single" w:sz="8" w:space="0" w:color="auto"/>
      </w:pBdr>
      <w:shd w:val="clear" w:color="auto" w:fill="FF99CC"/>
      <w:spacing w:before="100" w:beforeAutospacing="1" w:after="100" w:afterAutospacing="1"/>
    </w:pPr>
    <w:rPr>
      <w:rFonts w:cs="Arial"/>
      <w:sz w:val="16"/>
      <w:szCs w:val="16"/>
    </w:rPr>
  </w:style>
  <w:style w:type="paragraph" w:customStyle="1" w:styleId="xl309">
    <w:name w:val="xl309"/>
    <w:basedOn w:val="Normal"/>
    <w:rsid w:val="00612CE6"/>
    <w:pPr>
      <w:pBdr>
        <w:bottom w:val="single" w:sz="8" w:space="0" w:color="auto"/>
      </w:pBdr>
      <w:shd w:val="clear" w:color="auto" w:fill="FF99CC"/>
      <w:spacing w:before="100" w:beforeAutospacing="1" w:after="100" w:afterAutospacing="1"/>
    </w:pPr>
    <w:rPr>
      <w:rFonts w:cs="Arial"/>
      <w:b/>
      <w:bCs/>
      <w:sz w:val="16"/>
      <w:szCs w:val="16"/>
    </w:rPr>
  </w:style>
  <w:style w:type="paragraph" w:customStyle="1" w:styleId="xl310">
    <w:name w:val="xl310"/>
    <w:basedOn w:val="Normal"/>
    <w:rsid w:val="00612CE6"/>
    <w:pPr>
      <w:pBdr>
        <w:top w:val="single" w:sz="8" w:space="0" w:color="auto"/>
      </w:pBdr>
      <w:spacing w:before="100" w:beforeAutospacing="1" w:after="100" w:afterAutospacing="1"/>
      <w:textAlignment w:val="top"/>
    </w:pPr>
    <w:rPr>
      <w:rFonts w:cs="Arial"/>
      <w:sz w:val="16"/>
      <w:szCs w:val="16"/>
    </w:rPr>
  </w:style>
  <w:style w:type="paragraph" w:customStyle="1" w:styleId="xl311">
    <w:name w:val="xl311"/>
    <w:basedOn w:val="Normal"/>
    <w:rsid w:val="00612CE6"/>
    <w:pPr>
      <w:spacing w:before="100" w:beforeAutospacing="1" w:after="100" w:afterAutospacing="1"/>
      <w:textAlignment w:val="top"/>
    </w:pPr>
    <w:rPr>
      <w:rFonts w:cs="Arial"/>
      <w:sz w:val="16"/>
      <w:szCs w:val="16"/>
    </w:rPr>
  </w:style>
  <w:style w:type="paragraph" w:customStyle="1" w:styleId="xl312">
    <w:name w:val="xl312"/>
    <w:basedOn w:val="Normal"/>
    <w:rsid w:val="00612CE6"/>
    <w:pPr>
      <w:pBdr>
        <w:bottom w:val="single" w:sz="4" w:space="0" w:color="auto"/>
      </w:pBdr>
      <w:spacing w:before="100" w:beforeAutospacing="1" w:after="100" w:afterAutospacing="1"/>
      <w:textAlignment w:val="top"/>
    </w:pPr>
    <w:rPr>
      <w:rFonts w:cs="Arial"/>
      <w:sz w:val="16"/>
      <w:szCs w:val="16"/>
    </w:rPr>
  </w:style>
  <w:style w:type="paragraph" w:customStyle="1" w:styleId="xl313">
    <w:name w:val="xl313"/>
    <w:basedOn w:val="Normal"/>
    <w:rsid w:val="00612CE6"/>
    <w:pPr>
      <w:pBdr>
        <w:top w:val="single" w:sz="4" w:space="0" w:color="auto"/>
      </w:pBdr>
      <w:spacing w:before="100" w:beforeAutospacing="1" w:after="100" w:afterAutospacing="1"/>
      <w:textAlignment w:val="top"/>
    </w:pPr>
    <w:rPr>
      <w:rFonts w:cs="Arial"/>
      <w:sz w:val="16"/>
      <w:szCs w:val="16"/>
    </w:rPr>
  </w:style>
  <w:style w:type="paragraph" w:customStyle="1" w:styleId="xl314">
    <w:name w:val="xl314"/>
    <w:basedOn w:val="Normal"/>
    <w:rsid w:val="00612CE6"/>
    <w:pPr>
      <w:pBdr>
        <w:top w:val="double" w:sz="6" w:space="0" w:color="auto"/>
        <w:bottom w:val="single" w:sz="8" w:space="0" w:color="auto"/>
      </w:pBdr>
      <w:spacing w:before="100" w:beforeAutospacing="1" w:after="100" w:afterAutospacing="1"/>
      <w:textAlignment w:val="top"/>
    </w:pPr>
    <w:rPr>
      <w:rFonts w:cs="Arial"/>
      <w:sz w:val="16"/>
      <w:szCs w:val="16"/>
    </w:rPr>
  </w:style>
  <w:style w:type="paragraph" w:customStyle="1" w:styleId="xl315">
    <w:name w:val="xl315"/>
    <w:basedOn w:val="Normal"/>
    <w:rsid w:val="00612CE6"/>
    <w:pPr>
      <w:pBdr>
        <w:bottom w:val="single" w:sz="4" w:space="0" w:color="C0C0C0"/>
      </w:pBdr>
      <w:spacing w:before="100" w:beforeAutospacing="1" w:after="100" w:afterAutospacing="1"/>
      <w:textAlignment w:val="top"/>
    </w:pPr>
    <w:rPr>
      <w:rFonts w:cs="Arial"/>
      <w:sz w:val="16"/>
      <w:szCs w:val="16"/>
    </w:rPr>
  </w:style>
  <w:style w:type="paragraph" w:customStyle="1" w:styleId="xl316">
    <w:name w:val="xl316"/>
    <w:basedOn w:val="Normal"/>
    <w:rsid w:val="00612CE6"/>
    <w:pPr>
      <w:pBdr>
        <w:top w:val="single" w:sz="4" w:space="0" w:color="C0C0C0"/>
        <w:bottom w:val="single" w:sz="4" w:space="0" w:color="C0C0C0"/>
      </w:pBdr>
      <w:spacing w:before="100" w:beforeAutospacing="1" w:after="100" w:afterAutospacing="1"/>
      <w:textAlignment w:val="top"/>
    </w:pPr>
    <w:rPr>
      <w:rFonts w:cs="Arial"/>
      <w:sz w:val="16"/>
      <w:szCs w:val="16"/>
    </w:rPr>
  </w:style>
  <w:style w:type="paragraph" w:customStyle="1" w:styleId="xl317">
    <w:name w:val="xl317"/>
    <w:basedOn w:val="Normal"/>
    <w:rsid w:val="00612CE6"/>
    <w:pPr>
      <w:pBdr>
        <w:top w:val="single" w:sz="4" w:space="0" w:color="C0C0C0"/>
        <w:bottom w:val="single" w:sz="4" w:space="0" w:color="auto"/>
      </w:pBdr>
      <w:spacing w:before="100" w:beforeAutospacing="1" w:after="100" w:afterAutospacing="1"/>
      <w:textAlignment w:val="top"/>
    </w:pPr>
    <w:rPr>
      <w:rFonts w:cs="Arial"/>
      <w:sz w:val="16"/>
      <w:szCs w:val="16"/>
    </w:rPr>
  </w:style>
  <w:style w:type="paragraph" w:customStyle="1" w:styleId="xl318">
    <w:name w:val="xl318"/>
    <w:basedOn w:val="Normal"/>
    <w:rsid w:val="00612CE6"/>
    <w:pPr>
      <w:pBdr>
        <w:top w:val="single" w:sz="4" w:space="0" w:color="auto"/>
        <w:bottom w:val="single" w:sz="4" w:space="0" w:color="C0C0C0"/>
      </w:pBdr>
      <w:spacing w:before="100" w:beforeAutospacing="1" w:after="100" w:afterAutospacing="1"/>
      <w:textAlignment w:val="top"/>
    </w:pPr>
    <w:rPr>
      <w:rFonts w:cs="Arial"/>
      <w:sz w:val="16"/>
      <w:szCs w:val="16"/>
    </w:rPr>
  </w:style>
  <w:style w:type="paragraph" w:customStyle="1" w:styleId="xl319">
    <w:name w:val="xl319"/>
    <w:basedOn w:val="Normal"/>
    <w:rsid w:val="00612CE6"/>
    <w:pPr>
      <w:pBdr>
        <w:top w:val="single" w:sz="4" w:space="0" w:color="C0C0C0"/>
      </w:pBdr>
      <w:spacing w:before="100" w:beforeAutospacing="1" w:after="100" w:afterAutospacing="1"/>
      <w:textAlignment w:val="top"/>
    </w:pPr>
    <w:rPr>
      <w:rFonts w:cs="Arial"/>
      <w:sz w:val="16"/>
      <w:szCs w:val="16"/>
    </w:rPr>
  </w:style>
  <w:style w:type="paragraph" w:customStyle="1" w:styleId="xl320">
    <w:name w:val="xl320"/>
    <w:basedOn w:val="Normal"/>
    <w:rsid w:val="00612CE6"/>
    <w:pPr>
      <w:pBdr>
        <w:top w:val="single" w:sz="4" w:space="0" w:color="C0C0C0"/>
        <w:bottom w:val="single" w:sz="8" w:space="0" w:color="auto"/>
      </w:pBdr>
      <w:spacing w:before="100" w:beforeAutospacing="1" w:after="100" w:afterAutospacing="1"/>
      <w:textAlignment w:val="top"/>
    </w:pPr>
    <w:rPr>
      <w:rFonts w:cs="Arial"/>
      <w:sz w:val="16"/>
      <w:szCs w:val="16"/>
    </w:rPr>
  </w:style>
  <w:style w:type="paragraph" w:customStyle="1" w:styleId="xl321">
    <w:name w:val="xl321"/>
    <w:basedOn w:val="Normal"/>
    <w:rsid w:val="00612CE6"/>
    <w:pPr>
      <w:pBdr>
        <w:left w:val="single" w:sz="4" w:space="0" w:color="C0C0C0"/>
        <w:right w:val="single" w:sz="4" w:space="0" w:color="C0C0C0"/>
      </w:pBdr>
      <w:shd w:val="clear" w:color="auto" w:fill="FFFF00"/>
      <w:spacing w:before="100" w:beforeAutospacing="1" w:after="100" w:afterAutospacing="1"/>
      <w:textAlignment w:val="top"/>
    </w:pPr>
    <w:rPr>
      <w:rFonts w:cs="Arial"/>
      <w:sz w:val="16"/>
      <w:szCs w:val="16"/>
    </w:rPr>
  </w:style>
  <w:style w:type="paragraph" w:customStyle="1" w:styleId="xl322">
    <w:name w:val="xl322"/>
    <w:basedOn w:val="Normal"/>
    <w:rsid w:val="00612CE6"/>
    <w:pPr>
      <w:pBdr>
        <w:top w:val="single" w:sz="8" w:space="0" w:color="auto"/>
        <w:left w:val="single" w:sz="8" w:space="0" w:color="auto"/>
        <w:bottom w:val="single" w:sz="4" w:space="0" w:color="C0C0C0"/>
        <w:right w:val="single" w:sz="4" w:space="0" w:color="C0C0C0"/>
      </w:pBdr>
      <w:spacing w:before="100" w:beforeAutospacing="1" w:after="100" w:afterAutospacing="1"/>
      <w:textAlignment w:val="top"/>
    </w:pPr>
    <w:rPr>
      <w:rFonts w:cs="Arial"/>
      <w:b/>
      <w:bCs/>
      <w:sz w:val="16"/>
      <w:szCs w:val="16"/>
    </w:rPr>
  </w:style>
  <w:style w:type="paragraph" w:customStyle="1" w:styleId="xl323">
    <w:name w:val="xl323"/>
    <w:basedOn w:val="Normal"/>
    <w:rsid w:val="00612CE6"/>
    <w:pPr>
      <w:pBdr>
        <w:top w:val="single" w:sz="8" w:space="0" w:color="auto"/>
        <w:left w:val="single" w:sz="4" w:space="0" w:color="C0C0C0"/>
        <w:right w:val="double" w:sz="6" w:space="0" w:color="C0C0C0"/>
      </w:pBdr>
      <w:spacing w:before="100" w:beforeAutospacing="1" w:after="100" w:afterAutospacing="1"/>
      <w:textAlignment w:val="top"/>
    </w:pPr>
    <w:rPr>
      <w:rFonts w:cs="Arial"/>
      <w:sz w:val="16"/>
      <w:szCs w:val="16"/>
    </w:rPr>
  </w:style>
  <w:style w:type="paragraph" w:customStyle="1" w:styleId="xl324">
    <w:name w:val="xl324"/>
    <w:basedOn w:val="Normal"/>
    <w:rsid w:val="00612CE6"/>
    <w:pPr>
      <w:pBdr>
        <w:top w:val="single" w:sz="8" w:space="0" w:color="auto"/>
        <w:left w:val="double" w:sz="6" w:space="0" w:color="C0C0C0"/>
        <w:right w:val="single" w:sz="8" w:space="0" w:color="auto"/>
      </w:pBdr>
      <w:spacing w:before="100" w:beforeAutospacing="1" w:after="100" w:afterAutospacing="1"/>
      <w:textAlignment w:val="top"/>
    </w:pPr>
    <w:rPr>
      <w:rFonts w:cs="Arial"/>
      <w:b/>
      <w:bCs/>
      <w:sz w:val="16"/>
      <w:szCs w:val="16"/>
    </w:rPr>
  </w:style>
  <w:style w:type="paragraph" w:customStyle="1" w:styleId="xl325">
    <w:name w:val="xl325"/>
    <w:basedOn w:val="Normal"/>
    <w:rsid w:val="00612CE6"/>
    <w:pPr>
      <w:pBdr>
        <w:top w:val="single" w:sz="4" w:space="0" w:color="C0C0C0"/>
        <w:left w:val="single" w:sz="8" w:space="0" w:color="auto"/>
        <w:bottom w:val="single" w:sz="4" w:space="0" w:color="auto"/>
        <w:right w:val="single" w:sz="4" w:space="0" w:color="C0C0C0"/>
      </w:pBdr>
      <w:spacing w:before="100" w:beforeAutospacing="1" w:after="100" w:afterAutospacing="1"/>
      <w:textAlignment w:val="top"/>
    </w:pPr>
    <w:rPr>
      <w:rFonts w:cs="Arial"/>
      <w:b/>
      <w:bCs/>
      <w:sz w:val="16"/>
      <w:szCs w:val="16"/>
    </w:rPr>
  </w:style>
  <w:style w:type="paragraph" w:customStyle="1" w:styleId="xl326">
    <w:name w:val="xl326"/>
    <w:basedOn w:val="Normal"/>
    <w:rsid w:val="00612CE6"/>
    <w:pPr>
      <w:pBdr>
        <w:top w:val="single" w:sz="4" w:space="0" w:color="auto"/>
        <w:left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327">
    <w:name w:val="xl327"/>
    <w:basedOn w:val="Normal"/>
    <w:rsid w:val="00612CE6"/>
    <w:pPr>
      <w:pBdr>
        <w:left w:val="single" w:sz="4" w:space="0" w:color="C0C0C0"/>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328">
    <w:name w:val="xl328"/>
    <w:basedOn w:val="Normal"/>
    <w:rsid w:val="00612CE6"/>
    <w:pPr>
      <w:pBdr>
        <w:top w:val="single" w:sz="4" w:space="0" w:color="auto"/>
        <w:left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329">
    <w:name w:val="xl329"/>
    <w:basedOn w:val="Normal"/>
    <w:rsid w:val="00612CE6"/>
    <w:pPr>
      <w:pBdr>
        <w:left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330">
    <w:name w:val="xl330"/>
    <w:basedOn w:val="Normal"/>
    <w:rsid w:val="00612CE6"/>
    <w:pPr>
      <w:pBdr>
        <w:left w:val="single" w:sz="4" w:space="0" w:color="auto"/>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331">
    <w:name w:val="xl331"/>
    <w:basedOn w:val="Normal"/>
    <w:rsid w:val="00612CE6"/>
    <w:pPr>
      <w:pBdr>
        <w:top w:val="single" w:sz="4" w:space="0" w:color="auto"/>
        <w:left w:val="double" w:sz="6" w:space="0" w:color="C0C0C0"/>
        <w:right w:val="single" w:sz="8" w:space="0" w:color="auto"/>
      </w:pBdr>
      <w:spacing w:before="100" w:beforeAutospacing="1" w:after="100" w:afterAutospacing="1"/>
      <w:textAlignment w:val="top"/>
    </w:pPr>
    <w:rPr>
      <w:rFonts w:cs="Arial"/>
      <w:b/>
      <w:bCs/>
      <w:sz w:val="16"/>
      <w:szCs w:val="16"/>
    </w:rPr>
  </w:style>
  <w:style w:type="paragraph" w:customStyle="1" w:styleId="xl332">
    <w:name w:val="xl332"/>
    <w:basedOn w:val="Normal"/>
    <w:rsid w:val="00612CE6"/>
    <w:pPr>
      <w:pBdr>
        <w:left w:val="double" w:sz="6" w:space="0" w:color="C0C0C0"/>
        <w:right w:val="single" w:sz="8" w:space="0" w:color="auto"/>
      </w:pBdr>
      <w:spacing w:before="100" w:beforeAutospacing="1" w:after="100" w:afterAutospacing="1"/>
      <w:textAlignment w:val="top"/>
    </w:pPr>
    <w:rPr>
      <w:rFonts w:cs="Arial"/>
      <w:b/>
      <w:bCs/>
      <w:sz w:val="16"/>
      <w:szCs w:val="16"/>
    </w:rPr>
  </w:style>
  <w:style w:type="paragraph" w:customStyle="1" w:styleId="xl333">
    <w:name w:val="xl333"/>
    <w:basedOn w:val="Normal"/>
    <w:rsid w:val="00612CE6"/>
    <w:pPr>
      <w:pBdr>
        <w:left w:val="double" w:sz="6" w:space="0" w:color="C0C0C0"/>
        <w:bottom w:val="single" w:sz="4" w:space="0" w:color="auto"/>
        <w:right w:val="single" w:sz="8" w:space="0" w:color="auto"/>
      </w:pBdr>
      <w:spacing w:before="100" w:beforeAutospacing="1" w:after="100" w:afterAutospacing="1"/>
      <w:textAlignment w:val="top"/>
    </w:pPr>
    <w:rPr>
      <w:rFonts w:cs="Arial"/>
      <w:b/>
      <w:bCs/>
      <w:sz w:val="16"/>
      <w:szCs w:val="16"/>
    </w:rPr>
  </w:style>
  <w:style w:type="paragraph" w:customStyle="1" w:styleId="xl334">
    <w:name w:val="xl334"/>
    <w:basedOn w:val="Normal"/>
    <w:rsid w:val="00612CE6"/>
    <w:pPr>
      <w:pBdr>
        <w:top w:val="single" w:sz="4" w:space="0" w:color="auto"/>
        <w:left w:val="single" w:sz="4" w:space="0" w:color="C0C0C0"/>
        <w:right w:val="double" w:sz="6" w:space="0" w:color="C0C0C0"/>
      </w:pBdr>
      <w:spacing w:before="100" w:beforeAutospacing="1" w:after="100" w:afterAutospacing="1"/>
      <w:textAlignment w:val="top"/>
    </w:pPr>
    <w:rPr>
      <w:rFonts w:cs="Arial"/>
      <w:sz w:val="16"/>
      <w:szCs w:val="16"/>
    </w:rPr>
  </w:style>
  <w:style w:type="paragraph" w:customStyle="1" w:styleId="xl335">
    <w:name w:val="xl335"/>
    <w:basedOn w:val="Normal"/>
    <w:rsid w:val="00612CE6"/>
    <w:pPr>
      <w:pBdr>
        <w:left w:val="single" w:sz="4" w:space="0" w:color="C0C0C0"/>
        <w:bottom w:val="single" w:sz="4" w:space="0" w:color="auto"/>
        <w:right w:val="double" w:sz="6" w:space="0" w:color="C0C0C0"/>
      </w:pBdr>
      <w:spacing w:before="100" w:beforeAutospacing="1" w:after="100" w:afterAutospacing="1"/>
      <w:textAlignment w:val="top"/>
    </w:pPr>
    <w:rPr>
      <w:rFonts w:cs="Arial"/>
      <w:sz w:val="16"/>
      <w:szCs w:val="16"/>
    </w:rPr>
  </w:style>
  <w:style w:type="paragraph" w:customStyle="1" w:styleId="xl336">
    <w:name w:val="xl336"/>
    <w:basedOn w:val="Normal"/>
    <w:rsid w:val="00612CE6"/>
    <w:pPr>
      <w:pBdr>
        <w:top w:val="single" w:sz="4" w:space="0" w:color="auto"/>
        <w:left w:val="single" w:sz="4" w:space="0" w:color="C0C0C0"/>
      </w:pBdr>
      <w:spacing w:before="100" w:beforeAutospacing="1" w:after="100" w:afterAutospacing="1"/>
      <w:textAlignment w:val="top"/>
    </w:pPr>
    <w:rPr>
      <w:rFonts w:cs="Arial"/>
      <w:sz w:val="16"/>
      <w:szCs w:val="16"/>
    </w:rPr>
  </w:style>
  <w:style w:type="paragraph" w:customStyle="1" w:styleId="xl337">
    <w:name w:val="xl337"/>
    <w:basedOn w:val="Normal"/>
    <w:rsid w:val="00612CE6"/>
    <w:pPr>
      <w:pBdr>
        <w:left w:val="single" w:sz="4" w:space="0" w:color="C0C0C0"/>
      </w:pBdr>
      <w:spacing w:before="100" w:beforeAutospacing="1" w:after="100" w:afterAutospacing="1"/>
      <w:textAlignment w:val="top"/>
    </w:pPr>
    <w:rPr>
      <w:rFonts w:cs="Arial"/>
      <w:sz w:val="16"/>
      <w:szCs w:val="16"/>
    </w:rPr>
  </w:style>
  <w:style w:type="paragraph" w:customStyle="1" w:styleId="xl338">
    <w:name w:val="xl338"/>
    <w:basedOn w:val="Normal"/>
    <w:rsid w:val="00612CE6"/>
    <w:pPr>
      <w:pBdr>
        <w:left w:val="single" w:sz="4" w:space="0" w:color="C0C0C0"/>
        <w:bottom w:val="single" w:sz="4" w:space="0" w:color="auto"/>
      </w:pBdr>
      <w:spacing w:before="100" w:beforeAutospacing="1" w:after="100" w:afterAutospacing="1"/>
      <w:textAlignment w:val="top"/>
    </w:pPr>
    <w:rPr>
      <w:rFonts w:cs="Arial"/>
      <w:sz w:val="16"/>
      <w:szCs w:val="16"/>
    </w:rPr>
  </w:style>
  <w:style w:type="paragraph" w:customStyle="1" w:styleId="xl339">
    <w:name w:val="xl339"/>
    <w:basedOn w:val="Normal"/>
    <w:rsid w:val="00612CE6"/>
    <w:pPr>
      <w:pBdr>
        <w:top w:val="single" w:sz="4" w:space="0" w:color="auto"/>
        <w:left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340">
    <w:name w:val="xl340"/>
    <w:basedOn w:val="Normal"/>
    <w:rsid w:val="00612CE6"/>
    <w:pPr>
      <w:pBdr>
        <w:left w:val="single" w:sz="4" w:space="0" w:color="C0C0C0"/>
        <w:bottom w:val="single" w:sz="4" w:space="0" w:color="auto"/>
        <w:right w:val="single" w:sz="8" w:space="0" w:color="auto"/>
      </w:pBdr>
      <w:spacing w:before="100" w:beforeAutospacing="1" w:after="100" w:afterAutospacing="1"/>
      <w:textAlignment w:val="top"/>
    </w:pPr>
    <w:rPr>
      <w:rFonts w:cs="Arial"/>
      <w:sz w:val="16"/>
      <w:szCs w:val="16"/>
    </w:rPr>
  </w:style>
  <w:style w:type="paragraph" w:customStyle="1" w:styleId="xl341">
    <w:name w:val="xl341"/>
    <w:basedOn w:val="Normal"/>
    <w:rsid w:val="00612CE6"/>
    <w:pPr>
      <w:pBdr>
        <w:top w:val="single" w:sz="8" w:space="0" w:color="auto"/>
        <w:left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342">
    <w:name w:val="xl342"/>
    <w:basedOn w:val="Normal"/>
    <w:rsid w:val="00612CE6"/>
    <w:pPr>
      <w:pBdr>
        <w:top w:val="single" w:sz="8" w:space="0" w:color="auto"/>
        <w:left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343">
    <w:name w:val="xl343"/>
    <w:basedOn w:val="Normal"/>
    <w:rsid w:val="00612CE6"/>
    <w:pPr>
      <w:pBdr>
        <w:left w:val="double" w:sz="6" w:space="0" w:color="C0C0C0"/>
        <w:right w:val="single" w:sz="8" w:space="0" w:color="auto"/>
      </w:pBdr>
      <w:spacing w:before="100" w:beforeAutospacing="1" w:after="100" w:afterAutospacing="1"/>
      <w:textAlignment w:val="top"/>
    </w:pPr>
    <w:rPr>
      <w:rFonts w:cs="Arial"/>
      <w:sz w:val="16"/>
      <w:szCs w:val="16"/>
    </w:rPr>
  </w:style>
  <w:style w:type="paragraph" w:customStyle="1" w:styleId="xl344">
    <w:name w:val="xl344"/>
    <w:basedOn w:val="Normal"/>
    <w:rsid w:val="00612CE6"/>
    <w:pPr>
      <w:pBdr>
        <w:left w:val="double" w:sz="6" w:space="0" w:color="C0C0C0"/>
        <w:bottom w:val="single" w:sz="4" w:space="0" w:color="auto"/>
        <w:right w:val="single" w:sz="8" w:space="0" w:color="auto"/>
      </w:pBdr>
      <w:spacing w:before="100" w:beforeAutospacing="1" w:after="100" w:afterAutospacing="1"/>
      <w:textAlignment w:val="top"/>
    </w:pPr>
    <w:rPr>
      <w:rFonts w:cs="Arial"/>
      <w:sz w:val="16"/>
      <w:szCs w:val="16"/>
    </w:rPr>
  </w:style>
  <w:style w:type="paragraph" w:customStyle="1" w:styleId="xl345">
    <w:name w:val="xl345"/>
    <w:basedOn w:val="Normal"/>
    <w:rsid w:val="00612CE6"/>
    <w:pPr>
      <w:pBdr>
        <w:top w:val="single" w:sz="8" w:space="0" w:color="auto"/>
        <w:left w:val="single" w:sz="4" w:space="0" w:color="C0C0C0"/>
      </w:pBdr>
      <w:spacing w:before="100" w:beforeAutospacing="1" w:after="100" w:afterAutospacing="1"/>
      <w:textAlignment w:val="top"/>
    </w:pPr>
    <w:rPr>
      <w:rFonts w:cs="Arial"/>
      <w:sz w:val="16"/>
      <w:szCs w:val="16"/>
    </w:rPr>
  </w:style>
  <w:style w:type="paragraph" w:customStyle="1" w:styleId="xl346">
    <w:name w:val="xl346"/>
    <w:basedOn w:val="Normal"/>
    <w:rsid w:val="00612CE6"/>
    <w:pPr>
      <w:pBdr>
        <w:top w:val="single" w:sz="8" w:space="0" w:color="auto"/>
        <w:left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347">
    <w:name w:val="xl347"/>
    <w:basedOn w:val="Normal"/>
    <w:rsid w:val="00612CE6"/>
    <w:pPr>
      <w:pBdr>
        <w:top w:val="single" w:sz="4" w:space="0" w:color="auto"/>
        <w:left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348">
    <w:name w:val="xl348"/>
    <w:basedOn w:val="Normal"/>
    <w:rsid w:val="00612CE6"/>
    <w:pPr>
      <w:pBdr>
        <w:left w:val="single" w:sz="8" w:space="0" w:color="auto"/>
        <w:bottom w:val="single" w:sz="4" w:space="0" w:color="auto"/>
        <w:right w:val="single" w:sz="4" w:space="0" w:color="C0C0C0"/>
      </w:pBdr>
      <w:spacing w:before="100" w:beforeAutospacing="1" w:after="100" w:afterAutospacing="1"/>
      <w:textAlignment w:val="top"/>
    </w:pPr>
    <w:rPr>
      <w:rFonts w:cs="Arial"/>
      <w:b/>
      <w:bCs/>
      <w:sz w:val="16"/>
      <w:szCs w:val="16"/>
    </w:rPr>
  </w:style>
  <w:style w:type="paragraph" w:customStyle="1" w:styleId="xl349">
    <w:name w:val="xl349"/>
    <w:basedOn w:val="Normal"/>
    <w:rsid w:val="00612CE6"/>
    <w:pPr>
      <w:pBdr>
        <w:left w:val="single" w:sz="8" w:space="0" w:color="auto"/>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350">
    <w:name w:val="xl350"/>
    <w:basedOn w:val="Normal"/>
    <w:rsid w:val="00612CE6"/>
    <w:pPr>
      <w:pBdr>
        <w:top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351">
    <w:name w:val="xl351"/>
    <w:basedOn w:val="Normal"/>
    <w:rsid w:val="00612CE6"/>
    <w:pPr>
      <w:pBdr>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352">
    <w:name w:val="xl352"/>
    <w:basedOn w:val="Normal"/>
    <w:rsid w:val="00612CE6"/>
    <w:pPr>
      <w:pBdr>
        <w:top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353">
    <w:name w:val="xl353"/>
    <w:basedOn w:val="Normal"/>
    <w:rsid w:val="00612CE6"/>
    <w:pPr>
      <w:pBdr>
        <w:top w:val="single" w:sz="8" w:space="0" w:color="auto"/>
      </w:pBdr>
      <w:shd w:val="clear" w:color="auto" w:fill="CC99FF"/>
      <w:spacing w:before="100" w:beforeAutospacing="1" w:after="100" w:afterAutospacing="1"/>
    </w:pPr>
    <w:rPr>
      <w:rFonts w:cs="Arial"/>
      <w:b/>
      <w:bCs/>
      <w:sz w:val="16"/>
      <w:szCs w:val="16"/>
    </w:rPr>
  </w:style>
  <w:style w:type="paragraph" w:customStyle="1" w:styleId="xl354">
    <w:name w:val="xl354"/>
    <w:basedOn w:val="Normal"/>
    <w:rsid w:val="00612CE6"/>
    <w:pPr>
      <w:pBdr>
        <w:top w:val="single" w:sz="8" w:space="0" w:color="auto"/>
      </w:pBdr>
      <w:spacing w:before="100" w:beforeAutospacing="1" w:after="100" w:afterAutospacing="1"/>
    </w:pPr>
    <w:rPr>
      <w:rFonts w:ascii="Times New Roman" w:hAnsi="Times New Roman"/>
      <w:szCs w:val="24"/>
    </w:rPr>
  </w:style>
  <w:style w:type="paragraph" w:customStyle="1" w:styleId="xl355">
    <w:name w:val="xl355"/>
    <w:basedOn w:val="Normal"/>
    <w:rsid w:val="00612CE6"/>
    <w:pPr>
      <w:pBdr>
        <w:top w:val="single" w:sz="8" w:space="0" w:color="auto"/>
        <w:left w:val="single" w:sz="8" w:space="0" w:color="auto"/>
      </w:pBdr>
      <w:shd w:val="clear" w:color="auto" w:fill="CC99FF"/>
      <w:spacing w:before="100" w:beforeAutospacing="1" w:after="100" w:afterAutospacing="1"/>
    </w:pPr>
    <w:rPr>
      <w:rFonts w:cs="Arial"/>
      <w:b/>
      <w:bCs/>
      <w:sz w:val="16"/>
      <w:szCs w:val="16"/>
      <w:u w:val="single"/>
    </w:rPr>
  </w:style>
  <w:style w:type="paragraph" w:customStyle="1" w:styleId="xl356">
    <w:name w:val="xl356"/>
    <w:basedOn w:val="Normal"/>
    <w:rsid w:val="00612CE6"/>
    <w:pPr>
      <w:pBdr>
        <w:left w:val="single" w:sz="8" w:space="0" w:color="auto"/>
        <w:bottom w:val="single" w:sz="8" w:space="0" w:color="auto"/>
        <w:right w:val="single" w:sz="4" w:space="0" w:color="C0C0C0"/>
      </w:pBdr>
      <w:shd w:val="clear" w:color="auto" w:fill="CC99FF"/>
      <w:spacing w:before="100" w:beforeAutospacing="1" w:after="100" w:afterAutospacing="1"/>
    </w:pPr>
    <w:rPr>
      <w:rFonts w:cs="Arial"/>
      <w:b/>
      <w:bCs/>
      <w:sz w:val="16"/>
      <w:szCs w:val="16"/>
    </w:rPr>
  </w:style>
  <w:style w:type="paragraph" w:customStyle="1" w:styleId="StyleHeading516ptNotItalic">
    <w:name w:val="Style Heading 5 + 16 pt Not Italic"/>
    <w:basedOn w:val="Heading5"/>
    <w:rsid w:val="00612CE6"/>
    <w:pPr>
      <w:keepNext w:val="0"/>
      <w:spacing w:before="240" w:after="60" w:line="288" w:lineRule="auto"/>
    </w:pPr>
    <w:rPr>
      <w:bCs/>
      <w:i/>
      <w:sz w:val="32"/>
      <w:szCs w:val="26"/>
    </w:rPr>
  </w:style>
  <w:style w:type="character" w:styleId="Emphasis">
    <w:name w:val="Emphasis"/>
    <w:basedOn w:val="DefaultParagraphFont"/>
    <w:uiPriority w:val="20"/>
    <w:qFormat/>
    <w:rsid w:val="00612CE6"/>
    <w:rPr>
      <w:b/>
      <w:bCs/>
      <w:i w:val="0"/>
      <w:iCs w:val="0"/>
    </w:rPr>
  </w:style>
  <w:style w:type="paragraph" w:styleId="TOC4">
    <w:name w:val="toc 4"/>
    <w:basedOn w:val="Normal"/>
    <w:next w:val="Normal"/>
    <w:autoRedefine/>
    <w:semiHidden/>
    <w:rsid w:val="00612CE6"/>
    <w:pPr>
      <w:spacing w:line="288" w:lineRule="auto"/>
      <w:ind w:left="658"/>
    </w:pPr>
    <w:rPr>
      <w:sz w:val="22"/>
    </w:rPr>
  </w:style>
  <w:style w:type="paragraph" w:styleId="TOC5">
    <w:name w:val="toc 5"/>
    <w:basedOn w:val="Normal"/>
    <w:next w:val="Normal"/>
    <w:autoRedefine/>
    <w:semiHidden/>
    <w:rsid w:val="00612CE6"/>
    <w:pPr>
      <w:spacing w:line="288" w:lineRule="auto"/>
      <w:ind w:left="879"/>
    </w:pPr>
    <w:rPr>
      <w:b/>
      <w:sz w:val="22"/>
    </w:rPr>
  </w:style>
  <w:style w:type="paragraph" w:customStyle="1" w:styleId="TableofContentsHeading">
    <w:name w:val="Table of Contents Heading"/>
    <w:basedOn w:val="Heading1"/>
    <w:rsid w:val="008839EF"/>
    <w:pPr>
      <w:pBdr>
        <w:bottom w:val="single" w:sz="4" w:space="1" w:color="auto"/>
      </w:pBdr>
      <w:spacing w:before="240"/>
    </w:pPr>
    <w:rPr>
      <w:b w:val="0"/>
      <w:sz w:val="28"/>
    </w:rPr>
  </w:style>
  <w:style w:type="numbering" w:customStyle="1" w:styleId="StyleNumbered">
    <w:name w:val="Style Numbered"/>
    <w:basedOn w:val="NoList"/>
    <w:rsid w:val="00EB362A"/>
    <w:pPr>
      <w:numPr>
        <w:numId w:val="10"/>
      </w:numPr>
    </w:pPr>
  </w:style>
  <w:style w:type="numbering" w:customStyle="1" w:styleId="StyleStyleNumberedOutlinenumbered">
    <w:name w:val="Style Style Numbered + Outline numbered"/>
    <w:rsid w:val="00A268D4"/>
    <w:pPr>
      <w:numPr>
        <w:numId w:val="11"/>
      </w:numPr>
    </w:pPr>
  </w:style>
  <w:style w:type="numbering" w:customStyle="1" w:styleId="StyleStyleStyleNumberedOutlinenumberedOutlinenumbered">
    <w:name w:val="Style Style Style Numbered + Outline numbered + Outline numbered"/>
    <w:basedOn w:val="NoList"/>
    <w:rsid w:val="00A268D4"/>
    <w:pPr>
      <w:numPr>
        <w:numId w:val="12"/>
      </w:numPr>
    </w:pPr>
  </w:style>
  <w:style w:type="paragraph" w:customStyle="1" w:styleId="Numbered">
    <w:name w:val="Numbered"/>
    <w:basedOn w:val="ListBullet"/>
    <w:rsid w:val="003067C6"/>
    <w:pPr>
      <w:numPr>
        <w:numId w:val="13"/>
      </w:numPr>
    </w:pPr>
  </w:style>
  <w:style w:type="paragraph" w:customStyle="1" w:styleId="StyleListBullet11pt">
    <w:name w:val="Style List Bullet + 11 pt"/>
    <w:basedOn w:val="ListBullet"/>
    <w:rsid w:val="007F61D4"/>
    <w:rPr>
      <w:sz w:val="22"/>
    </w:rPr>
  </w:style>
  <w:style w:type="character" w:customStyle="1" w:styleId="ListBulletChar">
    <w:name w:val="List Bullet Char"/>
    <w:basedOn w:val="DefaultParagraphFont"/>
    <w:link w:val="ListBullet"/>
    <w:rsid w:val="00663543"/>
    <w:rPr>
      <w:rFonts w:ascii="Arial" w:hAnsi="Arial"/>
      <w:sz w:val="24"/>
      <w:szCs w:val="24"/>
    </w:rPr>
  </w:style>
  <w:style w:type="paragraph" w:customStyle="1" w:styleId="PreHeading1-2">
    <w:name w:val="Pre Heading1 - 2"/>
    <w:basedOn w:val="Heading2"/>
    <w:rsid w:val="003A2355"/>
  </w:style>
  <w:style w:type="paragraph" w:customStyle="1" w:styleId="StyleHeading5Gray-50">
    <w:name w:val="Style Heading 5 + Gray-50%"/>
    <w:basedOn w:val="Heading5"/>
    <w:rsid w:val="005F1A5D"/>
    <w:rPr>
      <w:bCs/>
    </w:rPr>
  </w:style>
  <w:style w:type="paragraph" w:customStyle="1" w:styleId="Pre-heading1">
    <w:name w:val="Pre-heading1"/>
    <w:basedOn w:val="Heading1"/>
    <w:rsid w:val="00340738"/>
    <w:pPr>
      <w:spacing w:before="240"/>
    </w:pPr>
    <w:rPr>
      <w:bCs/>
    </w:rPr>
  </w:style>
  <w:style w:type="paragraph" w:customStyle="1" w:styleId="StyleHeading1Before12ptBottomSinglesolidlineCusto">
    <w:name w:val="Style Heading 1 + Before:  12 pt Bottom: (Single solid line Custo..."/>
    <w:basedOn w:val="Heading1"/>
    <w:rsid w:val="00791132"/>
    <w:pPr>
      <w:pBdr>
        <w:bottom w:val="single" w:sz="4" w:space="1" w:color="CC9900"/>
      </w:pBdr>
      <w:spacing w:before="240"/>
    </w:pPr>
    <w:rPr>
      <w:bCs/>
    </w:rPr>
  </w:style>
  <w:style w:type="paragraph" w:styleId="NormalWeb">
    <w:name w:val="Normal (Web)"/>
    <w:basedOn w:val="Normal"/>
    <w:uiPriority w:val="99"/>
    <w:unhideWhenUsed/>
    <w:rsid w:val="008A7268"/>
    <w:pPr>
      <w:spacing w:before="100" w:beforeAutospacing="1" w:after="100" w:afterAutospacing="1"/>
    </w:pPr>
    <w:rPr>
      <w:rFonts w:ascii="Times New Roman" w:hAnsi="Times New Roman"/>
      <w:szCs w:val="24"/>
    </w:rPr>
  </w:style>
  <w:style w:type="paragraph" w:customStyle="1" w:styleId="TableBullet">
    <w:name w:val="Table Bullet"/>
    <w:basedOn w:val="ListBullet"/>
    <w:qFormat/>
    <w:rsid w:val="00113DF2"/>
    <w:rPr>
      <w:sz w:val="22"/>
      <w:szCs w:val="22"/>
    </w:rPr>
  </w:style>
  <w:style w:type="character" w:styleId="HTMLAcronym">
    <w:name w:val="HTML Acronym"/>
    <w:basedOn w:val="DefaultParagraphFont"/>
    <w:uiPriority w:val="99"/>
    <w:unhideWhenUsed/>
    <w:rsid w:val="00B4789F"/>
  </w:style>
  <w:style w:type="character" w:customStyle="1" w:styleId="Heading3Char">
    <w:name w:val="Heading 3 Char"/>
    <w:basedOn w:val="DefaultParagraphFont"/>
    <w:uiPriority w:val="99"/>
    <w:locked/>
    <w:rsid w:val="00DA61F7"/>
    <w:rPr>
      <w:rFonts w:asciiTheme="minorHAnsi" w:hAnsiTheme="minorHAnsi"/>
      <w:b/>
      <w:bCs/>
      <w:color w:val="4F81BD"/>
      <w:sz w:val="24"/>
      <w:szCs w:val="20"/>
    </w:rPr>
  </w:style>
  <w:style w:type="paragraph" w:customStyle="1" w:styleId="REP-FigureCaption">
    <w:name w:val="REP-Figure Caption"/>
    <w:basedOn w:val="Normal"/>
    <w:next w:val="Normal"/>
    <w:uiPriority w:val="99"/>
    <w:rsid w:val="00A80B20"/>
    <w:pPr>
      <w:numPr>
        <w:numId w:val="18"/>
      </w:numPr>
      <w:ind w:left="357" w:hanging="357"/>
    </w:pPr>
    <w:rPr>
      <w:rFonts w:ascii="Lucida Sans Unicode" w:hAnsi="Lucida Sans Unicode" w:cs="Lucida Sans Unicode"/>
      <w:b/>
      <w:sz w:val="18"/>
      <w:szCs w:val="18"/>
      <w:lang w:val="en-US" w:eastAsia="en-US"/>
    </w:rPr>
  </w:style>
  <w:style w:type="paragraph" w:styleId="Quote">
    <w:name w:val="Quote"/>
    <w:basedOn w:val="Normal"/>
    <w:next w:val="Normal"/>
    <w:link w:val="QuoteChar"/>
    <w:uiPriority w:val="29"/>
    <w:qFormat/>
    <w:rsid w:val="0057123E"/>
    <w:pPr>
      <w:ind w:left="720"/>
    </w:pPr>
    <w:rPr>
      <w:i/>
    </w:rPr>
  </w:style>
  <w:style w:type="character" w:customStyle="1" w:styleId="QuoteChar">
    <w:name w:val="Quote Char"/>
    <w:basedOn w:val="DefaultParagraphFont"/>
    <w:link w:val="Quote"/>
    <w:uiPriority w:val="29"/>
    <w:rsid w:val="0057123E"/>
    <w:rPr>
      <w:rFonts w:ascii="Arial" w:hAnsi="Arial"/>
      <w:i/>
      <w:sz w:val="24"/>
    </w:rPr>
  </w:style>
  <w:style w:type="character" w:customStyle="1" w:styleId="st1">
    <w:name w:val="st1"/>
    <w:basedOn w:val="DefaultParagraphFont"/>
    <w:rsid w:val="002E4A5E"/>
  </w:style>
  <w:style w:type="character" w:styleId="Strong">
    <w:name w:val="Strong"/>
    <w:basedOn w:val="DefaultParagraphFont"/>
    <w:uiPriority w:val="22"/>
    <w:qFormat/>
    <w:rsid w:val="00E12954"/>
    <w:rPr>
      <w:rFonts w:ascii="Arial" w:hAnsi="Arial"/>
      <w:b/>
      <w:bCs/>
      <w:sz w:val="24"/>
    </w:rPr>
  </w:style>
  <w:style w:type="character" w:customStyle="1" w:styleId="A5">
    <w:name w:val="A5"/>
    <w:uiPriority w:val="99"/>
    <w:rsid w:val="009B20FC"/>
    <w:rPr>
      <w:rFonts w:cs="DIN"/>
      <w:color w:val="000000"/>
      <w:sz w:val="20"/>
      <w:szCs w:val="20"/>
    </w:rPr>
  </w:style>
  <w:style w:type="paragraph" w:customStyle="1" w:styleId="Pa4">
    <w:name w:val="Pa4"/>
    <w:basedOn w:val="Normal"/>
    <w:next w:val="Normal"/>
    <w:uiPriority w:val="99"/>
    <w:rsid w:val="003348B0"/>
    <w:pPr>
      <w:autoSpaceDE w:val="0"/>
      <w:autoSpaceDN w:val="0"/>
      <w:adjustRightInd w:val="0"/>
      <w:spacing w:line="241" w:lineRule="atLeast"/>
    </w:pPr>
    <w:rPr>
      <w:rFonts w:ascii="DIN" w:hAnsi="DIN"/>
      <w:szCs w:val="24"/>
    </w:rPr>
  </w:style>
  <w:style w:type="paragraph" w:customStyle="1" w:styleId="Pa14">
    <w:name w:val="Pa14"/>
    <w:basedOn w:val="Normal"/>
    <w:next w:val="Normal"/>
    <w:uiPriority w:val="99"/>
    <w:rsid w:val="003348B0"/>
    <w:pPr>
      <w:autoSpaceDE w:val="0"/>
      <w:autoSpaceDN w:val="0"/>
      <w:adjustRightInd w:val="0"/>
      <w:spacing w:line="241" w:lineRule="atLeast"/>
    </w:pPr>
    <w:rPr>
      <w:rFonts w:ascii="DIN" w:hAnsi="DIN"/>
      <w:szCs w:val="24"/>
    </w:rPr>
  </w:style>
  <w:style w:type="character" w:customStyle="1" w:styleId="A9">
    <w:name w:val="A9"/>
    <w:uiPriority w:val="99"/>
    <w:rsid w:val="003348B0"/>
    <w:rPr>
      <w:rFonts w:cs="DIN"/>
      <w:color w:val="000000"/>
      <w:sz w:val="30"/>
      <w:szCs w:val="30"/>
    </w:rPr>
  </w:style>
  <w:style w:type="character" w:customStyle="1" w:styleId="A4">
    <w:name w:val="A4"/>
    <w:uiPriority w:val="99"/>
    <w:rsid w:val="00C90CBC"/>
    <w:rPr>
      <w:rFonts w:cs="DIN"/>
      <w:color w:val="000000"/>
      <w:sz w:val="20"/>
      <w:szCs w:val="20"/>
    </w:rPr>
  </w:style>
  <w:style w:type="paragraph" w:styleId="TOCHeading">
    <w:name w:val="TOC Heading"/>
    <w:basedOn w:val="Heading1"/>
    <w:next w:val="Normal"/>
    <w:uiPriority w:val="39"/>
    <w:semiHidden/>
    <w:unhideWhenUsed/>
    <w:qFormat/>
    <w:rsid w:val="00373146"/>
    <w:pPr>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FooterChar">
    <w:name w:val="Footer Char"/>
    <w:basedOn w:val="DefaultParagraphFont"/>
    <w:link w:val="Footer"/>
    <w:uiPriority w:val="99"/>
    <w:rsid w:val="00A56611"/>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List Bullet"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Acronym"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69A"/>
    <w:pPr>
      <w:spacing w:before="120" w:after="120" w:line="360" w:lineRule="auto"/>
    </w:pPr>
    <w:rPr>
      <w:rFonts w:ascii="Arial" w:hAnsi="Arial"/>
      <w:sz w:val="24"/>
    </w:rPr>
  </w:style>
  <w:style w:type="paragraph" w:styleId="Heading1">
    <w:name w:val="heading 1"/>
    <w:basedOn w:val="Normal"/>
    <w:next w:val="Normal"/>
    <w:link w:val="Heading1Char"/>
    <w:qFormat/>
    <w:rsid w:val="00E367FD"/>
    <w:pPr>
      <w:keepNext/>
      <w:outlineLvl w:val="0"/>
    </w:pPr>
    <w:rPr>
      <w:b/>
      <w:color w:val="000000" w:themeColor="text1"/>
      <w:sz w:val="32"/>
    </w:rPr>
  </w:style>
  <w:style w:type="paragraph" w:styleId="Heading2">
    <w:name w:val="heading 2"/>
    <w:basedOn w:val="Normal"/>
    <w:next w:val="Normal"/>
    <w:link w:val="Heading2Char"/>
    <w:qFormat/>
    <w:rsid w:val="00005D9F"/>
    <w:pPr>
      <w:keepNext/>
      <w:spacing w:after="60"/>
      <w:outlineLvl w:val="1"/>
    </w:pPr>
    <w:rPr>
      <w:b/>
      <w:color w:val="000000" w:themeColor="text1"/>
    </w:rPr>
  </w:style>
  <w:style w:type="paragraph" w:styleId="Heading3">
    <w:name w:val="heading 3"/>
    <w:basedOn w:val="Heading2"/>
    <w:next w:val="Normal"/>
    <w:qFormat/>
    <w:rsid w:val="00520121"/>
    <w:pPr>
      <w:numPr>
        <w:ilvl w:val="2"/>
      </w:numPr>
      <w:tabs>
        <w:tab w:val="left" w:pos="1701"/>
      </w:tabs>
      <w:outlineLvl w:val="2"/>
    </w:pPr>
    <w:rPr>
      <w:sz w:val="26"/>
    </w:rPr>
  </w:style>
  <w:style w:type="paragraph" w:styleId="Heading4">
    <w:name w:val="heading 4"/>
    <w:basedOn w:val="Normal"/>
    <w:next w:val="Normal"/>
    <w:qFormat/>
    <w:rsid w:val="00740533"/>
    <w:pPr>
      <w:keepNext/>
      <w:numPr>
        <w:ilvl w:val="3"/>
        <w:numId w:val="3"/>
      </w:numPr>
      <w:tabs>
        <w:tab w:val="left" w:pos="1701"/>
      </w:tabs>
      <w:outlineLvl w:val="3"/>
    </w:pPr>
    <w:rPr>
      <w:rFonts w:ascii="Times New Roman" w:hAnsi="Times New Roman"/>
      <w:color w:val="C4BC96" w:themeColor="background2" w:themeShade="BF"/>
    </w:rPr>
  </w:style>
  <w:style w:type="paragraph" w:styleId="Heading5">
    <w:name w:val="heading 5"/>
    <w:basedOn w:val="Normal"/>
    <w:next w:val="Normal"/>
    <w:qFormat/>
    <w:rsid w:val="00A26756"/>
    <w:pPr>
      <w:keepNext/>
      <w:pageBreakBefore/>
      <w:outlineLvl w:val="4"/>
    </w:pPr>
    <w:rPr>
      <w:rFonts w:ascii="MS PMincho" w:hAnsi="MS PMincho"/>
      <w:b/>
      <w:color w:val="808080"/>
      <w:sz w:val="36"/>
      <w:szCs w:val="32"/>
    </w:rPr>
  </w:style>
  <w:style w:type="paragraph" w:styleId="Heading6">
    <w:name w:val="heading 6"/>
    <w:basedOn w:val="Normal"/>
    <w:next w:val="Normal"/>
    <w:qFormat/>
    <w:rsid w:val="00AB7310"/>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rsid w:val="00AB7310"/>
    <w:pPr>
      <w:numPr>
        <w:ilvl w:val="6"/>
        <w:numId w:val="3"/>
      </w:numPr>
      <w:spacing w:before="240" w:after="60"/>
      <w:outlineLvl w:val="6"/>
    </w:pPr>
    <w:rPr>
      <w:rFonts w:ascii="Times New Roman" w:hAnsi="Times New Roman"/>
      <w:szCs w:val="24"/>
    </w:rPr>
  </w:style>
  <w:style w:type="paragraph" w:styleId="Heading8">
    <w:name w:val="heading 8"/>
    <w:basedOn w:val="Normal"/>
    <w:next w:val="Normal"/>
    <w:qFormat/>
    <w:rsid w:val="00AB7310"/>
    <w:pPr>
      <w:numPr>
        <w:ilvl w:val="7"/>
        <w:numId w:val="3"/>
      </w:numPr>
      <w:spacing w:before="240" w:after="60"/>
      <w:outlineLvl w:val="7"/>
    </w:pPr>
    <w:rPr>
      <w:rFonts w:ascii="Times New Roman" w:hAnsi="Times New Roman"/>
      <w:i/>
      <w:iCs/>
      <w:szCs w:val="24"/>
    </w:rPr>
  </w:style>
  <w:style w:type="paragraph" w:styleId="Heading9">
    <w:name w:val="heading 9"/>
    <w:basedOn w:val="Normal"/>
    <w:next w:val="Normal"/>
    <w:qFormat/>
    <w:rsid w:val="00AB7310"/>
    <w:pPr>
      <w:numPr>
        <w:ilvl w:val="8"/>
        <w:numId w:val="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51FD0"/>
    <w:pPr>
      <w:jc w:val="center"/>
    </w:pPr>
    <w:rPr>
      <w:rFonts w:cs="Arial"/>
      <w:color w:val="FFFFFF"/>
      <w:sz w:val="72"/>
      <w:szCs w:val="72"/>
    </w:rPr>
  </w:style>
  <w:style w:type="paragraph" w:styleId="BodyTextIndent">
    <w:name w:val="Body Text Indent"/>
    <w:basedOn w:val="Normal"/>
    <w:pPr>
      <w:ind w:left="720" w:hanging="720"/>
    </w:pPr>
  </w:style>
  <w:style w:type="paragraph" w:styleId="BodyTextIndent2">
    <w:name w:val="Body Text Indent 2"/>
    <w:basedOn w:val="Normal"/>
    <w:pPr>
      <w:ind w:left="709" w:hanging="709"/>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3">
    <w:name w:val="Body Text Indent 3"/>
    <w:basedOn w:val="Normal"/>
    <w:pPr>
      <w:ind w:left="1560" w:hanging="1560"/>
    </w:pPr>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ListNumber">
    <w:name w:val="List Number"/>
    <w:basedOn w:val="Normal"/>
    <w:rsid w:val="00775105"/>
    <w:pPr>
      <w:numPr>
        <w:ilvl w:val="1"/>
        <w:numId w:val="1"/>
      </w:numPr>
    </w:pPr>
  </w:style>
  <w:style w:type="paragraph" w:styleId="TOC2">
    <w:name w:val="toc 2"/>
    <w:basedOn w:val="Normal"/>
    <w:next w:val="Normal"/>
    <w:autoRedefine/>
    <w:uiPriority w:val="39"/>
    <w:rsid w:val="003A2355"/>
    <w:pPr>
      <w:ind w:left="238"/>
    </w:pPr>
  </w:style>
  <w:style w:type="paragraph" w:styleId="TOC1">
    <w:name w:val="toc 1"/>
    <w:basedOn w:val="Normal"/>
    <w:next w:val="Normal"/>
    <w:autoRedefine/>
    <w:uiPriority w:val="39"/>
    <w:rsid w:val="007C1E76"/>
    <w:pPr>
      <w:tabs>
        <w:tab w:val="left" w:pos="480"/>
        <w:tab w:val="right" w:leader="dot" w:pos="9639"/>
      </w:tabs>
      <w:spacing w:before="60" w:after="60"/>
    </w:pPr>
  </w:style>
  <w:style w:type="paragraph" w:styleId="TOC3">
    <w:name w:val="toc 3"/>
    <w:basedOn w:val="Normal"/>
    <w:next w:val="Normal"/>
    <w:autoRedefine/>
    <w:uiPriority w:val="39"/>
    <w:rsid w:val="003A2355"/>
    <w:pPr>
      <w:ind w:left="482"/>
    </w:pPr>
  </w:style>
  <w:style w:type="character" w:styleId="Hyperlink">
    <w:name w:val="Hyperlink"/>
    <w:basedOn w:val="DefaultParagraphFont"/>
    <w:uiPriority w:val="99"/>
    <w:rsid w:val="00340738"/>
    <w:rPr>
      <w:color w:val="7030A0"/>
      <w:u w:val="single"/>
    </w:rPr>
  </w:style>
  <w:style w:type="table" w:styleId="TableGrid">
    <w:name w:val="Table Grid"/>
    <w:basedOn w:val="TableNormal"/>
    <w:rsid w:val="0068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11pt">
    <w:name w:val="Bulleted 11 pt"/>
    <w:basedOn w:val="NoList"/>
    <w:rsid w:val="00D239B5"/>
    <w:pPr>
      <w:numPr>
        <w:numId w:val="2"/>
      </w:numPr>
    </w:pPr>
  </w:style>
  <w:style w:type="paragraph" w:customStyle="1" w:styleId="NormalBold">
    <w:name w:val="Normal + Bold"/>
    <w:basedOn w:val="Normal"/>
    <w:rsid w:val="00AB7310"/>
    <w:rPr>
      <w:rFonts w:cs="Arial"/>
      <w:b/>
      <w:szCs w:val="25"/>
    </w:rPr>
  </w:style>
  <w:style w:type="numbering" w:customStyle="1" w:styleId="StyleOutlinenumbered11pt">
    <w:name w:val="Style Outline numbered 11 pt"/>
    <w:basedOn w:val="NoList"/>
    <w:rsid w:val="00AB7310"/>
    <w:pPr>
      <w:numPr>
        <w:numId w:val="14"/>
      </w:numPr>
    </w:pPr>
  </w:style>
  <w:style w:type="paragraph" w:styleId="ListBullet">
    <w:name w:val="List Bullet"/>
    <w:basedOn w:val="Normal"/>
    <w:link w:val="ListBulletChar"/>
    <w:qFormat/>
    <w:rsid w:val="007F61D4"/>
    <w:pPr>
      <w:numPr>
        <w:numId w:val="4"/>
      </w:numPr>
      <w:contextualSpacing/>
    </w:pPr>
    <w:rPr>
      <w:szCs w:val="24"/>
    </w:rPr>
  </w:style>
  <w:style w:type="paragraph" w:styleId="Caption">
    <w:name w:val="caption"/>
    <w:basedOn w:val="Normal"/>
    <w:next w:val="Normal"/>
    <w:link w:val="CaptionChar"/>
    <w:qFormat/>
    <w:rsid w:val="009228DF"/>
    <w:pPr>
      <w:contextualSpacing/>
      <w:jc w:val="center"/>
    </w:pPr>
    <w:rPr>
      <w:b/>
      <w:bCs/>
      <w:sz w:val="22"/>
    </w:rPr>
  </w:style>
  <w:style w:type="character" w:styleId="CommentReference">
    <w:name w:val="annotation reference"/>
    <w:basedOn w:val="DefaultParagraphFont"/>
    <w:semiHidden/>
    <w:rsid w:val="009D5078"/>
    <w:rPr>
      <w:sz w:val="16"/>
      <w:szCs w:val="16"/>
    </w:rPr>
  </w:style>
  <w:style w:type="paragraph" w:styleId="CommentText">
    <w:name w:val="annotation text"/>
    <w:basedOn w:val="Normal"/>
    <w:link w:val="CommentTextChar"/>
    <w:uiPriority w:val="99"/>
    <w:semiHidden/>
    <w:rsid w:val="009D5078"/>
    <w:pPr>
      <w:spacing w:line="288" w:lineRule="auto"/>
    </w:pPr>
    <w:rPr>
      <w:sz w:val="20"/>
    </w:rPr>
  </w:style>
  <w:style w:type="numbering" w:customStyle="1" w:styleId="StyleOutlinenumbered">
    <w:name w:val="Style Outline numbered"/>
    <w:basedOn w:val="NoList"/>
    <w:rsid w:val="00666653"/>
    <w:pPr>
      <w:numPr>
        <w:numId w:val="5"/>
      </w:numPr>
    </w:pPr>
  </w:style>
  <w:style w:type="paragraph" w:styleId="BalloonText">
    <w:name w:val="Balloon Text"/>
    <w:basedOn w:val="Normal"/>
    <w:semiHidden/>
    <w:rsid w:val="006D13B4"/>
    <w:rPr>
      <w:rFonts w:ascii="Tahoma" w:hAnsi="Tahoma" w:cs="Tahoma"/>
      <w:sz w:val="16"/>
      <w:szCs w:val="16"/>
    </w:rPr>
  </w:style>
  <w:style w:type="paragraph" w:styleId="ListBullet2">
    <w:name w:val="List Bullet 2"/>
    <w:basedOn w:val="Normal"/>
    <w:rsid w:val="008422BC"/>
    <w:pPr>
      <w:numPr>
        <w:numId w:val="6"/>
      </w:numPr>
    </w:pPr>
  </w:style>
  <w:style w:type="character" w:customStyle="1" w:styleId="TitleChar">
    <w:name w:val="Title Char"/>
    <w:basedOn w:val="DefaultParagraphFont"/>
    <w:link w:val="Title"/>
    <w:rsid w:val="00C51FD0"/>
    <w:rPr>
      <w:rFonts w:ascii="Arial" w:hAnsi="Arial" w:cs="Arial"/>
      <w:color w:val="FFFFFF"/>
      <w:sz w:val="72"/>
      <w:szCs w:val="72"/>
      <w:lang w:val="en-AU" w:eastAsia="en-AU" w:bidi="ar-SA"/>
    </w:rPr>
  </w:style>
  <w:style w:type="character" w:customStyle="1" w:styleId="CaptionChar">
    <w:name w:val="Caption Char"/>
    <w:basedOn w:val="DefaultParagraphFont"/>
    <w:link w:val="Caption"/>
    <w:rsid w:val="009228DF"/>
    <w:rPr>
      <w:rFonts w:ascii="Arial" w:hAnsi="Arial"/>
      <w:b/>
      <w:bCs/>
      <w:sz w:val="22"/>
    </w:rPr>
  </w:style>
  <w:style w:type="paragraph" w:customStyle="1" w:styleId="TableBulletPoint">
    <w:name w:val="Table Bullet Point"/>
    <w:basedOn w:val="Normal"/>
    <w:link w:val="TableBulletPointChar"/>
    <w:rsid w:val="000C33E7"/>
    <w:pPr>
      <w:numPr>
        <w:numId w:val="7"/>
      </w:numPr>
      <w:spacing w:line="264" w:lineRule="auto"/>
    </w:pPr>
    <w:rPr>
      <w:rFonts w:cs="Arial"/>
      <w:color w:val="000000"/>
      <w:sz w:val="20"/>
      <w:szCs w:val="17"/>
      <w:lang w:val="en-GB" w:eastAsia="en-US"/>
    </w:rPr>
  </w:style>
  <w:style w:type="paragraph" w:customStyle="1" w:styleId="TableContent">
    <w:name w:val="Table Content"/>
    <w:basedOn w:val="Normal"/>
    <w:link w:val="TableContentChar2"/>
    <w:rsid w:val="000C33E7"/>
    <w:pPr>
      <w:spacing w:after="60" w:line="264" w:lineRule="auto"/>
    </w:pPr>
    <w:rPr>
      <w:rFonts w:cs="Arial"/>
      <w:sz w:val="20"/>
      <w:szCs w:val="17"/>
      <w:lang w:val="en-GB" w:eastAsia="en-US"/>
    </w:rPr>
  </w:style>
  <w:style w:type="character" w:customStyle="1" w:styleId="TableContentChar2">
    <w:name w:val="Table Content Char2"/>
    <w:basedOn w:val="DefaultParagraphFont"/>
    <w:link w:val="TableContent"/>
    <w:locked/>
    <w:rsid w:val="000C33E7"/>
    <w:rPr>
      <w:rFonts w:ascii="Arial" w:hAnsi="Arial" w:cs="Arial"/>
      <w:szCs w:val="17"/>
      <w:lang w:val="en-GB" w:eastAsia="en-US" w:bidi="ar-SA"/>
    </w:rPr>
  </w:style>
  <w:style w:type="paragraph" w:customStyle="1" w:styleId="StyleCaptionNotBold">
    <w:name w:val="Style Caption + Not Bold"/>
    <w:basedOn w:val="Caption"/>
    <w:link w:val="StyleCaptionNotBoldChar"/>
    <w:rsid w:val="000C33E7"/>
    <w:pPr>
      <w:spacing w:after="60"/>
    </w:pPr>
    <w:rPr>
      <w:b w:val="0"/>
      <w:bCs w:val="0"/>
      <w:sz w:val="20"/>
    </w:rPr>
  </w:style>
  <w:style w:type="character" w:customStyle="1" w:styleId="StyleCaptionNotBoldChar">
    <w:name w:val="Style Caption + Not Bold Char"/>
    <w:basedOn w:val="CaptionChar"/>
    <w:link w:val="StyleCaptionNotBold"/>
    <w:rsid w:val="000C33E7"/>
    <w:rPr>
      <w:rFonts w:ascii="MS PMincho" w:hAnsi="MS PMincho"/>
      <w:b/>
      <w:bCs/>
      <w:sz w:val="24"/>
      <w:lang w:val="en-AU" w:eastAsia="en-AU" w:bidi="ar-SA"/>
    </w:rPr>
  </w:style>
  <w:style w:type="character" w:customStyle="1" w:styleId="TableBulletPointChar">
    <w:name w:val="Table Bullet Point Char"/>
    <w:basedOn w:val="DefaultParagraphFont"/>
    <w:link w:val="TableBulletPoint"/>
    <w:rsid w:val="000C33E7"/>
    <w:rPr>
      <w:rFonts w:ascii="Arial" w:hAnsi="Arial" w:cs="Arial"/>
      <w:color w:val="000000"/>
      <w:szCs w:val="17"/>
      <w:lang w:val="en-GB" w:eastAsia="en-US"/>
    </w:rPr>
  </w:style>
  <w:style w:type="character" w:customStyle="1" w:styleId="Heading1Char">
    <w:name w:val="Heading 1 Char"/>
    <w:basedOn w:val="DefaultParagraphFont"/>
    <w:link w:val="Heading1"/>
    <w:rsid w:val="00E367FD"/>
    <w:rPr>
      <w:rFonts w:ascii="Arial" w:hAnsi="Arial"/>
      <w:b/>
      <w:color w:val="000000" w:themeColor="text1"/>
      <w:sz w:val="32"/>
    </w:rPr>
  </w:style>
  <w:style w:type="character" w:customStyle="1" w:styleId="Heading2Char">
    <w:name w:val="Heading 2 Char"/>
    <w:basedOn w:val="DefaultParagraphFont"/>
    <w:link w:val="Heading2"/>
    <w:rsid w:val="00005D9F"/>
    <w:rPr>
      <w:rFonts w:ascii="Arial" w:hAnsi="Arial"/>
      <w:b/>
      <w:color w:val="000000" w:themeColor="text1"/>
      <w:sz w:val="24"/>
    </w:rPr>
  </w:style>
  <w:style w:type="paragraph" w:customStyle="1" w:styleId="Normal2">
    <w:name w:val="Normal 2"/>
    <w:basedOn w:val="Normal"/>
    <w:rsid w:val="00612CE6"/>
    <w:pPr>
      <w:spacing w:after="60" w:line="288" w:lineRule="auto"/>
    </w:pPr>
    <w:rPr>
      <w:rFonts w:ascii="Lucida Bright" w:eastAsia="Times" w:hAnsi="Lucida Bright"/>
      <w:b/>
      <w:i/>
      <w:sz w:val="18"/>
    </w:rPr>
  </w:style>
  <w:style w:type="paragraph" w:styleId="Index1">
    <w:name w:val="index 1"/>
    <w:basedOn w:val="Normal"/>
    <w:next w:val="Normal"/>
    <w:autoRedefine/>
    <w:semiHidden/>
    <w:rsid w:val="00612CE6"/>
    <w:pPr>
      <w:spacing w:after="60" w:line="288" w:lineRule="auto"/>
      <w:ind w:left="200" w:hanging="200"/>
    </w:pPr>
    <w:rPr>
      <w:sz w:val="22"/>
    </w:rPr>
  </w:style>
  <w:style w:type="paragraph" w:styleId="IndexHeading">
    <w:name w:val="index heading"/>
    <w:basedOn w:val="Normal"/>
    <w:next w:val="Index1"/>
    <w:semiHidden/>
    <w:rsid w:val="00612CE6"/>
    <w:pPr>
      <w:spacing w:after="60" w:line="288" w:lineRule="auto"/>
    </w:pPr>
    <w:rPr>
      <w:rFonts w:ascii="Lucida Bright" w:eastAsia="Times" w:hAnsi="Lucida Bright"/>
      <w:sz w:val="22"/>
    </w:rPr>
  </w:style>
  <w:style w:type="paragraph" w:customStyle="1" w:styleId="EMSbodytext">
    <w:name w:val="EMS body text"/>
    <w:basedOn w:val="Heading5"/>
    <w:rsid w:val="00612CE6"/>
    <w:pPr>
      <w:spacing w:line="288" w:lineRule="auto"/>
      <w:ind w:left="357"/>
    </w:pPr>
    <w:rPr>
      <w:b w:val="0"/>
      <w:i/>
      <w:sz w:val="24"/>
    </w:rPr>
  </w:style>
  <w:style w:type="paragraph" w:styleId="ListParagraph">
    <w:name w:val="List Paragraph"/>
    <w:basedOn w:val="Normal"/>
    <w:qFormat/>
    <w:rsid w:val="00CB1EB0"/>
    <w:pPr>
      <w:spacing w:after="200" w:line="276" w:lineRule="auto"/>
      <w:ind w:left="720"/>
      <w:contextualSpacing/>
    </w:pPr>
    <w:rPr>
      <w:szCs w:val="22"/>
      <w:lang w:eastAsia="en-US"/>
    </w:rPr>
  </w:style>
  <w:style w:type="character" w:customStyle="1" w:styleId="CommentTextChar">
    <w:name w:val="Comment Text Char"/>
    <w:basedOn w:val="DefaultParagraphFont"/>
    <w:link w:val="CommentText"/>
    <w:uiPriority w:val="99"/>
    <w:locked/>
    <w:rsid w:val="00612CE6"/>
    <w:rPr>
      <w:rFonts w:ascii="Arial" w:hAnsi="Arial"/>
      <w:lang w:val="en-AU" w:eastAsia="en-AU" w:bidi="ar-SA"/>
    </w:rPr>
  </w:style>
  <w:style w:type="paragraph" w:styleId="CommentSubject">
    <w:name w:val="annotation subject"/>
    <w:basedOn w:val="CommentText"/>
    <w:next w:val="CommentText"/>
    <w:semiHidden/>
    <w:rsid w:val="00612CE6"/>
    <w:rPr>
      <w:b/>
      <w:bCs/>
      <w:sz w:val="22"/>
    </w:rPr>
  </w:style>
  <w:style w:type="paragraph" w:customStyle="1" w:styleId="LogoHeader">
    <w:name w:val="LogoHeader"/>
    <w:basedOn w:val="BodyText"/>
    <w:rsid w:val="00612CE6"/>
    <w:pPr>
      <w:spacing w:before="400" w:after="80" w:line="440" w:lineRule="exact"/>
      <w:ind w:right="454"/>
    </w:pPr>
    <w:rPr>
      <w:b/>
      <w:w w:val="90"/>
      <w:kern w:val="38"/>
      <w:sz w:val="38"/>
    </w:rPr>
  </w:style>
  <w:style w:type="paragraph" w:styleId="BodyText">
    <w:name w:val="Body Text"/>
    <w:basedOn w:val="Normal"/>
    <w:rsid w:val="00612CE6"/>
    <w:pPr>
      <w:spacing w:after="60"/>
    </w:pPr>
    <w:rPr>
      <w:rFonts w:ascii="Times New Roman" w:hAnsi="Times New Roman"/>
      <w:sz w:val="22"/>
    </w:rPr>
  </w:style>
  <w:style w:type="paragraph" w:styleId="NoSpacing">
    <w:name w:val="No Spacing"/>
    <w:qFormat/>
    <w:rsid w:val="00612CE6"/>
    <w:rPr>
      <w:rFonts w:ascii="Calibri" w:hAnsi="Calibri"/>
      <w:sz w:val="22"/>
      <w:szCs w:val="22"/>
      <w:lang w:eastAsia="en-US"/>
    </w:rPr>
  </w:style>
  <w:style w:type="paragraph" w:customStyle="1" w:styleId="Numpara1">
    <w:name w:val="Numpara1"/>
    <w:basedOn w:val="Normal"/>
    <w:rsid w:val="00612CE6"/>
    <w:pPr>
      <w:numPr>
        <w:numId w:val="8"/>
      </w:numPr>
      <w:spacing w:after="240"/>
      <w:jc w:val="both"/>
    </w:pPr>
    <w:rPr>
      <w:rFonts w:ascii="Times New Roman" w:hAnsi="Times New Roman"/>
      <w:sz w:val="22"/>
      <w:lang w:eastAsia="en-US"/>
    </w:rPr>
  </w:style>
  <w:style w:type="paragraph" w:customStyle="1" w:styleId="Numpara2">
    <w:name w:val="Numpara2"/>
    <w:basedOn w:val="Normal"/>
    <w:rsid w:val="00612CE6"/>
    <w:pPr>
      <w:numPr>
        <w:ilvl w:val="1"/>
        <w:numId w:val="8"/>
      </w:numPr>
      <w:spacing w:after="240"/>
      <w:jc w:val="both"/>
    </w:pPr>
    <w:rPr>
      <w:rFonts w:ascii="Times New Roman" w:hAnsi="Times New Roman"/>
      <w:sz w:val="22"/>
      <w:lang w:eastAsia="en-US"/>
    </w:rPr>
  </w:style>
  <w:style w:type="paragraph" w:customStyle="1" w:styleId="Numpara3">
    <w:name w:val="Numpara3"/>
    <w:basedOn w:val="Normal"/>
    <w:rsid w:val="00612CE6"/>
    <w:pPr>
      <w:numPr>
        <w:ilvl w:val="2"/>
        <w:numId w:val="8"/>
      </w:numPr>
      <w:spacing w:after="240"/>
      <w:jc w:val="both"/>
    </w:pPr>
    <w:rPr>
      <w:rFonts w:ascii="Times New Roman" w:hAnsi="Times New Roman"/>
      <w:sz w:val="22"/>
      <w:lang w:eastAsia="en-US"/>
    </w:rPr>
  </w:style>
  <w:style w:type="paragraph" w:customStyle="1" w:styleId="Numpara4">
    <w:name w:val="Numpara4"/>
    <w:basedOn w:val="Normal"/>
    <w:rsid w:val="00612CE6"/>
    <w:pPr>
      <w:numPr>
        <w:ilvl w:val="3"/>
        <w:numId w:val="8"/>
      </w:numPr>
      <w:spacing w:after="240"/>
      <w:jc w:val="both"/>
    </w:pPr>
    <w:rPr>
      <w:rFonts w:ascii="Times New Roman" w:hAnsi="Times New Roman"/>
      <w:sz w:val="22"/>
      <w:lang w:eastAsia="en-US"/>
    </w:rPr>
  </w:style>
  <w:style w:type="paragraph" w:customStyle="1" w:styleId="TableHeading">
    <w:name w:val="Table Heading"/>
    <w:basedOn w:val="TableContent"/>
    <w:next w:val="TableContent"/>
    <w:link w:val="TableHeadingChar2"/>
    <w:rsid w:val="00612CE6"/>
    <w:rPr>
      <w:b/>
      <w:bCs/>
      <w:color w:val="000000"/>
    </w:rPr>
  </w:style>
  <w:style w:type="character" w:customStyle="1" w:styleId="TableHeadingChar2">
    <w:name w:val="Table Heading Char2"/>
    <w:basedOn w:val="TableContentChar2"/>
    <w:link w:val="TableHeading"/>
    <w:locked/>
    <w:rsid w:val="00612CE6"/>
    <w:rPr>
      <w:rFonts w:ascii="Arial" w:hAnsi="Arial" w:cs="Arial"/>
      <w:b/>
      <w:bCs/>
      <w:color w:val="000000"/>
      <w:szCs w:val="17"/>
      <w:lang w:val="en-GB" w:eastAsia="en-US" w:bidi="ar-SA"/>
    </w:rPr>
  </w:style>
  <w:style w:type="numbering" w:customStyle="1" w:styleId="StyleBulleted">
    <w:name w:val="Style Bulleted"/>
    <w:basedOn w:val="NoList"/>
    <w:rsid w:val="00612CE6"/>
    <w:pPr>
      <w:numPr>
        <w:numId w:val="9"/>
      </w:numPr>
    </w:pPr>
  </w:style>
  <w:style w:type="paragraph" w:styleId="TableofFigures">
    <w:name w:val="table of figures"/>
    <w:basedOn w:val="Normal"/>
    <w:next w:val="Normal"/>
    <w:semiHidden/>
    <w:rsid w:val="003A2355"/>
  </w:style>
  <w:style w:type="character" w:styleId="FollowedHyperlink">
    <w:name w:val="FollowedHyperlink"/>
    <w:basedOn w:val="DefaultParagraphFont"/>
    <w:rsid w:val="00612CE6"/>
    <w:rPr>
      <w:color w:val="800080"/>
      <w:u w:val="single"/>
    </w:rPr>
  </w:style>
  <w:style w:type="paragraph" w:customStyle="1" w:styleId="font5">
    <w:name w:val="font5"/>
    <w:basedOn w:val="Normal"/>
    <w:rsid w:val="00612CE6"/>
    <w:pPr>
      <w:spacing w:before="100" w:beforeAutospacing="1" w:after="100" w:afterAutospacing="1"/>
    </w:pPr>
    <w:rPr>
      <w:rFonts w:cs="Arial"/>
      <w:sz w:val="16"/>
      <w:szCs w:val="16"/>
    </w:rPr>
  </w:style>
  <w:style w:type="paragraph" w:customStyle="1" w:styleId="xl80">
    <w:name w:val="xl80"/>
    <w:basedOn w:val="Normal"/>
    <w:rsid w:val="00612CE6"/>
    <w:pPr>
      <w:pBdr>
        <w:top w:val="single" w:sz="8" w:space="0" w:color="auto"/>
        <w:left w:val="single" w:sz="8" w:space="0" w:color="auto"/>
        <w:right w:val="single" w:sz="4" w:space="0" w:color="C0C0C0"/>
      </w:pBdr>
      <w:shd w:val="clear" w:color="auto" w:fill="CCFFCC"/>
      <w:spacing w:before="100" w:beforeAutospacing="1" w:after="100" w:afterAutospacing="1"/>
    </w:pPr>
    <w:rPr>
      <w:rFonts w:cs="Arial"/>
      <w:b/>
      <w:bCs/>
      <w:sz w:val="16"/>
      <w:szCs w:val="16"/>
      <w:u w:val="single"/>
    </w:rPr>
  </w:style>
  <w:style w:type="paragraph" w:customStyle="1" w:styleId="xl81">
    <w:name w:val="xl81"/>
    <w:basedOn w:val="Normal"/>
    <w:rsid w:val="00612CE6"/>
    <w:pPr>
      <w:pBdr>
        <w:top w:val="single" w:sz="8" w:space="0" w:color="auto"/>
        <w:left w:val="single" w:sz="4" w:space="0" w:color="C0C0C0"/>
        <w:right w:val="single" w:sz="4" w:space="0" w:color="C0C0C0"/>
      </w:pBdr>
      <w:shd w:val="clear" w:color="auto" w:fill="CCFFCC"/>
      <w:spacing w:before="100" w:beforeAutospacing="1" w:after="100" w:afterAutospacing="1"/>
    </w:pPr>
    <w:rPr>
      <w:rFonts w:cs="Arial"/>
      <w:b/>
      <w:bCs/>
      <w:sz w:val="16"/>
      <w:szCs w:val="16"/>
      <w:u w:val="single"/>
    </w:rPr>
  </w:style>
  <w:style w:type="paragraph" w:customStyle="1" w:styleId="xl82">
    <w:name w:val="xl82"/>
    <w:basedOn w:val="Normal"/>
    <w:rsid w:val="00612CE6"/>
    <w:pPr>
      <w:pBdr>
        <w:top w:val="single" w:sz="8" w:space="0" w:color="auto"/>
        <w:left w:val="single" w:sz="4" w:space="0" w:color="C0C0C0"/>
      </w:pBdr>
      <w:shd w:val="clear" w:color="auto" w:fill="CCFFCC"/>
      <w:spacing w:before="100" w:beforeAutospacing="1" w:after="100" w:afterAutospacing="1"/>
    </w:pPr>
    <w:rPr>
      <w:rFonts w:cs="Arial"/>
      <w:b/>
      <w:bCs/>
      <w:sz w:val="16"/>
      <w:szCs w:val="16"/>
      <w:u w:val="single"/>
    </w:rPr>
  </w:style>
  <w:style w:type="paragraph" w:customStyle="1" w:styleId="xl83">
    <w:name w:val="xl83"/>
    <w:basedOn w:val="Normal"/>
    <w:rsid w:val="00612CE6"/>
    <w:pPr>
      <w:pBdr>
        <w:top w:val="single" w:sz="8" w:space="0" w:color="auto"/>
        <w:left w:val="single" w:sz="8" w:space="0" w:color="auto"/>
      </w:pBdr>
      <w:shd w:val="clear" w:color="auto" w:fill="FF99CC"/>
      <w:spacing w:before="100" w:beforeAutospacing="1" w:after="100" w:afterAutospacing="1"/>
    </w:pPr>
    <w:rPr>
      <w:rFonts w:cs="Arial"/>
      <w:b/>
      <w:bCs/>
      <w:sz w:val="16"/>
      <w:szCs w:val="16"/>
      <w:u w:val="single"/>
    </w:rPr>
  </w:style>
  <w:style w:type="paragraph" w:customStyle="1" w:styleId="xl84">
    <w:name w:val="xl84"/>
    <w:basedOn w:val="Normal"/>
    <w:rsid w:val="00612CE6"/>
    <w:pPr>
      <w:pBdr>
        <w:top w:val="single" w:sz="8" w:space="0" w:color="auto"/>
      </w:pBdr>
      <w:shd w:val="clear" w:color="auto" w:fill="FF99CC"/>
      <w:spacing w:before="100" w:beforeAutospacing="1" w:after="100" w:afterAutospacing="1"/>
    </w:pPr>
    <w:rPr>
      <w:rFonts w:cs="Arial"/>
      <w:b/>
      <w:bCs/>
      <w:sz w:val="16"/>
      <w:szCs w:val="16"/>
      <w:u w:val="single"/>
    </w:rPr>
  </w:style>
  <w:style w:type="paragraph" w:customStyle="1" w:styleId="xl85">
    <w:name w:val="xl85"/>
    <w:basedOn w:val="Normal"/>
    <w:rsid w:val="00612CE6"/>
    <w:pPr>
      <w:pBdr>
        <w:top w:val="single" w:sz="8" w:space="0" w:color="auto"/>
      </w:pBdr>
      <w:shd w:val="clear" w:color="auto" w:fill="FF99CC"/>
      <w:spacing w:before="100" w:beforeAutospacing="1" w:after="100" w:afterAutospacing="1"/>
    </w:pPr>
    <w:rPr>
      <w:rFonts w:cs="Arial"/>
      <w:b/>
      <w:bCs/>
      <w:sz w:val="16"/>
      <w:szCs w:val="16"/>
    </w:rPr>
  </w:style>
  <w:style w:type="paragraph" w:customStyle="1" w:styleId="xl86">
    <w:name w:val="xl86"/>
    <w:basedOn w:val="Normal"/>
    <w:rsid w:val="00612CE6"/>
    <w:pPr>
      <w:pBdr>
        <w:top w:val="single" w:sz="8" w:space="0" w:color="auto"/>
      </w:pBdr>
      <w:shd w:val="clear" w:color="auto" w:fill="CC99FF"/>
      <w:spacing w:before="100" w:beforeAutospacing="1" w:after="100" w:afterAutospacing="1"/>
    </w:pPr>
    <w:rPr>
      <w:rFonts w:cs="Arial"/>
      <w:b/>
      <w:bCs/>
      <w:sz w:val="16"/>
      <w:szCs w:val="16"/>
      <w:u w:val="single"/>
    </w:rPr>
  </w:style>
  <w:style w:type="paragraph" w:customStyle="1" w:styleId="xl87">
    <w:name w:val="xl87"/>
    <w:basedOn w:val="Normal"/>
    <w:rsid w:val="00612CE6"/>
    <w:pPr>
      <w:pBdr>
        <w:top w:val="single" w:sz="8" w:space="0" w:color="auto"/>
      </w:pBdr>
      <w:shd w:val="clear" w:color="auto" w:fill="CC99FF"/>
      <w:spacing w:before="100" w:beforeAutospacing="1" w:after="100" w:afterAutospacing="1"/>
    </w:pPr>
    <w:rPr>
      <w:rFonts w:cs="Arial"/>
      <w:b/>
      <w:bCs/>
      <w:sz w:val="16"/>
      <w:szCs w:val="16"/>
      <w:u w:val="single"/>
    </w:rPr>
  </w:style>
  <w:style w:type="paragraph" w:customStyle="1" w:styleId="xl88">
    <w:name w:val="xl88"/>
    <w:basedOn w:val="Normal"/>
    <w:rsid w:val="00612CE6"/>
    <w:pPr>
      <w:pBdr>
        <w:top w:val="single" w:sz="8" w:space="0" w:color="auto"/>
        <w:left w:val="single" w:sz="8" w:space="0" w:color="auto"/>
      </w:pBdr>
      <w:shd w:val="clear" w:color="auto" w:fill="FFCC99"/>
      <w:spacing w:before="100" w:beforeAutospacing="1" w:after="100" w:afterAutospacing="1"/>
    </w:pPr>
    <w:rPr>
      <w:rFonts w:cs="Arial"/>
      <w:b/>
      <w:bCs/>
      <w:sz w:val="16"/>
      <w:szCs w:val="16"/>
      <w:u w:val="single"/>
    </w:rPr>
  </w:style>
  <w:style w:type="paragraph" w:customStyle="1" w:styleId="xl89">
    <w:name w:val="xl89"/>
    <w:basedOn w:val="Normal"/>
    <w:rsid w:val="00612CE6"/>
    <w:pPr>
      <w:pBdr>
        <w:top w:val="single" w:sz="8" w:space="0" w:color="auto"/>
      </w:pBdr>
      <w:shd w:val="clear" w:color="auto" w:fill="FFCC99"/>
      <w:spacing w:before="100" w:beforeAutospacing="1" w:after="100" w:afterAutospacing="1"/>
    </w:pPr>
    <w:rPr>
      <w:rFonts w:cs="Arial"/>
      <w:b/>
      <w:bCs/>
      <w:sz w:val="16"/>
      <w:szCs w:val="16"/>
      <w:u w:val="single"/>
    </w:rPr>
  </w:style>
  <w:style w:type="paragraph" w:customStyle="1" w:styleId="xl90">
    <w:name w:val="xl90"/>
    <w:basedOn w:val="Normal"/>
    <w:rsid w:val="00612CE6"/>
    <w:pPr>
      <w:pBdr>
        <w:top w:val="single" w:sz="8" w:space="0" w:color="auto"/>
      </w:pBdr>
      <w:shd w:val="clear" w:color="auto" w:fill="FFCC99"/>
      <w:spacing w:before="100" w:beforeAutospacing="1" w:after="100" w:afterAutospacing="1"/>
    </w:pPr>
    <w:rPr>
      <w:rFonts w:cs="Arial"/>
      <w:b/>
      <w:bCs/>
      <w:sz w:val="16"/>
      <w:szCs w:val="16"/>
    </w:rPr>
  </w:style>
  <w:style w:type="paragraph" w:customStyle="1" w:styleId="xl91">
    <w:name w:val="xl91"/>
    <w:basedOn w:val="Normal"/>
    <w:rsid w:val="00612CE6"/>
    <w:pPr>
      <w:pBdr>
        <w:top w:val="single" w:sz="8" w:space="0" w:color="auto"/>
      </w:pBdr>
      <w:shd w:val="clear" w:color="auto" w:fill="FFFF99"/>
      <w:spacing w:before="100" w:beforeAutospacing="1" w:after="100" w:afterAutospacing="1"/>
    </w:pPr>
    <w:rPr>
      <w:rFonts w:cs="Arial"/>
      <w:b/>
      <w:bCs/>
      <w:sz w:val="16"/>
      <w:szCs w:val="16"/>
      <w:u w:val="single"/>
    </w:rPr>
  </w:style>
  <w:style w:type="paragraph" w:customStyle="1" w:styleId="xl92">
    <w:name w:val="xl92"/>
    <w:basedOn w:val="Normal"/>
    <w:rsid w:val="00612CE6"/>
    <w:pPr>
      <w:pBdr>
        <w:top w:val="single" w:sz="8" w:space="0" w:color="auto"/>
      </w:pBdr>
      <w:shd w:val="clear" w:color="auto" w:fill="FFFF99"/>
      <w:spacing w:before="100" w:beforeAutospacing="1" w:after="100" w:afterAutospacing="1"/>
    </w:pPr>
    <w:rPr>
      <w:rFonts w:cs="Arial"/>
      <w:b/>
      <w:bCs/>
      <w:sz w:val="16"/>
      <w:szCs w:val="16"/>
    </w:rPr>
  </w:style>
  <w:style w:type="paragraph" w:customStyle="1" w:styleId="xl93">
    <w:name w:val="xl93"/>
    <w:basedOn w:val="Normal"/>
    <w:rsid w:val="00612CE6"/>
    <w:pPr>
      <w:pBdr>
        <w:left w:val="single" w:sz="8" w:space="0" w:color="auto"/>
        <w:bottom w:val="single" w:sz="8" w:space="0" w:color="auto"/>
        <w:right w:val="single" w:sz="4" w:space="0" w:color="C0C0C0"/>
      </w:pBdr>
      <w:shd w:val="clear" w:color="auto" w:fill="CCFFCC"/>
      <w:spacing w:before="100" w:beforeAutospacing="1" w:after="100" w:afterAutospacing="1"/>
    </w:pPr>
    <w:rPr>
      <w:rFonts w:cs="Arial"/>
      <w:b/>
      <w:bCs/>
      <w:sz w:val="16"/>
      <w:szCs w:val="16"/>
    </w:rPr>
  </w:style>
  <w:style w:type="paragraph" w:customStyle="1" w:styleId="xl94">
    <w:name w:val="xl94"/>
    <w:basedOn w:val="Normal"/>
    <w:rsid w:val="00612CE6"/>
    <w:pPr>
      <w:pBdr>
        <w:left w:val="single" w:sz="4" w:space="0" w:color="C0C0C0"/>
        <w:bottom w:val="single" w:sz="8" w:space="0" w:color="auto"/>
        <w:right w:val="single" w:sz="4" w:space="0" w:color="C0C0C0"/>
      </w:pBdr>
      <w:shd w:val="clear" w:color="auto" w:fill="CCFFCC"/>
      <w:spacing w:before="100" w:beforeAutospacing="1" w:after="100" w:afterAutospacing="1"/>
    </w:pPr>
    <w:rPr>
      <w:rFonts w:cs="Arial"/>
      <w:b/>
      <w:bCs/>
      <w:sz w:val="16"/>
      <w:szCs w:val="16"/>
    </w:rPr>
  </w:style>
  <w:style w:type="paragraph" w:customStyle="1" w:styleId="xl95">
    <w:name w:val="xl95"/>
    <w:basedOn w:val="Normal"/>
    <w:rsid w:val="00612CE6"/>
    <w:pPr>
      <w:pBdr>
        <w:left w:val="single" w:sz="4" w:space="0" w:color="C0C0C0"/>
        <w:bottom w:val="single" w:sz="8" w:space="0" w:color="auto"/>
      </w:pBdr>
      <w:shd w:val="clear" w:color="auto" w:fill="CCFFCC"/>
      <w:spacing w:before="100" w:beforeAutospacing="1" w:after="100" w:afterAutospacing="1"/>
    </w:pPr>
    <w:rPr>
      <w:rFonts w:cs="Arial"/>
      <w:b/>
      <w:bCs/>
      <w:sz w:val="16"/>
      <w:szCs w:val="16"/>
    </w:rPr>
  </w:style>
  <w:style w:type="paragraph" w:customStyle="1" w:styleId="xl96">
    <w:name w:val="xl96"/>
    <w:basedOn w:val="Normal"/>
    <w:rsid w:val="00612CE6"/>
    <w:pPr>
      <w:pBdr>
        <w:left w:val="single" w:sz="8" w:space="0" w:color="auto"/>
        <w:bottom w:val="single" w:sz="8" w:space="0" w:color="auto"/>
        <w:right w:val="single" w:sz="4" w:space="0" w:color="C0C0C0"/>
      </w:pBdr>
      <w:shd w:val="clear" w:color="auto" w:fill="FF99CC"/>
      <w:spacing w:before="100" w:beforeAutospacing="1" w:after="100" w:afterAutospacing="1"/>
    </w:pPr>
    <w:rPr>
      <w:rFonts w:cs="Arial"/>
      <w:b/>
      <w:bCs/>
      <w:sz w:val="16"/>
      <w:szCs w:val="16"/>
    </w:rPr>
  </w:style>
  <w:style w:type="paragraph" w:customStyle="1" w:styleId="xl97">
    <w:name w:val="xl97"/>
    <w:basedOn w:val="Normal"/>
    <w:rsid w:val="00612CE6"/>
    <w:pPr>
      <w:pBdr>
        <w:left w:val="single" w:sz="4" w:space="0" w:color="C0C0C0"/>
        <w:bottom w:val="single" w:sz="8" w:space="0" w:color="auto"/>
      </w:pBdr>
      <w:shd w:val="clear" w:color="auto" w:fill="FF99CC"/>
      <w:spacing w:before="100" w:beforeAutospacing="1" w:after="100" w:afterAutospacing="1"/>
    </w:pPr>
    <w:rPr>
      <w:rFonts w:cs="Arial"/>
      <w:b/>
      <w:bCs/>
      <w:sz w:val="16"/>
      <w:szCs w:val="16"/>
    </w:rPr>
  </w:style>
  <w:style w:type="paragraph" w:customStyle="1" w:styleId="xl98">
    <w:name w:val="xl98"/>
    <w:basedOn w:val="Normal"/>
    <w:rsid w:val="00612CE6"/>
    <w:pPr>
      <w:pBdr>
        <w:left w:val="single" w:sz="4" w:space="0" w:color="C0C0C0"/>
        <w:bottom w:val="single" w:sz="8" w:space="0" w:color="auto"/>
        <w:right w:val="single" w:sz="4" w:space="0" w:color="C0C0C0"/>
      </w:pBdr>
      <w:shd w:val="clear" w:color="auto" w:fill="CC99FF"/>
      <w:spacing w:before="100" w:beforeAutospacing="1" w:after="100" w:afterAutospacing="1"/>
    </w:pPr>
    <w:rPr>
      <w:rFonts w:cs="Arial"/>
      <w:b/>
      <w:bCs/>
      <w:sz w:val="16"/>
      <w:szCs w:val="16"/>
    </w:rPr>
  </w:style>
  <w:style w:type="paragraph" w:customStyle="1" w:styleId="xl99">
    <w:name w:val="xl99"/>
    <w:basedOn w:val="Normal"/>
    <w:rsid w:val="00612CE6"/>
    <w:pPr>
      <w:pBdr>
        <w:left w:val="single" w:sz="4" w:space="0" w:color="C0C0C0"/>
        <w:bottom w:val="single" w:sz="8" w:space="0" w:color="auto"/>
      </w:pBdr>
      <w:shd w:val="clear" w:color="auto" w:fill="CC99FF"/>
      <w:spacing w:before="100" w:beforeAutospacing="1" w:after="100" w:afterAutospacing="1"/>
    </w:pPr>
    <w:rPr>
      <w:rFonts w:cs="Arial"/>
      <w:b/>
      <w:bCs/>
      <w:sz w:val="16"/>
      <w:szCs w:val="16"/>
    </w:rPr>
  </w:style>
  <w:style w:type="paragraph" w:customStyle="1" w:styleId="xl100">
    <w:name w:val="xl100"/>
    <w:basedOn w:val="Normal"/>
    <w:rsid w:val="00612CE6"/>
    <w:pPr>
      <w:pBdr>
        <w:left w:val="single" w:sz="8" w:space="0" w:color="auto"/>
        <w:bottom w:val="single" w:sz="8" w:space="0" w:color="auto"/>
        <w:right w:val="single" w:sz="4" w:space="0" w:color="C0C0C0"/>
      </w:pBdr>
      <w:shd w:val="clear" w:color="auto" w:fill="FFCC99"/>
      <w:spacing w:before="100" w:beforeAutospacing="1" w:after="100" w:afterAutospacing="1"/>
    </w:pPr>
    <w:rPr>
      <w:rFonts w:cs="Arial"/>
      <w:b/>
      <w:bCs/>
      <w:sz w:val="16"/>
      <w:szCs w:val="16"/>
    </w:rPr>
  </w:style>
  <w:style w:type="paragraph" w:customStyle="1" w:styleId="xl101">
    <w:name w:val="xl101"/>
    <w:basedOn w:val="Normal"/>
    <w:rsid w:val="00612CE6"/>
    <w:pPr>
      <w:pBdr>
        <w:left w:val="single" w:sz="4" w:space="0" w:color="C0C0C0"/>
        <w:bottom w:val="single" w:sz="8" w:space="0" w:color="auto"/>
        <w:right w:val="single" w:sz="4" w:space="0" w:color="C0C0C0"/>
      </w:pBdr>
      <w:shd w:val="clear" w:color="auto" w:fill="FFCC99"/>
      <w:spacing w:before="100" w:beforeAutospacing="1" w:after="100" w:afterAutospacing="1"/>
    </w:pPr>
    <w:rPr>
      <w:rFonts w:cs="Arial"/>
      <w:b/>
      <w:bCs/>
      <w:sz w:val="16"/>
      <w:szCs w:val="16"/>
    </w:rPr>
  </w:style>
  <w:style w:type="paragraph" w:customStyle="1" w:styleId="xl102">
    <w:name w:val="xl102"/>
    <w:basedOn w:val="Normal"/>
    <w:rsid w:val="00612CE6"/>
    <w:pPr>
      <w:pBdr>
        <w:bottom w:val="single" w:sz="8" w:space="0" w:color="auto"/>
      </w:pBdr>
      <w:shd w:val="clear" w:color="auto" w:fill="FFCC99"/>
      <w:spacing w:before="100" w:beforeAutospacing="1" w:after="100" w:afterAutospacing="1"/>
    </w:pPr>
    <w:rPr>
      <w:rFonts w:cs="Arial"/>
      <w:b/>
      <w:bCs/>
      <w:sz w:val="16"/>
      <w:szCs w:val="16"/>
    </w:rPr>
  </w:style>
  <w:style w:type="paragraph" w:customStyle="1" w:styleId="xl103">
    <w:name w:val="xl103"/>
    <w:basedOn w:val="Normal"/>
    <w:rsid w:val="00612CE6"/>
    <w:pPr>
      <w:pBdr>
        <w:bottom w:val="single" w:sz="8" w:space="0" w:color="auto"/>
        <w:right w:val="single" w:sz="4" w:space="0" w:color="C0C0C0"/>
      </w:pBdr>
      <w:shd w:val="clear" w:color="auto" w:fill="FFFF99"/>
      <w:spacing w:before="100" w:beforeAutospacing="1" w:after="100" w:afterAutospacing="1"/>
    </w:pPr>
    <w:rPr>
      <w:rFonts w:cs="Arial"/>
      <w:b/>
      <w:bCs/>
      <w:sz w:val="16"/>
      <w:szCs w:val="16"/>
    </w:rPr>
  </w:style>
  <w:style w:type="paragraph" w:customStyle="1" w:styleId="xl104">
    <w:name w:val="xl104"/>
    <w:basedOn w:val="Normal"/>
    <w:rsid w:val="00612CE6"/>
    <w:pPr>
      <w:pBdr>
        <w:left w:val="single" w:sz="4" w:space="0" w:color="C0C0C0"/>
        <w:bottom w:val="single" w:sz="8" w:space="0" w:color="auto"/>
        <w:right w:val="single" w:sz="4" w:space="0" w:color="C0C0C0"/>
      </w:pBdr>
      <w:shd w:val="clear" w:color="auto" w:fill="FFFF99"/>
      <w:spacing w:before="100" w:beforeAutospacing="1" w:after="100" w:afterAutospacing="1"/>
    </w:pPr>
    <w:rPr>
      <w:rFonts w:cs="Arial"/>
      <w:b/>
      <w:bCs/>
      <w:sz w:val="16"/>
      <w:szCs w:val="16"/>
    </w:rPr>
  </w:style>
  <w:style w:type="paragraph" w:customStyle="1" w:styleId="xl105">
    <w:name w:val="xl105"/>
    <w:basedOn w:val="Normal"/>
    <w:rsid w:val="00612CE6"/>
    <w:pPr>
      <w:pBdr>
        <w:bottom w:val="single" w:sz="8" w:space="0" w:color="auto"/>
      </w:pBdr>
      <w:shd w:val="clear" w:color="auto" w:fill="FFFF99"/>
      <w:spacing w:before="100" w:beforeAutospacing="1" w:after="100" w:afterAutospacing="1"/>
    </w:pPr>
    <w:rPr>
      <w:rFonts w:cs="Arial"/>
      <w:b/>
      <w:bCs/>
      <w:sz w:val="16"/>
      <w:szCs w:val="16"/>
    </w:rPr>
  </w:style>
  <w:style w:type="paragraph" w:customStyle="1" w:styleId="xl106">
    <w:name w:val="xl106"/>
    <w:basedOn w:val="Normal"/>
    <w:rsid w:val="00612CE6"/>
    <w:pPr>
      <w:pBdr>
        <w:top w:val="single" w:sz="8" w:space="0" w:color="auto"/>
        <w:left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07">
    <w:name w:val="xl107"/>
    <w:basedOn w:val="Normal"/>
    <w:rsid w:val="00612CE6"/>
    <w:pPr>
      <w:pBdr>
        <w:top w:val="single" w:sz="8" w:space="0" w:color="auto"/>
        <w:left w:val="single" w:sz="4" w:space="0" w:color="C0C0C0"/>
        <w:bottom w:val="single" w:sz="4" w:space="0" w:color="C0C0C0"/>
      </w:pBdr>
      <w:spacing w:before="100" w:beforeAutospacing="1" w:after="100" w:afterAutospacing="1"/>
      <w:textAlignment w:val="top"/>
    </w:pPr>
    <w:rPr>
      <w:rFonts w:cs="Arial"/>
      <w:sz w:val="16"/>
      <w:szCs w:val="16"/>
    </w:rPr>
  </w:style>
  <w:style w:type="paragraph" w:customStyle="1" w:styleId="xl108">
    <w:name w:val="xl108"/>
    <w:basedOn w:val="Normal"/>
    <w:rsid w:val="00612CE6"/>
    <w:pPr>
      <w:pBdr>
        <w:top w:val="single" w:sz="8" w:space="0" w:color="auto"/>
        <w:left w:val="single" w:sz="8"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09">
    <w:name w:val="xl109"/>
    <w:basedOn w:val="Normal"/>
    <w:rsid w:val="00612CE6"/>
    <w:pPr>
      <w:pBdr>
        <w:top w:val="single" w:sz="8"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10">
    <w:name w:val="xl110"/>
    <w:basedOn w:val="Normal"/>
    <w:rsid w:val="00612CE6"/>
    <w:pPr>
      <w:pBdr>
        <w:top w:val="single" w:sz="4" w:space="0" w:color="C0C0C0"/>
        <w:left w:val="single" w:sz="8" w:space="0" w:color="auto"/>
        <w:bottom w:val="single" w:sz="4" w:space="0" w:color="C0C0C0"/>
        <w:right w:val="single" w:sz="4" w:space="0" w:color="C0C0C0"/>
      </w:pBdr>
      <w:spacing w:before="100" w:beforeAutospacing="1" w:after="100" w:afterAutospacing="1"/>
      <w:textAlignment w:val="top"/>
    </w:pPr>
    <w:rPr>
      <w:rFonts w:cs="Arial"/>
      <w:b/>
      <w:bCs/>
      <w:sz w:val="16"/>
      <w:szCs w:val="16"/>
    </w:rPr>
  </w:style>
  <w:style w:type="paragraph" w:customStyle="1" w:styleId="xl111">
    <w:name w:val="xl111"/>
    <w:basedOn w:val="Normal"/>
    <w:rsid w:val="00612CE6"/>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12">
    <w:name w:val="xl112"/>
    <w:basedOn w:val="Normal"/>
    <w:rsid w:val="00612CE6"/>
    <w:pPr>
      <w:pBdr>
        <w:top w:val="single" w:sz="4" w:space="0" w:color="C0C0C0"/>
        <w:left w:val="single" w:sz="4" w:space="0" w:color="C0C0C0"/>
        <w:bottom w:val="single" w:sz="4" w:space="0" w:color="C0C0C0"/>
      </w:pBdr>
      <w:spacing w:before="100" w:beforeAutospacing="1" w:after="100" w:afterAutospacing="1"/>
      <w:textAlignment w:val="top"/>
    </w:pPr>
    <w:rPr>
      <w:rFonts w:cs="Arial"/>
      <w:sz w:val="16"/>
      <w:szCs w:val="16"/>
    </w:rPr>
  </w:style>
  <w:style w:type="paragraph" w:customStyle="1" w:styleId="xl113">
    <w:name w:val="xl113"/>
    <w:basedOn w:val="Normal"/>
    <w:rsid w:val="00612CE6"/>
    <w:pPr>
      <w:pBdr>
        <w:top w:val="single" w:sz="4" w:space="0" w:color="C0C0C0"/>
        <w:left w:val="single" w:sz="8"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14">
    <w:name w:val="xl114"/>
    <w:basedOn w:val="Normal"/>
    <w:rsid w:val="00612CE6"/>
    <w:pPr>
      <w:pBdr>
        <w:top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15">
    <w:name w:val="xl115"/>
    <w:basedOn w:val="Normal"/>
    <w:rsid w:val="00612CE6"/>
    <w:pPr>
      <w:pBdr>
        <w:top w:val="single" w:sz="4" w:space="0" w:color="C0C0C0"/>
        <w:left w:val="single" w:sz="4" w:space="0" w:color="C0C0C0"/>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116">
    <w:name w:val="xl116"/>
    <w:basedOn w:val="Normal"/>
    <w:rsid w:val="00612CE6"/>
    <w:pPr>
      <w:pBdr>
        <w:top w:val="single" w:sz="4" w:space="0" w:color="C0C0C0"/>
        <w:left w:val="single" w:sz="4" w:space="0" w:color="C0C0C0"/>
        <w:bottom w:val="single" w:sz="4" w:space="0" w:color="auto"/>
      </w:pBdr>
      <w:spacing w:before="100" w:beforeAutospacing="1" w:after="100" w:afterAutospacing="1"/>
      <w:textAlignment w:val="top"/>
    </w:pPr>
    <w:rPr>
      <w:rFonts w:cs="Arial"/>
      <w:sz w:val="16"/>
      <w:szCs w:val="16"/>
    </w:rPr>
  </w:style>
  <w:style w:type="paragraph" w:customStyle="1" w:styleId="xl117">
    <w:name w:val="xl117"/>
    <w:basedOn w:val="Normal"/>
    <w:rsid w:val="00612CE6"/>
    <w:pPr>
      <w:pBdr>
        <w:top w:val="single" w:sz="4" w:space="0" w:color="C0C0C0"/>
        <w:left w:val="single" w:sz="8" w:space="0" w:color="auto"/>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118">
    <w:name w:val="xl118"/>
    <w:basedOn w:val="Normal"/>
    <w:rsid w:val="00612CE6"/>
    <w:pPr>
      <w:pBdr>
        <w:top w:val="single" w:sz="4" w:space="0" w:color="C0C0C0"/>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119">
    <w:name w:val="xl119"/>
    <w:basedOn w:val="Normal"/>
    <w:rsid w:val="00612CE6"/>
    <w:pPr>
      <w:pBdr>
        <w:left w:val="single" w:sz="8" w:space="0" w:color="auto"/>
        <w:bottom w:val="single" w:sz="4" w:space="0" w:color="C0C0C0"/>
        <w:right w:val="single" w:sz="4" w:space="0" w:color="C0C0C0"/>
      </w:pBdr>
      <w:spacing w:before="100" w:beforeAutospacing="1" w:after="100" w:afterAutospacing="1"/>
      <w:textAlignment w:val="top"/>
    </w:pPr>
    <w:rPr>
      <w:rFonts w:cs="Arial"/>
      <w:b/>
      <w:bCs/>
      <w:sz w:val="16"/>
      <w:szCs w:val="16"/>
    </w:rPr>
  </w:style>
  <w:style w:type="paragraph" w:customStyle="1" w:styleId="xl120">
    <w:name w:val="xl120"/>
    <w:basedOn w:val="Normal"/>
    <w:rsid w:val="00612CE6"/>
    <w:pPr>
      <w:pBdr>
        <w:left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21">
    <w:name w:val="xl121"/>
    <w:basedOn w:val="Normal"/>
    <w:rsid w:val="00612CE6"/>
    <w:pPr>
      <w:pBdr>
        <w:left w:val="single" w:sz="4" w:space="0" w:color="C0C0C0"/>
        <w:bottom w:val="single" w:sz="4" w:space="0" w:color="C0C0C0"/>
      </w:pBdr>
      <w:spacing w:before="100" w:beforeAutospacing="1" w:after="100" w:afterAutospacing="1"/>
      <w:textAlignment w:val="top"/>
    </w:pPr>
    <w:rPr>
      <w:rFonts w:cs="Arial"/>
      <w:sz w:val="16"/>
      <w:szCs w:val="16"/>
    </w:rPr>
  </w:style>
  <w:style w:type="paragraph" w:customStyle="1" w:styleId="xl122">
    <w:name w:val="xl122"/>
    <w:basedOn w:val="Normal"/>
    <w:rsid w:val="00612CE6"/>
    <w:pPr>
      <w:pBdr>
        <w:left w:val="single" w:sz="8"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23">
    <w:name w:val="xl123"/>
    <w:basedOn w:val="Normal"/>
    <w:rsid w:val="00612CE6"/>
    <w:pPr>
      <w:pBdr>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24">
    <w:name w:val="xl124"/>
    <w:basedOn w:val="Normal"/>
    <w:rsid w:val="00612CE6"/>
    <w:pPr>
      <w:pBdr>
        <w:top w:val="single" w:sz="4" w:space="0" w:color="C0C0C0"/>
        <w:left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125">
    <w:name w:val="xl125"/>
    <w:basedOn w:val="Normal"/>
    <w:rsid w:val="00612CE6"/>
    <w:pPr>
      <w:pBdr>
        <w:top w:val="single" w:sz="4" w:space="0" w:color="C0C0C0"/>
        <w:left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26">
    <w:name w:val="xl126"/>
    <w:basedOn w:val="Normal"/>
    <w:rsid w:val="00612CE6"/>
    <w:pPr>
      <w:pBdr>
        <w:top w:val="single" w:sz="4" w:space="0" w:color="C0C0C0"/>
        <w:left w:val="single" w:sz="4" w:space="0" w:color="C0C0C0"/>
      </w:pBdr>
      <w:spacing w:before="100" w:beforeAutospacing="1" w:after="100" w:afterAutospacing="1"/>
      <w:textAlignment w:val="top"/>
    </w:pPr>
    <w:rPr>
      <w:rFonts w:cs="Arial"/>
      <w:sz w:val="16"/>
      <w:szCs w:val="16"/>
    </w:rPr>
  </w:style>
  <w:style w:type="paragraph" w:customStyle="1" w:styleId="xl127">
    <w:name w:val="xl127"/>
    <w:basedOn w:val="Normal"/>
    <w:rsid w:val="00612CE6"/>
    <w:pPr>
      <w:pBdr>
        <w:top w:val="single" w:sz="4" w:space="0" w:color="C0C0C0"/>
        <w:left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128">
    <w:name w:val="xl128"/>
    <w:basedOn w:val="Normal"/>
    <w:rsid w:val="00612CE6"/>
    <w:pPr>
      <w:pBdr>
        <w:top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29">
    <w:name w:val="xl129"/>
    <w:basedOn w:val="Normal"/>
    <w:rsid w:val="00612CE6"/>
    <w:pPr>
      <w:pBdr>
        <w:top w:val="single" w:sz="4" w:space="0" w:color="auto"/>
        <w:left w:val="single" w:sz="8" w:space="0" w:color="auto"/>
        <w:bottom w:val="single" w:sz="4" w:space="0" w:color="C0C0C0"/>
        <w:right w:val="single" w:sz="4" w:space="0" w:color="C0C0C0"/>
      </w:pBdr>
      <w:spacing w:before="100" w:beforeAutospacing="1" w:after="100" w:afterAutospacing="1"/>
      <w:textAlignment w:val="top"/>
    </w:pPr>
    <w:rPr>
      <w:rFonts w:cs="Arial"/>
      <w:b/>
      <w:bCs/>
      <w:sz w:val="16"/>
      <w:szCs w:val="16"/>
    </w:rPr>
  </w:style>
  <w:style w:type="paragraph" w:customStyle="1" w:styleId="xl130">
    <w:name w:val="xl130"/>
    <w:basedOn w:val="Normal"/>
    <w:rsid w:val="00612CE6"/>
    <w:pPr>
      <w:pBdr>
        <w:top w:val="single" w:sz="4" w:space="0" w:color="auto"/>
        <w:left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31">
    <w:name w:val="xl131"/>
    <w:basedOn w:val="Normal"/>
    <w:rsid w:val="00612CE6"/>
    <w:pPr>
      <w:pBdr>
        <w:top w:val="single" w:sz="4" w:space="0" w:color="auto"/>
        <w:left w:val="single" w:sz="4" w:space="0" w:color="C0C0C0"/>
        <w:bottom w:val="single" w:sz="4" w:space="0" w:color="C0C0C0"/>
      </w:pBdr>
      <w:spacing w:before="100" w:beforeAutospacing="1" w:after="100" w:afterAutospacing="1"/>
      <w:textAlignment w:val="top"/>
    </w:pPr>
    <w:rPr>
      <w:rFonts w:cs="Arial"/>
      <w:sz w:val="16"/>
      <w:szCs w:val="16"/>
    </w:rPr>
  </w:style>
  <w:style w:type="paragraph" w:customStyle="1" w:styleId="xl132">
    <w:name w:val="xl132"/>
    <w:basedOn w:val="Normal"/>
    <w:rsid w:val="00612CE6"/>
    <w:pPr>
      <w:pBdr>
        <w:top w:val="single" w:sz="4" w:space="0" w:color="auto"/>
        <w:left w:val="single" w:sz="8"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33">
    <w:name w:val="xl133"/>
    <w:basedOn w:val="Normal"/>
    <w:rsid w:val="00612CE6"/>
    <w:pPr>
      <w:pBdr>
        <w:top w:val="single" w:sz="4"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34">
    <w:name w:val="xl134"/>
    <w:basedOn w:val="Normal"/>
    <w:rsid w:val="00612CE6"/>
    <w:pPr>
      <w:pBdr>
        <w:left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135">
    <w:name w:val="xl135"/>
    <w:basedOn w:val="Normal"/>
    <w:rsid w:val="00612CE6"/>
    <w:pPr>
      <w:pBdr>
        <w:top w:val="single" w:sz="8" w:space="0" w:color="auto"/>
        <w:bottom w:val="single" w:sz="4" w:space="0" w:color="C0C0C0"/>
      </w:pBdr>
      <w:spacing w:before="100" w:beforeAutospacing="1" w:after="100" w:afterAutospacing="1"/>
      <w:textAlignment w:val="top"/>
    </w:pPr>
    <w:rPr>
      <w:rFonts w:cs="Arial"/>
      <w:sz w:val="16"/>
      <w:szCs w:val="16"/>
    </w:rPr>
  </w:style>
  <w:style w:type="paragraph" w:customStyle="1" w:styleId="xl136">
    <w:name w:val="xl136"/>
    <w:basedOn w:val="Normal"/>
    <w:rsid w:val="00612CE6"/>
    <w:pPr>
      <w:pBdr>
        <w:top w:val="single" w:sz="4" w:space="0" w:color="C0C0C0"/>
        <w:bottom w:val="single" w:sz="4" w:space="0" w:color="C0C0C0"/>
      </w:pBdr>
      <w:spacing w:before="100" w:beforeAutospacing="1" w:after="100" w:afterAutospacing="1"/>
      <w:textAlignment w:val="top"/>
    </w:pPr>
    <w:rPr>
      <w:rFonts w:cs="Arial"/>
      <w:sz w:val="16"/>
      <w:szCs w:val="16"/>
    </w:rPr>
  </w:style>
  <w:style w:type="paragraph" w:customStyle="1" w:styleId="xl137">
    <w:name w:val="xl137"/>
    <w:basedOn w:val="Normal"/>
    <w:rsid w:val="00612CE6"/>
    <w:pPr>
      <w:pBdr>
        <w:top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38">
    <w:name w:val="xl138"/>
    <w:basedOn w:val="Normal"/>
    <w:rsid w:val="00612CE6"/>
    <w:pPr>
      <w:pBdr>
        <w:top w:val="single" w:sz="4" w:space="0" w:color="C0C0C0"/>
        <w:left w:val="single" w:sz="8"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39">
    <w:name w:val="xl139"/>
    <w:basedOn w:val="Normal"/>
    <w:rsid w:val="00612CE6"/>
    <w:pPr>
      <w:pBdr>
        <w:top w:val="single" w:sz="4" w:space="0" w:color="C0C0C0"/>
        <w:left w:val="single" w:sz="8"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40">
    <w:name w:val="xl140"/>
    <w:basedOn w:val="Normal"/>
    <w:rsid w:val="00612CE6"/>
    <w:pPr>
      <w:pBdr>
        <w:top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41">
    <w:name w:val="xl141"/>
    <w:basedOn w:val="Normal"/>
    <w:rsid w:val="00612CE6"/>
    <w:pPr>
      <w:pBdr>
        <w:top w:val="single" w:sz="4" w:space="0" w:color="C0C0C0"/>
        <w:bottom w:val="single" w:sz="4" w:space="0" w:color="auto"/>
      </w:pBdr>
      <w:spacing w:before="100" w:beforeAutospacing="1" w:after="100" w:afterAutospacing="1"/>
      <w:textAlignment w:val="top"/>
    </w:pPr>
    <w:rPr>
      <w:rFonts w:cs="Arial"/>
      <w:sz w:val="16"/>
      <w:szCs w:val="16"/>
    </w:rPr>
  </w:style>
  <w:style w:type="paragraph" w:customStyle="1" w:styleId="xl142">
    <w:name w:val="xl142"/>
    <w:basedOn w:val="Normal"/>
    <w:rsid w:val="00612CE6"/>
    <w:pPr>
      <w:pBdr>
        <w:top w:val="single" w:sz="4" w:space="0" w:color="auto"/>
        <w:bottom w:val="single" w:sz="4" w:space="0" w:color="C0C0C0"/>
      </w:pBdr>
      <w:spacing w:before="100" w:beforeAutospacing="1" w:after="100" w:afterAutospacing="1"/>
      <w:textAlignment w:val="top"/>
    </w:pPr>
    <w:rPr>
      <w:rFonts w:cs="Arial"/>
      <w:sz w:val="16"/>
      <w:szCs w:val="16"/>
    </w:rPr>
  </w:style>
  <w:style w:type="paragraph" w:customStyle="1" w:styleId="xl143">
    <w:name w:val="xl143"/>
    <w:basedOn w:val="Normal"/>
    <w:rsid w:val="00612CE6"/>
    <w:pPr>
      <w:pBdr>
        <w:left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44">
    <w:name w:val="xl144"/>
    <w:basedOn w:val="Normal"/>
    <w:rsid w:val="00612CE6"/>
    <w:pPr>
      <w:pBdr>
        <w:left w:val="single" w:sz="4" w:space="0" w:color="C0C0C0"/>
      </w:pBdr>
      <w:spacing w:before="100" w:beforeAutospacing="1" w:after="100" w:afterAutospacing="1"/>
      <w:textAlignment w:val="top"/>
    </w:pPr>
    <w:rPr>
      <w:rFonts w:cs="Arial"/>
      <w:sz w:val="16"/>
      <w:szCs w:val="16"/>
    </w:rPr>
  </w:style>
  <w:style w:type="paragraph" w:customStyle="1" w:styleId="xl145">
    <w:name w:val="xl145"/>
    <w:basedOn w:val="Normal"/>
    <w:rsid w:val="00612CE6"/>
    <w:pPr>
      <w:pBdr>
        <w:top w:val="single" w:sz="4" w:space="0" w:color="auto"/>
        <w:left w:val="single" w:sz="8" w:space="0" w:color="auto"/>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146">
    <w:name w:val="xl146"/>
    <w:basedOn w:val="Normal"/>
    <w:rsid w:val="00612CE6"/>
    <w:pPr>
      <w:spacing w:before="100" w:beforeAutospacing="1" w:after="100" w:afterAutospacing="1"/>
      <w:textAlignment w:val="top"/>
    </w:pPr>
    <w:rPr>
      <w:rFonts w:cs="Arial"/>
      <w:sz w:val="16"/>
      <w:szCs w:val="16"/>
    </w:rPr>
  </w:style>
  <w:style w:type="paragraph" w:customStyle="1" w:styleId="xl147">
    <w:name w:val="xl147"/>
    <w:basedOn w:val="Normal"/>
    <w:rsid w:val="00612CE6"/>
    <w:pPr>
      <w:pBdr>
        <w:right w:val="single" w:sz="4" w:space="0" w:color="C0C0C0"/>
      </w:pBdr>
      <w:spacing w:before="100" w:beforeAutospacing="1" w:after="100" w:afterAutospacing="1"/>
      <w:textAlignment w:val="top"/>
    </w:pPr>
    <w:rPr>
      <w:rFonts w:cs="Arial"/>
      <w:sz w:val="16"/>
      <w:szCs w:val="16"/>
    </w:rPr>
  </w:style>
  <w:style w:type="paragraph" w:customStyle="1" w:styleId="xl148">
    <w:name w:val="xl148"/>
    <w:basedOn w:val="Normal"/>
    <w:rsid w:val="00612CE6"/>
    <w:pPr>
      <w:pBdr>
        <w:left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149">
    <w:name w:val="xl149"/>
    <w:basedOn w:val="Normal"/>
    <w:rsid w:val="00612CE6"/>
    <w:pPr>
      <w:pBdr>
        <w:left w:val="single" w:sz="8"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50">
    <w:name w:val="xl150"/>
    <w:basedOn w:val="Normal"/>
    <w:rsid w:val="00612CE6"/>
    <w:pPr>
      <w:pBdr>
        <w:bottom w:val="single" w:sz="4" w:space="0" w:color="C0C0C0"/>
      </w:pBdr>
      <w:spacing w:before="100" w:beforeAutospacing="1" w:after="100" w:afterAutospacing="1"/>
      <w:textAlignment w:val="top"/>
    </w:pPr>
    <w:rPr>
      <w:rFonts w:cs="Arial"/>
      <w:sz w:val="16"/>
      <w:szCs w:val="16"/>
    </w:rPr>
  </w:style>
  <w:style w:type="paragraph" w:customStyle="1" w:styleId="xl151">
    <w:name w:val="xl151"/>
    <w:basedOn w:val="Normal"/>
    <w:rsid w:val="00612CE6"/>
    <w:pPr>
      <w:pBdr>
        <w:top w:val="single" w:sz="4" w:space="0" w:color="C0C0C0"/>
      </w:pBdr>
      <w:spacing w:before="100" w:beforeAutospacing="1" w:after="100" w:afterAutospacing="1"/>
      <w:textAlignment w:val="top"/>
    </w:pPr>
    <w:rPr>
      <w:rFonts w:cs="Arial"/>
      <w:sz w:val="16"/>
      <w:szCs w:val="16"/>
    </w:rPr>
  </w:style>
  <w:style w:type="paragraph" w:customStyle="1" w:styleId="xl152">
    <w:name w:val="xl152"/>
    <w:basedOn w:val="Normal"/>
    <w:rsid w:val="00612CE6"/>
    <w:pPr>
      <w:pBdr>
        <w:top w:val="single" w:sz="4" w:space="0" w:color="C0C0C0"/>
        <w:left w:val="single" w:sz="8" w:space="0" w:color="auto"/>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153">
    <w:name w:val="xl153"/>
    <w:basedOn w:val="Normal"/>
    <w:rsid w:val="00612CE6"/>
    <w:pPr>
      <w:pBdr>
        <w:top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54">
    <w:name w:val="xl154"/>
    <w:basedOn w:val="Normal"/>
    <w:rsid w:val="00612CE6"/>
    <w:pPr>
      <w:pBdr>
        <w:top w:val="single" w:sz="4" w:space="0" w:color="C0C0C0"/>
        <w:left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155">
    <w:name w:val="xl155"/>
    <w:basedOn w:val="Normal"/>
    <w:rsid w:val="00612CE6"/>
    <w:pPr>
      <w:pBdr>
        <w:top w:val="single" w:sz="4" w:space="0" w:color="C0C0C0"/>
        <w:left w:val="single" w:sz="4" w:space="0" w:color="C0C0C0"/>
        <w:bottom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156">
    <w:name w:val="xl156"/>
    <w:basedOn w:val="Normal"/>
    <w:rsid w:val="00612CE6"/>
    <w:pPr>
      <w:pBdr>
        <w:top w:val="single" w:sz="4" w:space="0" w:color="C0C0C0"/>
        <w:left w:val="single" w:sz="4" w:space="0" w:color="C0C0C0"/>
        <w:bottom w:val="single" w:sz="8" w:space="0" w:color="auto"/>
      </w:pBdr>
      <w:spacing w:before="100" w:beforeAutospacing="1" w:after="100" w:afterAutospacing="1"/>
      <w:textAlignment w:val="top"/>
    </w:pPr>
    <w:rPr>
      <w:rFonts w:cs="Arial"/>
      <w:sz w:val="16"/>
      <w:szCs w:val="16"/>
    </w:rPr>
  </w:style>
  <w:style w:type="paragraph" w:customStyle="1" w:styleId="xl157">
    <w:name w:val="xl157"/>
    <w:basedOn w:val="Normal"/>
    <w:rsid w:val="00612CE6"/>
    <w:pPr>
      <w:pBdr>
        <w:top w:val="single" w:sz="4" w:space="0" w:color="C0C0C0"/>
        <w:left w:val="single" w:sz="8" w:space="0" w:color="auto"/>
        <w:bottom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158">
    <w:name w:val="xl158"/>
    <w:basedOn w:val="Normal"/>
    <w:rsid w:val="00612CE6"/>
    <w:pPr>
      <w:pBdr>
        <w:top w:val="single" w:sz="4" w:space="0" w:color="C0C0C0"/>
        <w:bottom w:val="single" w:sz="8" w:space="0" w:color="auto"/>
      </w:pBdr>
      <w:spacing w:before="100" w:beforeAutospacing="1" w:after="100" w:afterAutospacing="1"/>
      <w:textAlignment w:val="top"/>
    </w:pPr>
    <w:rPr>
      <w:rFonts w:cs="Arial"/>
      <w:sz w:val="16"/>
      <w:szCs w:val="16"/>
    </w:rPr>
  </w:style>
  <w:style w:type="paragraph" w:customStyle="1" w:styleId="xl159">
    <w:name w:val="xl159"/>
    <w:basedOn w:val="Normal"/>
    <w:rsid w:val="00612CE6"/>
    <w:pPr>
      <w:pBdr>
        <w:top w:val="single" w:sz="4" w:space="0" w:color="C0C0C0"/>
        <w:bottom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160">
    <w:name w:val="xl160"/>
    <w:basedOn w:val="Normal"/>
    <w:rsid w:val="00612CE6"/>
    <w:pPr>
      <w:pBdr>
        <w:top w:val="single" w:sz="8" w:space="0" w:color="auto"/>
      </w:pBdr>
      <w:shd w:val="clear" w:color="auto" w:fill="FFFF99"/>
      <w:spacing w:before="100" w:beforeAutospacing="1" w:after="100" w:afterAutospacing="1"/>
    </w:pPr>
    <w:rPr>
      <w:rFonts w:cs="Arial"/>
      <w:sz w:val="16"/>
      <w:szCs w:val="16"/>
    </w:rPr>
  </w:style>
  <w:style w:type="paragraph" w:customStyle="1" w:styleId="xl161">
    <w:name w:val="xl161"/>
    <w:basedOn w:val="Normal"/>
    <w:rsid w:val="00612CE6"/>
    <w:pPr>
      <w:pBdr>
        <w:left w:val="single" w:sz="4" w:space="0" w:color="C0C0C0"/>
        <w:bottom w:val="single" w:sz="8" w:space="0" w:color="auto"/>
        <w:right w:val="single" w:sz="8" w:space="0" w:color="auto"/>
      </w:pBdr>
      <w:shd w:val="clear" w:color="auto" w:fill="FFFF99"/>
      <w:spacing w:before="100" w:beforeAutospacing="1" w:after="100" w:afterAutospacing="1"/>
    </w:pPr>
    <w:rPr>
      <w:rFonts w:cs="Arial"/>
      <w:b/>
      <w:bCs/>
      <w:sz w:val="16"/>
      <w:szCs w:val="16"/>
    </w:rPr>
  </w:style>
  <w:style w:type="paragraph" w:customStyle="1" w:styleId="xl162">
    <w:name w:val="xl162"/>
    <w:basedOn w:val="Normal"/>
    <w:rsid w:val="00612CE6"/>
    <w:pPr>
      <w:pBdr>
        <w:left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163">
    <w:name w:val="xl163"/>
    <w:basedOn w:val="Normal"/>
    <w:rsid w:val="00612CE6"/>
    <w:pPr>
      <w:pBdr>
        <w:top w:val="single" w:sz="8" w:space="0" w:color="auto"/>
        <w:left w:val="single" w:sz="4" w:space="0" w:color="C0C0C0"/>
        <w:bottom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164">
    <w:name w:val="xl164"/>
    <w:basedOn w:val="Normal"/>
    <w:rsid w:val="00612CE6"/>
    <w:pPr>
      <w:pBdr>
        <w:top w:val="single" w:sz="4" w:space="0" w:color="C0C0C0"/>
        <w:left w:val="single" w:sz="4" w:space="0" w:color="C0C0C0"/>
        <w:bottom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165">
    <w:name w:val="xl165"/>
    <w:basedOn w:val="Normal"/>
    <w:rsid w:val="00612CE6"/>
    <w:pPr>
      <w:pBdr>
        <w:top w:val="single" w:sz="4" w:space="0" w:color="C0C0C0"/>
        <w:left w:val="single" w:sz="4" w:space="0" w:color="C0C0C0"/>
        <w:bottom w:val="single" w:sz="4" w:space="0" w:color="auto"/>
        <w:right w:val="single" w:sz="8" w:space="0" w:color="auto"/>
      </w:pBdr>
      <w:spacing w:before="100" w:beforeAutospacing="1" w:after="100" w:afterAutospacing="1"/>
      <w:textAlignment w:val="top"/>
    </w:pPr>
    <w:rPr>
      <w:rFonts w:cs="Arial"/>
      <w:sz w:val="16"/>
      <w:szCs w:val="16"/>
    </w:rPr>
  </w:style>
  <w:style w:type="paragraph" w:customStyle="1" w:styleId="xl166">
    <w:name w:val="xl166"/>
    <w:basedOn w:val="Normal"/>
    <w:rsid w:val="00612CE6"/>
    <w:pPr>
      <w:pBdr>
        <w:top w:val="single" w:sz="4" w:space="0" w:color="auto"/>
        <w:left w:val="single" w:sz="4" w:space="0" w:color="C0C0C0"/>
        <w:bottom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167">
    <w:name w:val="xl167"/>
    <w:basedOn w:val="Normal"/>
    <w:rsid w:val="00612CE6"/>
    <w:pPr>
      <w:pBdr>
        <w:left w:val="single" w:sz="4" w:space="0" w:color="C0C0C0"/>
        <w:bottom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168">
    <w:name w:val="xl168"/>
    <w:basedOn w:val="Normal"/>
    <w:rsid w:val="00612CE6"/>
    <w:pPr>
      <w:pBdr>
        <w:top w:val="single" w:sz="4" w:space="0" w:color="C0C0C0"/>
        <w:left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169">
    <w:name w:val="xl169"/>
    <w:basedOn w:val="Normal"/>
    <w:rsid w:val="00612CE6"/>
    <w:pPr>
      <w:pBdr>
        <w:top w:val="single" w:sz="4" w:space="0" w:color="C0C0C0"/>
        <w:left w:val="single" w:sz="4" w:space="0" w:color="C0C0C0"/>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170">
    <w:name w:val="xl170"/>
    <w:basedOn w:val="Normal"/>
    <w:rsid w:val="00612CE6"/>
    <w:pPr>
      <w:pBdr>
        <w:top w:val="single" w:sz="8" w:space="0" w:color="auto"/>
        <w:right w:val="single" w:sz="8" w:space="0" w:color="auto"/>
      </w:pBdr>
      <w:shd w:val="clear" w:color="auto" w:fill="FFCC99"/>
      <w:spacing w:before="100" w:beforeAutospacing="1" w:after="100" w:afterAutospacing="1"/>
    </w:pPr>
    <w:rPr>
      <w:rFonts w:cs="Arial"/>
      <w:sz w:val="16"/>
      <w:szCs w:val="16"/>
    </w:rPr>
  </w:style>
  <w:style w:type="paragraph" w:customStyle="1" w:styleId="xl171">
    <w:name w:val="xl171"/>
    <w:basedOn w:val="Normal"/>
    <w:rsid w:val="00612CE6"/>
    <w:pPr>
      <w:pBdr>
        <w:left w:val="single" w:sz="4" w:space="0" w:color="C0C0C0"/>
        <w:bottom w:val="single" w:sz="8" w:space="0" w:color="auto"/>
        <w:right w:val="single" w:sz="8" w:space="0" w:color="auto"/>
      </w:pBdr>
      <w:shd w:val="clear" w:color="auto" w:fill="FFCC99"/>
      <w:spacing w:before="100" w:beforeAutospacing="1" w:after="100" w:afterAutospacing="1"/>
    </w:pPr>
    <w:rPr>
      <w:rFonts w:cs="Arial"/>
      <w:b/>
      <w:bCs/>
      <w:sz w:val="16"/>
      <w:szCs w:val="16"/>
    </w:rPr>
  </w:style>
  <w:style w:type="paragraph" w:customStyle="1" w:styleId="xl172">
    <w:name w:val="xl172"/>
    <w:basedOn w:val="Normal"/>
    <w:rsid w:val="00612CE6"/>
    <w:pPr>
      <w:pBdr>
        <w:top w:val="single" w:sz="8" w:space="0" w:color="auto"/>
      </w:pBdr>
      <w:shd w:val="clear" w:color="auto" w:fill="CC99FF"/>
      <w:spacing w:before="100" w:beforeAutospacing="1" w:after="100" w:afterAutospacing="1"/>
    </w:pPr>
    <w:rPr>
      <w:rFonts w:cs="Arial"/>
      <w:sz w:val="16"/>
      <w:szCs w:val="16"/>
    </w:rPr>
  </w:style>
  <w:style w:type="paragraph" w:customStyle="1" w:styleId="xl173">
    <w:name w:val="xl173"/>
    <w:basedOn w:val="Normal"/>
    <w:rsid w:val="00612CE6"/>
    <w:pPr>
      <w:pBdr>
        <w:left w:val="single" w:sz="4" w:space="0" w:color="C0C0C0"/>
        <w:bottom w:val="single" w:sz="8" w:space="0" w:color="auto"/>
        <w:right w:val="single" w:sz="8" w:space="0" w:color="auto"/>
      </w:pBdr>
      <w:shd w:val="clear" w:color="auto" w:fill="CC99FF"/>
      <w:spacing w:before="100" w:beforeAutospacing="1" w:after="100" w:afterAutospacing="1"/>
    </w:pPr>
    <w:rPr>
      <w:rFonts w:cs="Arial"/>
      <w:b/>
      <w:bCs/>
      <w:sz w:val="16"/>
      <w:szCs w:val="16"/>
    </w:rPr>
  </w:style>
  <w:style w:type="paragraph" w:customStyle="1" w:styleId="xl174">
    <w:name w:val="xl174"/>
    <w:basedOn w:val="Normal"/>
    <w:rsid w:val="00612CE6"/>
    <w:pPr>
      <w:pBdr>
        <w:top w:val="single" w:sz="8" w:space="0" w:color="auto"/>
        <w:right w:val="single" w:sz="8" w:space="0" w:color="auto"/>
      </w:pBdr>
      <w:shd w:val="clear" w:color="auto" w:fill="FF99CC"/>
      <w:spacing w:before="100" w:beforeAutospacing="1" w:after="100" w:afterAutospacing="1"/>
    </w:pPr>
    <w:rPr>
      <w:rFonts w:cs="Arial"/>
      <w:sz w:val="16"/>
      <w:szCs w:val="16"/>
    </w:rPr>
  </w:style>
  <w:style w:type="paragraph" w:customStyle="1" w:styleId="xl175">
    <w:name w:val="xl175"/>
    <w:basedOn w:val="Normal"/>
    <w:rsid w:val="00612CE6"/>
    <w:pPr>
      <w:pBdr>
        <w:left w:val="single" w:sz="4" w:space="0" w:color="C0C0C0"/>
        <w:bottom w:val="single" w:sz="8" w:space="0" w:color="auto"/>
        <w:right w:val="single" w:sz="8" w:space="0" w:color="auto"/>
      </w:pBdr>
      <w:shd w:val="clear" w:color="auto" w:fill="FF99CC"/>
      <w:spacing w:before="100" w:beforeAutospacing="1" w:after="100" w:afterAutospacing="1"/>
    </w:pPr>
    <w:rPr>
      <w:rFonts w:cs="Arial"/>
      <w:b/>
      <w:bCs/>
      <w:sz w:val="16"/>
      <w:szCs w:val="16"/>
    </w:rPr>
  </w:style>
  <w:style w:type="paragraph" w:customStyle="1" w:styleId="xl176">
    <w:name w:val="xl176"/>
    <w:basedOn w:val="Normal"/>
    <w:rsid w:val="00612CE6"/>
    <w:pPr>
      <w:pBdr>
        <w:top w:val="single" w:sz="8" w:space="0" w:color="auto"/>
      </w:pBdr>
      <w:shd w:val="clear" w:color="auto" w:fill="FF99CC"/>
      <w:spacing w:before="100" w:beforeAutospacing="1" w:after="100" w:afterAutospacing="1"/>
    </w:pPr>
    <w:rPr>
      <w:rFonts w:cs="Arial"/>
      <w:b/>
      <w:bCs/>
      <w:sz w:val="16"/>
      <w:szCs w:val="16"/>
      <w:u w:val="single"/>
    </w:rPr>
  </w:style>
  <w:style w:type="paragraph" w:customStyle="1" w:styleId="xl177">
    <w:name w:val="xl177"/>
    <w:basedOn w:val="Normal"/>
    <w:rsid w:val="00612CE6"/>
    <w:pPr>
      <w:pBdr>
        <w:top w:val="single" w:sz="8" w:space="0" w:color="auto"/>
        <w:right w:val="single" w:sz="8" w:space="0" w:color="auto"/>
      </w:pBdr>
      <w:shd w:val="clear" w:color="auto" w:fill="FF99CC"/>
      <w:spacing w:before="100" w:beforeAutospacing="1" w:after="100" w:afterAutospacing="1"/>
    </w:pPr>
    <w:rPr>
      <w:rFonts w:cs="Arial"/>
      <w:b/>
      <w:bCs/>
      <w:sz w:val="16"/>
      <w:szCs w:val="16"/>
      <w:u w:val="single"/>
    </w:rPr>
  </w:style>
  <w:style w:type="paragraph" w:customStyle="1" w:styleId="xl178">
    <w:name w:val="xl178"/>
    <w:basedOn w:val="Normal"/>
    <w:rsid w:val="00612CE6"/>
    <w:pPr>
      <w:pBdr>
        <w:top w:val="single" w:sz="8" w:space="0" w:color="auto"/>
      </w:pBdr>
      <w:shd w:val="clear" w:color="auto" w:fill="FFCC99"/>
      <w:spacing w:before="100" w:beforeAutospacing="1" w:after="100" w:afterAutospacing="1"/>
    </w:pPr>
    <w:rPr>
      <w:rFonts w:cs="Arial"/>
      <w:b/>
      <w:bCs/>
      <w:sz w:val="16"/>
      <w:szCs w:val="16"/>
      <w:u w:val="single"/>
    </w:rPr>
  </w:style>
  <w:style w:type="paragraph" w:customStyle="1" w:styleId="xl179">
    <w:name w:val="xl179"/>
    <w:basedOn w:val="Normal"/>
    <w:rsid w:val="00612CE6"/>
    <w:pPr>
      <w:pBdr>
        <w:top w:val="single" w:sz="8" w:space="0" w:color="auto"/>
        <w:right w:val="single" w:sz="8" w:space="0" w:color="auto"/>
      </w:pBdr>
      <w:shd w:val="clear" w:color="auto" w:fill="FFCC99"/>
      <w:spacing w:before="100" w:beforeAutospacing="1" w:after="100" w:afterAutospacing="1"/>
    </w:pPr>
    <w:rPr>
      <w:rFonts w:cs="Arial"/>
      <w:b/>
      <w:bCs/>
      <w:sz w:val="16"/>
      <w:szCs w:val="16"/>
      <w:u w:val="single"/>
    </w:rPr>
  </w:style>
  <w:style w:type="paragraph" w:customStyle="1" w:styleId="xl180">
    <w:name w:val="xl180"/>
    <w:basedOn w:val="Normal"/>
    <w:rsid w:val="00612CE6"/>
    <w:pPr>
      <w:pBdr>
        <w:left w:val="single" w:sz="4" w:space="0" w:color="C0C0C0"/>
        <w:bottom w:val="single" w:sz="8" w:space="0" w:color="auto"/>
        <w:right w:val="single" w:sz="4" w:space="0" w:color="C0C0C0"/>
      </w:pBdr>
      <w:shd w:val="clear" w:color="auto" w:fill="FF99CC"/>
      <w:spacing w:before="100" w:beforeAutospacing="1" w:after="100" w:afterAutospacing="1"/>
    </w:pPr>
    <w:rPr>
      <w:rFonts w:cs="Arial"/>
      <w:b/>
      <w:bCs/>
      <w:sz w:val="16"/>
      <w:szCs w:val="16"/>
    </w:rPr>
  </w:style>
  <w:style w:type="paragraph" w:customStyle="1" w:styleId="xl181">
    <w:name w:val="xl181"/>
    <w:basedOn w:val="Normal"/>
    <w:rsid w:val="00612CE6"/>
    <w:pPr>
      <w:pBdr>
        <w:left w:val="single" w:sz="4" w:space="0" w:color="C0C0C0"/>
        <w:bottom w:val="single" w:sz="8" w:space="0" w:color="auto"/>
      </w:pBdr>
      <w:shd w:val="clear" w:color="auto" w:fill="FF99CC"/>
      <w:spacing w:before="100" w:beforeAutospacing="1" w:after="100" w:afterAutospacing="1"/>
    </w:pPr>
    <w:rPr>
      <w:rFonts w:cs="Arial"/>
      <w:b/>
      <w:bCs/>
      <w:sz w:val="16"/>
      <w:szCs w:val="16"/>
    </w:rPr>
  </w:style>
  <w:style w:type="paragraph" w:customStyle="1" w:styleId="xl182">
    <w:name w:val="xl182"/>
    <w:basedOn w:val="Normal"/>
    <w:rsid w:val="00612CE6"/>
    <w:pPr>
      <w:pBdr>
        <w:left w:val="double" w:sz="6" w:space="0" w:color="C0C0C0"/>
        <w:bottom w:val="single" w:sz="8" w:space="0" w:color="auto"/>
        <w:right w:val="single" w:sz="8" w:space="0" w:color="auto"/>
      </w:pBdr>
      <w:shd w:val="clear" w:color="auto" w:fill="FF99CC"/>
      <w:spacing w:before="100" w:beforeAutospacing="1" w:after="100" w:afterAutospacing="1"/>
    </w:pPr>
    <w:rPr>
      <w:rFonts w:cs="Arial"/>
      <w:b/>
      <w:bCs/>
      <w:sz w:val="16"/>
      <w:szCs w:val="16"/>
    </w:rPr>
  </w:style>
  <w:style w:type="paragraph" w:customStyle="1" w:styleId="xl183">
    <w:name w:val="xl183"/>
    <w:basedOn w:val="Normal"/>
    <w:rsid w:val="00612CE6"/>
    <w:pPr>
      <w:pBdr>
        <w:left w:val="single" w:sz="4" w:space="0" w:color="C0C0C0"/>
        <w:bottom w:val="single" w:sz="8" w:space="0" w:color="auto"/>
        <w:right w:val="single" w:sz="4" w:space="0" w:color="C0C0C0"/>
      </w:pBdr>
      <w:shd w:val="clear" w:color="auto" w:fill="CC99FF"/>
      <w:spacing w:before="100" w:beforeAutospacing="1" w:after="100" w:afterAutospacing="1"/>
    </w:pPr>
    <w:rPr>
      <w:rFonts w:cs="Arial"/>
      <w:b/>
      <w:bCs/>
      <w:sz w:val="16"/>
      <w:szCs w:val="16"/>
    </w:rPr>
  </w:style>
  <w:style w:type="paragraph" w:customStyle="1" w:styleId="xl184">
    <w:name w:val="xl184"/>
    <w:basedOn w:val="Normal"/>
    <w:rsid w:val="00612CE6"/>
    <w:pPr>
      <w:pBdr>
        <w:left w:val="single" w:sz="4" w:space="0" w:color="C0C0C0"/>
        <w:bottom w:val="single" w:sz="8" w:space="0" w:color="auto"/>
        <w:right w:val="single" w:sz="4" w:space="0" w:color="C0C0C0"/>
      </w:pBdr>
      <w:shd w:val="clear" w:color="auto" w:fill="CC99FF"/>
      <w:spacing w:before="100" w:beforeAutospacing="1" w:after="100" w:afterAutospacing="1"/>
    </w:pPr>
    <w:rPr>
      <w:rFonts w:cs="Arial"/>
      <w:b/>
      <w:bCs/>
      <w:sz w:val="16"/>
      <w:szCs w:val="16"/>
    </w:rPr>
  </w:style>
  <w:style w:type="paragraph" w:customStyle="1" w:styleId="xl185">
    <w:name w:val="xl185"/>
    <w:basedOn w:val="Normal"/>
    <w:rsid w:val="00612CE6"/>
    <w:pPr>
      <w:pBdr>
        <w:left w:val="single" w:sz="4" w:space="0" w:color="C0C0C0"/>
        <w:bottom w:val="single" w:sz="8" w:space="0" w:color="auto"/>
      </w:pBdr>
      <w:shd w:val="clear" w:color="auto" w:fill="CC99FF"/>
      <w:spacing w:before="100" w:beforeAutospacing="1" w:after="100" w:afterAutospacing="1"/>
    </w:pPr>
    <w:rPr>
      <w:rFonts w:cs="Arial"/>
      <w:b/>
      <w:bCs/>
      <w:sz w:val="16"/>
      <w:szCs w:val="16"/>
    </w:rPr>
  </w:style>
  <w:style w:type="paragraph" w:customStyle="1" w:styleId="xl186">
    <w:name w:val="xl186"/>
    <w:basedOn w:val="Normal"/>
    <w:rsid w:val="00612CE6"/>
    <w:pPr>
      <w:pBdr>
        <w:left w:val="double" w:sz="6" w:space="0" w:color="C0C0C0"/>
        <w:bottom w:val="single" w:sz="8" w:space="0" w:color="auto"/>
        <w:right w:val="single" w:sz="8" w:space="0" w:color="auto"/>
      </w:pBdr>
      <w:shd w:val="clear" w:color="auto" w:fill="CC99FF"/>
      <w:spacing w:before="100" w:beforeAutospacing="1" w:after="100" w:afterAutospacing="1"/>
    </w:pPr>
    <w:rPr>
      <w:rFonts w:cs="Arial"/>
      <w:b/>
      <w:bCs/>
      <w:sz w:val="16"/>
      <w:szCs w:val="16"/>
    </w:rPr>
  </w:style>
  <w:style w:type="paragraph" w:customStyle="1" w:styleId="xl187">
    <w:name w:val="xl187"/>
    <w:basedOn w:val="Normal"/>
    <w:rsid w:val="00612CE6"/>
    <w:pPr>
      <w:pBdr>
        <w:left w:val="single" w:sz="4" w:space="0" w:color="C0C0C0"/>
        <w:bottom w:val="single" w:sz="8" w:space="0" w:color="auto"/>
      </w:pBdr>
      <w:shd w:val="clear" w:color="auto" w:fill="FFCC99"/>
      <w:spacing w:before="100" w:beforeAutospacing="1" w:after="100" w:afterAutospacing="1"/>
    </w:pPr>
    <w:rPr>
      <w:rFonts w:cs="Arial"/>
      <w:b/>
      <w:bCs/>
      <w:sz w:val="16"/>
      <w:szCs w:val="16"/>
    </w:rPr>
  </w:style>
  <w:style w:type="paragraph" w:customStyle="1" w:styleId="xl188">
    <w:name w:val="xl188"/>
    <w:basedOn w:val="Normal"/>
    <w:rsid w:val="00612CE6"/>
    <w:pPr>
      <w:pBdr>
        <w:left w:val="single" w:sz="4" w:space="0" w:color="auto"/>
        <w:bottom w:val="single" w:sz="8" w:space="0" w:color="auto"/>
        <w:right w:val="single" w:sz="4" w:space="0" w:color="C0C0C0"/>
      </w:pBdr>
      <w:shd w:val="clear" w:color="auto" w:fill="FFCC99"/>
      <w:spacing w:before="100" w:beforeAutospacing="1" w:after="100" w:afterAutospacing="1"/>
    </w:pPr>
    <w:rPr>
      <w:rFonts w:cs="Arial"/>
      <w:b/>
      <w:bCs/>
      <w:sz w:val="16"/>
      <w:szCs w:val="16"/>
    </w:rPr>
  </w:style>
  <w:style w:type="paragraph" w:customStyle="1" w:styleId="xl189">
    <w:name w:val="xl189"/>
    <w:basedOn w:val="Normal"/>
    <w:rsid w:val="00612CE6"/>
    <w:pPr>
      <w:pBdr>
        <w:left w:val="single" w:sz="4" w:space="0" w:color="C0C0C0"/>
        <w:bottom w:val="single" w:sz="8" w:space="0" w:color="auto"/>
        <w:right w:val="single" w:sz="4" w:space="0" w:color="C0C0C0"/>
      </w:pBdr>
      <w:shd w:val="clear" w:color="auto" w:fill="FFCC99"/>
      <w:spacing w:before="100" w:beforeAutospacing="1" w:after="100" w:afterAutospacing="1"/>
    </w:pPr>
    <w:rPr>
      <w:rFonts w:cs="Arial"/>
      <w:b/>
      <w:bCs/>
      <w:sz w:val="16"/>
      <w:szCs w:val="16"/>
    </w:rPr>
  </w:style>
  <w:style w:type="paragraph" w:customStyle="1" w:styleId="xl190">
    <w:name w:val="xl190"/>
    <w:basedOn w:val="Normal"/>
    <w:rsid w:val="00612CE6"/>
    <w:pPr>
      <w:pBdr>
        <w:left w:val="single" w:sz="4" w:space="0" w:color="C0C0C0"/>
        <w:bottom w:val="single" w:sz="8" w:space="0" w:color="auto"/>
        <w:right w:val="double" w:sz="6" w:space="0" w:color="C0C0C0"/>
      </w:pBdr>
      <w:shd w:val="clear" w:color="auto" w:fill="FFCC99"/>
      <w:spacing w:before="100" w:beforeAutospacing="1" w:after="100" w:afterAutospacing="1"/>
    </w:pPr>
    <w:rPr>
      <w:rFonts w:cs="Arial"/>
      <w:b/>
      <w:bCs/>
      <w:sz w:val="16"/>
      <w:szCs w:val="16"/>
    </w:rPr>
  </w:style>
  <w:style w:type="paragraph" w:customStyle="1" w:styleId="xl191">
    <w:name w:val="xl191"/>
    <w:basedOn w:val="Normal"/>
    <w:rsid w:val="00612CE6"/>
    <w:pPr>
      <w:pBdr>
        <w:bottom w:val="single" w:sz="8" w:space="0" w:color="auto"/>
        <w:right w:val="single" w:sz="8" w:space="0" w:color="auto"/>
      </w:pBdr>
      <w:shd w:val="clear" w:color="auto" w:fill="FFCC99"/>
      <w:spacing w:before="100" w:beforeAutospacing="1" w:after="100" w:afterAutospacing="1"/>
    </w:pPr>
    <w:rPr>
      <w:rFonts w:cs="Arial"/>
      <w:b/>
      <w:bCs/>
      <w:sz w:val="16"/>
      <w:szCs w:val="16"/>
    </w:rPr>
  </w:style>
  <w:style w:type="paragraph" w:customStyle="1" w:styleId="xl192">
    <w:name w:val="xl192"/>
    <w:basedOn w:val="Normal"/>
    <w:rsid w:val="00612CE6"/>
    <w:pPr>
      <w:pBdr>
        <w:left w:val="single" w:sz="4" w:space="0" w:color="C0C0C0"/>
        <w:right w:val="double" w:sz="6" w:space="0" w:color="C0C0C0"/>
      </w:pBdr>
      <w:spacing w:before="100" w:beforeAutospacing="1" w:after="100" w:afterAutospacing="1"/>
      <w:textAlignment w:val="top"/>
    </w:pPr>
    <w:rPr>
      <w:rFonts w:cs="Arial"/>
      <w:sz w:val="16"/>
      <w:szCs w:val="16"/>
    </w:rPr>
  </w:style>
  <w:style w:type="paragraph" w:customStyle="1" w:styleId="xl193">
    <w:name w:val="xl193"/>
    <w:basedOn w:val="Normal"/>
    <w:rsid w:val="00612CE6"/>
    <w:pPr>
      <w:spacing w:before="100" w:beforeAutospacing="1" w:after="100" w:afterAutospacing="1"/>
      <w:textAlignment w:val="top"/>
    </w:pPr>
    <w:rPr>
      <w:rFonts w:cs="Arial"/>
      <w:sz w:val="16"/>
      <w:szCs w:val="16"/>
    </w:rPr>
  </w:style>
  <w:style w:type="paragraph" w:customStyle="1" w:styleId="xl194">
    <w:name w:val="xl194"/>
    <w:basedOn w:val="Normal"/>
    <w:rsid w:val="00612CE6"/>
    <w:pPr>
      <w:pBdr>
        <w:left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195">
    <w:name w:val="xl195"/>
    <w:basedOn w:val="Normal"/>
    <w:rsid w:val="00612CE6"/>
    <w:pPr>
      <w:pBdr>
        <w:top w:val="double" w:sz="6" w:space="0" w:color="auto"/>
        <w:left w:val="single" w:sz="8" w:space="0" w:color="auto"/>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196">
    <w:name w:val="xl196"/>
    <w:basedOn w:val="Normal"/>
    <w:rsid w:val="00612CE6"/>
    <w:pPr>
      <w:pBdr>
        <w:top w:val="double" w:sz="6" w:space="0" w:color="auto"/>
        <w:left w:val="single" w:sz="4" w:space="0" w:color="C0C0C0"/>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197">
    <w:name w:val="xl197"/>
    <w:basedOn w:val="Normal"/>
    <w:rsid w:val="00612CE6"/>
    <w:pPr>
      <w:pBdr>
        <w:top w:val="double" w:sz="6" w:space="0" w:color="auto"/>
        <w:left w:val="single" w:sz="4" w:space="0" w:color="C0C0C0"/>
        <w:bottom w:val="single" w:sz="8" w:space="0" w:color="auto"/>
      </w:pBdr>
      <w:spacing w:before="100" w:beforeAutospacing="1" w:after="100" w:afterAutospacing="1"/>
      <w:textAlignment w:val="top"/>
    </w:pPr>
    <w:rPr>
      <w:rFonts w:cs="Arial"/>
      <w:b/>
      <w:bCs/>
      <w:sz w:val="16"/>
      <w:szCs w:val="16"/>
    </w:rPr>
  </w:style>
  <w:style w:type="paragraph" w:customStyle="1" w:styleId="xl198">
    <w:name w:val="xl198"/>
    <w:basedOn w:val="Normal"/>
    <w:rsid w:val="00612CE6"/>
    <w:pPr>
      <w:pBdr>
        <w:top w:val="double" w:sz="6" w:space="0" w:color="auto"/>
        <w:left w:val="single" w:sz="8" w:space="0" w:color="auto"/>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199">
    <w:name w:val="xl199"/>
    <w:basedOn w:val="Normal"/>
    <w:rsid w:val="00612CE6"/>
    <w:pPr>
      <w:pBdr>
        <w:top w:val="double" w:sz="6" w:space="0" w:color="auto"/>
        <w:left w:val="single" w:sz="4" w:space="0" w:color="auto"/>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200">
    <w:name w:val="xl200"/>
    <w:basedOn w:val="Normal"/>
    <w:rsid w:val="00612CE6"/>
    <w:pPr>
      <w:pBdr>
        <w:top w:val="double" w:sz="6" w:space="0" w:color="auto"/>
        <w:left w:val="single" w:sz="4" w:space="0" w:color="C0C0C0"/>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201">
    <w:name w:val="xl201"/>
    <w:basedOn w:val="Normal"/>
    <w:rsid w:val="00612CE6"/>
    <w:pPr>
      <w:pBdr>
        <w:top w:val="double" w:sz="6" w:space="0" w:color="auto"/>
        <w:left w:val="single" w:sz="4" w:space="0" w:color="C0C0C0"/>
        <w:bottom w:val="single" w:sz="8" w:space="0" w:color="auto"/>
        <w:right w:val="double" w:sz="6" w:space="0" w:color="C0C0C0"/>
      </w:pBdr>
      <w:spacing w:before="100" w:beforeAutospacing="1" w:after="100" w:afterAutospacing="1"/>
      <w:textAlignment w:val="top"/>
    </w:pPr>
    <w:rPr>
      <w:rFonts w:cs="Arial"/>
      <w:b/>
      <w:bCs/>
      <w:sz w:val="16"/>
      <w:szCs w:val="16"/>
    </w:rPr>
  </w:style>
  <w:style w:type="paragraph" w:customStyle="1" w:styleId="xl202">
    <w:name w:val="xl202"/>
    <w:basedOn w:val="Normal"/>
    <w:rsid w:val="00612CE6"/>
    <w:pPr>
      <w:pBdr>
        <w:top w:val="double" w:sz="6" w:space="0" w:color="auto"/>
        <w:bottom w:val="single" w:sz="8" w:space="0" w:color="auto"/>
        <w:right w:val="single" w:sz="8" w:space="0" w:color="auto"/>
      </w:pBdr>
      <w:spacing w:before="100" w:beforeAutospacing="1" w:after="100" w:afterAutospacing="1"/>
      <w:textAlignment w:val="top"/>
    </w:pPr>
    <w:rPr>
      <w:rFonts w:cs="Arial"/>
      <w:b/>
      <w:bCs/>
      <w:sz w:val="16"/>
      <w:szCs w:val="16"/>
    </w:rPr>
  </w:style>
  <w:style w:type="paragraph" w:customStyle="1" w:styleId="xl203">
    <w:name w:val="xl203"/>
    <w:basedOn w:val="Normal"/>
    <w:rsid w:val="00612CE6"/>
    <w:pPr>
      <w:pBdr>
        <w:top w:val="double" w:sz="6" w:space="0" w:color="auto"/>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204">
    <w:name w:val="xl204"/>
    <w:basedOn w:val="Normal"/>
    <w:rsid w:val="00612CE6"/>
    <w:pPr>
      <w:pBdr>
        <w:top w:val="double" w:sz="6" w:space="0" w:color="auto"/>
        <w:bottom w:val="single" w:sz="8" w:space="0" w:color="auto"/>
      </w:pBdr>
      <w:spacing w:before="100" w:beforeAutospacing="1" w:after="100" w:afterAutospacing="1"/>
      <w:textAlignment w:val="top"/>
    </w:pPr>
    <w:rPr>
      <w:rFonts w:cs="Arial"/>
      <w:b/>
      <w:bCs/>
      <w:sz w:val="16"/>
      <w:szCs w:val="16"/>
    </w:rPr>
  </w:style>
  <w:style w:type="paragraph" w:customStyle="1" w:styleId="xl205">
    <w:name w:val="xl205"/>
    <w:basedOn w:val="Normal"/>
    <w:rsid w:val="00612CE6"/>
    <w:pPr>
      <w:pBdr>
        <w:top w:val="single" w:sz="4" w:space="0" w:color="auto"/>
        <w:left w:val="single" w:sz="4"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06">
    <w:name w:val="xl206"/>
    <w:basedOn w:val="Normal"/>
    <w:rsid w:val="00612CE6"/>
    <w:pPr>
      <w:pBdr>
        <w:top w:val="single" w:sz="4" w:space="0" w:color="auto"/>
        <w:left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07">
    <w:name w:val="xl207"/>
    <w:basedOn w:val="Normal"/>
    <w:rsid w:val="00612CE6"/>
    <w:pPr>
      <w:pBdr>
        <w:top w:val="single" w:sz="4" w:space="0" w:color="auto"/>
        <w:left w:val="single" w:sz="4" w:space="0" w:color="C0C0C0"/>
        <w:bottom w:val="single" w:sz="4" w:space="0" w:color="C0C0C0"/>
        <w:right w:val="double" w:sz="6" w:space="0" w:color="C0C0C0"/>
      </w:pBdr>
      <w:spacing w:before="100" w:beforeAutospacing="1" w:after="100" w:afterAutospacing="1"/>
      <w:textAlignment w:val="top"/>
    </w:pPr>
    <w:rPr>
      <w:rFonts w:cs="Arial"/>
      <w:sz w:val="16"/>
      <w:szCs w:val="16"/>
    </w:rPr>
  </w:style>
  <w:style w:type="paragraph" w:customStyle="1" w:styleId="xl208">
    <w:name w:val="xl208"/>
    <w:basedOn w:val="Normal"/>
    <w:rsid w:val="00612CE6"/>
    <w:pPr>
      <w:pBdr>
        <w:top w:val="single" w:sz="4" w:space="0" w:color="auto"/>
        <w:bottom w:val="single" w:sz="4" w:space="0" w:color="C0C0C0"/>
        <w:right w:val="single" w:sz="8" w:space="0" w:color="auto"/>
      </w:pBdr>
      <w:spacing w:before="100" w:beforeAutospacing="1" w:after="100" w:afterAutospacing="1"/>
      <w:textAlignment w:val="top"/>
    </w:pPr>
    <w:rPr>
      <w:rFonts w:cs="Arial"/>
      <w:b/>
      <w:bCs/>
      <w:sz w:val="16"/>
      <w:szCs w:val="16"/>
    </w:rPr>
  </w:style>
  <w:style w:type="paragraph" w:customStyle="1" w:styleId="xl209">
    <w:name w:val="xl209"/>
    <w:basedOn w:val="Normal"/>
    <w:rsid w:val="00612CE6"/>
    <w:pPr>
      <w:pBdr>
        <w:top w:val="single" w:sz="4" w:space="0" w:color="auto"/>
        <w:bottom w:val="single" w:sz="4" w:space="0" w:color="C0C0C0"/>
      </w:pBdr>
      <w:spacing w:before="100" w:beforeAutospacing="1" w:after="100" w:afterAutospacing="1"/>
      <w:textAlignment w:val="top"/>
    </w:pPr>
    <w:rPr>
      <w:rFonts w:cs="Arial"/>
      <w:b/>
      <w:bCs/>
      <w:sz w:val="16"/>
      <w:szCs w:val="16"/>
    </w:rPr>
  </w:style>
  <w:style w:type="paragraph" w:customStyle="1" w:styleId="xl210">
    <w:name w:val="xl210"/>
    <w:basedOn w:val="Normal"/>
    <w:rsid w:val="00612CE6"/>
    <w:pPr>
      <w:pBdr>
        <w:top w:val="single" w:sz="4" w:space="0" w:color="C0C0C0"/>
        <w:left w:val="single" w:sz="4"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11">
    <w:name w:val="xl211"/>
    <w:basedOn w:val="Normal"/>
    <w:rsid w:val="00612CE6"/>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12">
    <w:name w:val="xl212"/>
    <w:basedOn w:val="Normal"/>
    <w:rsid w:val="00612CE6"/>
    <w:pPr>
      <w:pBdr>
        <w:top w:val="single" w:sz="4" w:space="0" w:color="C0C0C0"/>
        <w:left w:val="single" w:sz="4" w:space="0" w:color="C0C0C0"/>
        <w:bottom w:val="single" w:sz="4" w:space="0" w:color="C0C0C0"/>
        <w:right w:val="double" w:sz="6" w:space="0" w:color="C0C0C0"/>
      </w:pBdr>
      <w:spacing w:before="100" w:beforeAutospacing="1" w:after="100" w:afterAutospacing="1"/>
      <w:textAlignment w:val="top"/>
    </w:pPr>
    <w:rPr>
      <w:rFonts w:cs="Arial"/>
      <w:sz w:val="16"/>
      <w:szCs w:val="16"/>
    </w:rPr>
  </w:style>
  <w:style w:type="paragraph" w:customStyle="1" w:styleId="xl213">
    <w:name w:val="xl213"/>
    <w:basedOn w:val="Normal"/>
    <w:rsid w:val="00612CE6"/>
    <w:pPr>
      <w:pBdr>
        <w:top w:val="single" w:sz="4" w:space="0" w:color="C0C0C0"/>
        <w:bottom w:val="single" w:sz="4" w:space="0" w:color="C0C0C0"/>
        <w:right w:val="single" w:sz="8" w:space="0" w:color="auto"/>
      </w:pBdr>
      <w:spacing w:before="100" w:beforeAutospacing="1" w:after="100" w:afterAutospacing="1"/>
      <w:textAlignment w:val="top"/>
    </w:pPr>
    <w:rPr>
      <w:rFonts w:cs="Arial"/>
      <w:b/>
      <w:bCs/>
      <w:sz w:val="16"/>
      <w:szCs w:val="16"/>
    </w:rPr>
  </w:style>
  <w:style w:type="paragraph" w:customStyle="1" w:styleId="xl214">
    <w:name w:val="xl214"/>
    <w:basedOn w:val="Normal"/>
    <w:rsid w:val="00612CE6"/>
    <w:pPr>
      <w:pBdr>
        <w:top w:val="single" w:sz="4" w:space="0" w:color="C0C0C0"/>
        <w:left w:val="single" w:sz="4" w:space="0" w:color="auto"/>
        <w:bottom w:val="single" w:sz="4" w:space="0" w:color="C0C0C0"/>
        <w:right w:val="single" w:sz="4" w:space="0" w:color="C0C0C0"/>
      </w:pBdr>
      <w:spacing w:before="100" w:beforeAutospacing="1" w:after="100" w:afterAutospacing="1"/>
      <w:textAlignment w:val="top"/>
    </w:pPr>
    <w:rPr>
      <w:rFonts w:cs="Arial"/>
      <w:color w:val="FF0000"/>
      <w:sz w:val="16"/>
      <w:szCs w:val="16"/>
    </w:rPr>
  </w:style>
  <w:style w:type="paragraph" w:customStyle="1" w:styleId="xl215">
    <w:name w:val="xl215"/>
    <w:basedOn w:val="Normal"/>
    <w:rsid w:val="00612CE6"/>
    <w:pPr>
      <w:pBdr>
        <w:top w:val="single" w:sz="4" w:space="0" w:color="C0C0C0"/>
        <w:bottom w:val="single" w:sz="4" w:space="0" w:color="C0C0C0"/>
      </w:pBdr>
      <w:spacing w:before="100" w:beforeAutospacing="1" w:after="100" w:afterAutospacing="1"/>
      <w:textAlignment w:val="top"/>
    </w:pPr>
    <w:rPr>
      <w:rFonts w:cs="Arial"/>
      <w:b/>
      <w:bCs/>
      <w:sz w:val="16"/>
      <w:szCs w:val="16"/>
    </w:rPr>
  </w:style>
  <w:style w:type="paragraph" w:customStyle="1" w:styleId="xl216">
    <w:name w:val="xl216"/>
    <w:basedOn w:val="Normal"/>
    <w:rsid w:val="00612CE6"/>
    <w:pPr>
      <w:pBdr>
        <w:top w:val="single" w:sz="4" w:space="0" w:color="C0C0C0"/>
        <w:left w:val="single" w:sz="4" w:space="0" w:color="auto"/>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217">
    <w:name w:val="xl217"/>
    <w:basedOn w:val="Normal"/>
    <w:rsid w:val="00612CE6"/>
    <w:pPr>
      <w:pBdr>
        <w:top w:val="single" w:sz="4" w:space="0" w:color="C0C0C0"/>
        <w:left w:val="single" w:sz="4" w:space="0" w:color="C0C0C0"/>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218">
    <w:name w:val="xl218"/>
    <w:basedOn w:val="Normal"/>
    <w:rsid w:val="00612CE6"/>
    <w:pPr>
      <w:pBdr>
        <w:top w:val="single" w:sz="4" w:space="0" w:color="C0C0C0"/>
        <w:left w:val="single" w:sz="4" w:space="0" w:color="C0C0C0"/>
        <w:bottom w:val="single" w:sz="4" w:space="0" w:color="auto"/>
        <w:right w:val="double" w:sz="6" w:space="0" w:color="C0C0C0"/>
      </w:pBdr>
      <w:spacing w:before="100" w:beforeAutospacing="1" w:after="100" w:afterAutospacing="1"/>
      <w:textAlignment w:val="top"/>
    </w:pPr>
    <w:rPr>
      <w:rFonts w:cs="Arial"/>
      <w:sz w:val="16"/>
      <w:szCs w:val="16"/>
    </w:rPr>
  </w:style>
  <w:style w:type="paragraph" w:customStyle="1" w:styleId="xl219">
    <w:name w:val="xl219"/>
    <w:basedOn w:val="Normal"/>
    <w:rsid w:val="00612CE6"/>
    <w:pPr>
      <w:pBdr>
        <w:top w:val="single" w:sz="4" w:space="0" w:color="C0C0C0"/>
        <w:bottom w:val="single" w:sz="4" w:space="0" w:color="auto"/>
        <w:right w:val="single" w:sz="8" w:space="0" w:color="auto"/>
      </w:pBdr>
      <w:spacing w:before="100" w:beforeAutospacing="1" w:after="100" w:afterAutospacing="1"/>
      <w:textAlignment w:val="top"/>
    </w:pPr>
    <w:rPr>
      <w:rFonts w:cs="Arial"/>
      <w:b/>
      <w:bCs/>
      <w:sz w:val="16"/>
      <w:szCs w:val="16"/>
    </w:rPr>
  </w:style>
  <w:style w:type="paragraph" w:customStyle="1" w:styleId="xl220">
    <w:name w:val="xl220"/>
    <w:basedOn w:val="Normal"/>
    <w:rsid w:val="00612CE6"/>
    <w:pPr>
      <w:pBdr>
        <w:top w:val="single" w:sz="4" w:space="0" w:color="C0C0C0"/>
        <w:bottom w:val="single" w:sz="4" w:space="0" w:color="auto"/>
      </w:pBdr>
      <w:spacing w:before="100" w:beforeAutospacing="1" w:after="100" w:afterAutospacing="1"/>
      <w:textAlignment w:val="top"/>
    </w:pPr>
    <w:rPr>
      <w:rFonts w:cs="Arial"/>
      <w:b/>
      <w:bCs/>
      <w:sz w:val="16"/>
      <w:szCs w:val="16"/>
    </w:rPr>
  </w:style>
  <w:style w:type="paragraph" w:customStyle="1" w:styleId="xl221">
    <w:name w:val="xl221"/>
    <w:basedOn w:val="Normal"/>
    <w:rsid w:val="00612CE6"/>
    <w:pPr>
      <w:pBdr>
        <w:right w:val="single" w:sz="8" w:space="0" w:color="auto"/>
      </w:pBdr>
      <w:spacing w:before="100" w:beforeAutospacing="1" w:after="100" w:afterAutospacing="1"/>
      <w:textAlignment w:val="top"/>
    </w:pPr>
    <w:rPr>
      <w:rFonts w:cs="Arial"/>
      <w:b/>
      <w:bCs/>
      <w:sz w:val="16"/>
      <w:szCs w:val="16"/>
    </w:rPr>
  </w:style>
  <w:style w:type="paragraph" w:customStyle="1" w:styleId="xl222">
    <w:name w:val="xl222"/>
    <w:basedOn w:val="Normal"/>
    <w:rsid w:val="00612CE6"/>
    <w:pPr>
      <w:pBdr>
        <w:left w:val="single" w:sz="4" w:space="0" w:color="auto"/>
        <w:right w:val="single" w:sz="4" w:space="0" w:color="C0C0C0"/>
      </w:pBdr>
      <w:spacing w:before="100" w:beforeAutospacing="1" w:after="100" w:afterAutospacing="1"/>
      <w:textAlignment w:val="top"/>
    </w:pPr>
    <w:rPr>
      <w:rFonts w:cs="Arial"/>
      <w:color w:val="FF0000"/>
      <w:sz w:val="16"/>
      <w:szCs w:val="16"/>
    </w:rPr>
  </w:style>
  <w:style w:type="paragraph" w:customStyle="1" w:styleId="xl223">
    <w:name w:val="xl223"/>
    <w:basedOn w:val="Normal"/>
    <w:rsid w:val="00612CE6"/>
    <w:pPr>
      <w:spacing w:before="100" w:beforeAutospacing="1" w:after="100" w:afterAutospacing="1"/>
      <w:textAlignment w:val="top"/>
    </w:pPr>
    <w:rPr>
      <w:rFonts w:cs="Arial"/>
      <w:b/>
      <w:bCs/>
      <w:sz w:val="16"/>
      <w:szCs w:val="16"/>
    </w:rPr>
  </w:style>
  <w:style w:type="paragraph" w:customStyle="1" w:styleId="xl224">
    <w:name w:val="xl224"/>
    <w:basedOn w:val="Normal"/>
    <w:rsid w:val="00612CE6"/>
    <w:pPr>
      <w:pBdr>
        <w:left w:val="single" w:sz="4"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25">
    <w:name w:val="xl225"/>
    <w:basedOn w:val="Normal"/>
    <w:rsid w:val="00612CE6"/>
    <w:pPr>
      <w:pBdr>
        <w:left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26">
    <w:name w:val="xl226"/>
    <w:basedOn w:val="Normal"/>
    <w:rsid w:val="00612CE6"/>
    <w:pPr>
      <w:pBdr>
        <w:left w:val="single" w:sz="4" w:space="0" w:color="C0C0C0"/>
        <w:bottom w:val="single" w:sz="4" w:space="0" w:color="C0C0C0"/>
        <w:right w:val="double" w:sz="6" w:space="0" w:color="C0C0C0"/>
      </w:pBdr>
      <w:spacing w:before="100" w:beforeAutospacing="1" w:after="100" w:afterAutospacing="1"/>
      <w:textAlignment w:val="top"/>
    </w:pPr>
    <w:rPr>
      <w:rFonts w:cs="Arial"/>
      <w:sz w:val="16"/>
      <w:szCs w:val="16"/>
    </w:rPr>
  </w:style>
  <w:style w:type="paragraph" w:customStyle="1" w:styleId="xl227">
    <w:name w:val="xl227"/>
    <w:basedOn w:val="Normal"/>
    <w:rsid w:val="00612CE6"/>
    <w:pPr>
      <w:pBdr>
        <w:bottom w:val="single" w:sz="4" w:space="0" w:color="C0C0C0"/>
        <w:right w:val="single" w:sz="8" w:space="0" w:color="auto"/>
      </w:pBdr>
      <w:spacing w:before="100" w:beforeAutospacing="1" w:after="100" w:afterAutospacing="1"/>
      <w:textAlignment w:val="top"/>
    </w:pPr>
    <w:rPr>
      <w:rFonts w:cs="Arial"/>
      <w:b/>
      <w:bCs/>
      <w:sz w:val="16"/>
      <w:szCs w:val="16"/>
    </w:rPr>
  </w:style>
  <w:style w:type="paragraph" w:customStyle="1" w:styleId="xl228">
    <w:name w:val="xl228"/>
    <w:basedOn w:val="Normal"/>
    <w:rsid w:val="00612CE6"/>
    <w:pPr>
      <w:pBdr>
        <w:bottom w:val="single" w:sz="4" w:space="0" w:color="C0C0C0"/>
      </w:pBdr>
      <w:spacing w:before="100" w:beforeAutospacing="1" w:after="100" w:afterAutospacing="1"/>
      <w:textAlignment w:val="top"/>
    </w:pPr>
    <w:rPr>
      <w:rFonts w:cs="Arial"/>
      <w:b/>
      <w:bCs/>
      <w:sz w:val="16"/>
      <w:szCs w:val="16"/>
    </w:rPr>
  </w:style>
  <w:style w:type="paragraph" w:customStyle="1" w:styleId="xl229">
    <w:name w:val="xl229"/>
    <w:basedOn w:val="Normal"/>
    <w:rsid w:val="00612CE6"/>
    <w:pPr>
      <w:pBdr>
        <w:top w:val="single" w:sz="4" w:space="0" w:color="C0C0C0"/>
        <w:left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230">
    <w:name w:val="xl230"/>
    <w:basedOn w:val="Normal"/>
    <w:rsid w:val="00612CE6"/>
    <w:pPr>
      <w:pBdr>
        <w:top w:val="single" w:sz="4" w:space="0" w:color="C0C0C0"/>
        <w:left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31">
    <w:name w:val="xl231"/>
    <w:basedOn w:val="Normal"/>
    <w:rsid w:val="00612CE6"/>
    <w:pPr>
      <w:pBdr>
        <w:top w:val="single" w:sz="4" w:space="0" w:color="C0C0C0"/>
        <w:left w:val="single" w:sz="4" w:space="0" w:color="C0C0C0"/>
        <w:right w:val="double" w:sz="6" w:space="0" w:color="C0C0C0"/>
      </w:pBdr>
      <w:spacing w:before="100" w:beforeAutospacing="1" w:after="100" w:afterAutospacing="1"/>
      <w:textAlignment w:val="top"/>
    </w:pPr>
    <w:rPr>
      <w:rFonts w:cs="Arial"/>
      <w:sz w:val="16"/>
      <w:szCs w:val="16"/>
    </w:rPr>
  </w:style>
  <w:style w:type="paragraph" w:customStyle="1" w:styleId="xl232">
    <w:name w:val="xl232"/>
    <w:basedOn w:val="Normal"/>
    <w:rsid w:val="00612CE6"/>
    <w:pPr>
      <w:pBdr>
        <w:top w:val="single" w:sz="4" w:space="0" w:color="C0C0C0"/>
        <w:right w:val="single" w:sz="8" w:space="0" w:color="auto"/>
      </w:pBdr>
      <w:spacing w:before="100" w:beforeAutospacing="1" w:after="100" w:afterAutospacing="1"/>
      <w:textAlignment w:val="top"/>
    </w:pPr>
    <w:rPr>
      <w:rFonts w:cs="Arial"/>
      <w:b/>
      <w:bCs/>
      <w:sz w:val="16"/>
      <w:szCs w:val="16"/>
    </w:rPr>
  </w:style>
  <w:style w:type="paragraph" w:customStyle="1" w:styleId="xl233">
    <w:name w:val="xl233"/>
    <w:basedOn w:val="Normal"/>
    <w:rsid w:val="00612CE6"/>
    <w:pPr>
      <w:pBdr>
        <w:top w:val="single" w:sz="4" w:space="0" w:color="C0C0C0"/>
      </w:pBdr>
      <w:spacing w:before="100" w:beforeAutospacing="1" w:after="100" w:afterAutospacing="1"/>
      <w:textAlignment w:val="top"/>
    </w:pPr>
    <w:rPr>
      <w:rFonts w:cs="Arial"/>
      <w:b/>
      <w:bCs/>
      <w:sz w:val="16"/>
      <w:szCs w:val="16"/>
    </w:rPr>
  </w:style>
  <w:style w:type="paragraph" w:customStyle="1" w:styleId="xl234">
    <w:name w:val="xl234"/>
    <w:basedOn w:val="Normal"/>
    <w:rsid w:val="00612CE6"/>
    <w:pPr>
      <w:pBdr>
        <w:top w:val="single" w:sz="4" w:space="0" w:color="C0C0C0"/>
        <w:left w:val="single" w:sz="8" w:space="0" w:color="auto"/>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235">
    <w:name w:val="xl235"/>
    <w:basedOn w:val="Normal"/>
    <w:rsid w:val="00612CE6"/>
    <w:pPr>
      <w:pBdr>
        <w:top w:val="single" w:sz="4" w:space="0" w:color="C0C0C0"/>
        <w:left w:val="single" w:sz="4" w:space="0" w:color="auto"/>
        <w:bottom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236">
    <w:name w:val="xl236"/>
    <w:basedOn w:val="Normal"/>
    <w:rsid w:val="00612CE6"/>
    <w:pPr>
      <w:pBdr>
        <w:top w:val="single" w:sz="4" w:space="0" w:color="C0C0C0"/>
        <w:left w:val="single" w:sz="4" w:space="0" w:color="C0C0C0"/>
        <w:bottom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237">
    <w:name w:val="xl237"/>
    <w:basedOn w:val="Normal"/>
    <w:rsid w:val="00612CE6"/>
    <w:pPr>
      <w:pBdr>
        <w:top w:val="single" w:sz="4" w:space="0" w:color="C0C0C0"/>
        <w:left w:val="single" w:sz="4" w:space="0" w:color="C0C0C0"/>
        <w:bottom w:val="single" w:sz="8" w:space="0" w:color="auto"/>
        <w:right w:val="double" w:sz="6" w:space="0" w:color="C0C0C0"/>
      </w:pBdr>
      <w:spacing w:before="100" w:beforeAutospacing="1" w:after="100" w:afterAutospacing="1"/>
      <w:textAlignment w:val="top"/>
    </w:pPr>
    <w:rPr>
      <w:rFonts w:cs="Arial"/>
      <w:sz w:val="16"/>
      <w:szCs w:val="16"/>
    </w:rPr>
  </w:style>
  <w:style w:type="paragraph" w:customStyle="1" w:styleId="xl238">
    <w:name w:val="xl238"/>
    <w:basedOn w:val="Normal"/>
    <w:rsid w:val="00612CE6"/>
    <w:pPr>
      <w:pBdr>
        <w:top w:val="single" w:sz="4" w:space="0" w:color="C0C0C0"/>
        <w:bottom w:val="single" w:sz="8" w:space="0" w:color="auto"/>
        <w:right w:val="single" w:sz="8" w:space="0" w:color="auto"/>
      </w:pBdr>
      <w:spacing w:before="100" w:beforeAutospacing="1" w:after="100" w:afterAutospacing="1"/>
      <w:textAlignment w:val="top"/>
    </w:pPr>
    <w:rPr>
      <w:rFonts w:cs="Arial"/>
      <w:b/>
      <w:bCs/>
      <w:sz w:val="16"/>
      <w:szCs w:val="16"/>
    </w:rPr>
  </w:style>
  <w:style w:type="paragraph" w:customStyle="1" w:styleId="xl239">
    <w:name w:val="xl239"/>
    <w:basedOn w:val="Normal"/>
    <w:rsid w:val="00612CE6"/>
    <w:pPr>
      <w:pBdr>
        <w:top w:val="single" w:sz="4" w:space="0" w:color="C0C0C0"/>
        <w:bottom w:val="single" w:sz="8" w:space="0" w:color="auto"/>
      </w:pBdr>
      <w:spacing w:before="100" w:beforeAutospacing="1" w:after="100" w:afterAutospacing="1"/>
      <w:textAlignment w:val="top"/>
    </w:pPr>
    <w:rPr>
      <w:rFonts w:cs="Arial"/>
      <w:b/>
      <w:bCs/>
      <w:sz w:val="16"/>
      <w:szCs w:val="16"/>
    </w:rPr>
  </w:style>
  <w:style w:type="paragraph" w:customStyle="1" w:styleId="xl240">
    <w:name w:val="xl240"/>
    <w:basedOn w:val="Normal"/>
    <w:rsid w:val="00612CE6"/>
    <w:pPr>
      <w:pBdr>
        <w:bottom w:val="single" w:sz="8" w:space="0" w:color="auto"/>
      </w:pBdr>
      <w:shd w:val="clear" w:color="auto" w:fill="FF99CC"/>
      <w:spacing w:before="100" w:beforeAutospacing="1" w:after="100" w:afterAutospacing="1"/>
    </w:pPr>
    <w:rPr>
      <w:rFonts w:cs="Arial"/>
      <w:b/>
      <w:bCs/>
      <w:sz w:val="16"/>
      <w:szCs w:val="16"/>
    </w:rPr>
  </w:style>
  <w:style w:type="paragraph" w:customStyle="1" w:styleId="xl241">
    <w:name w:val="xl241"/>
    <w:basedOn w:val="Normal"/>
    <w:rsid w:val="00612CE6"/>
    <w:pPr>
      <w:pBdr>
        <w:top w:val="single" w:sz="8" w:space="0" w:color="auto"/>
      </w:pBdr>
      <w:spacing w:before="100" w:beforeAutospacing="1" w:after="100" w:afterAutospacing="1"/>
      <w:textAlignment w:val="top"/>
    </w:pPr>
    <w:rPr>
      <w:rFonts w:cs="Arial"/>
      <w:b/>
      <w:bCs/>
      <w:sz w:val="16"/>
      <w:szCs w:val="16"/>
    </w:rPr>
  </w:style>
  <w:style w:type="paragraph" w:customStyle="1" w:styleId="xl242">
    <w:name w:val="xl242"/>
    <w:basedOn w:val="Normal"/>
    <w:rsid w:val="00612CE6"/>
    <w:pPr>
      <w:spacing w:before="100" w:beforeAutospacing="1" w:after="100" w:afterAutospacing="1"/>
      <w:textAlignment w:val="top"/>
    </w:pPr>
    <w:rPr>
      <w:rFonts w:cs="Arial"/>
      <w:sz w:val="16"/>
      <w:szCs w:val="16"/>
    </w:rPr>
  </w:style>
  <w:style w:type="paragraph" w:customStyle="1" w:styleId="xl243">
    <w:name w:val="xl243"/>
    <w:basedOn w:val="Normal"/>
    <w:rsid w:val="00612CE6"/>
    <w:pPr>
      <w:pBdr>
        <w:bottom w:val="single" w:sz="4" w:space="0" w:color="auto"/>
      </w:pBdr>
      <w:spacing w:before="100" w:beforeAutospacing="1" w:after="100" w:afterAutospacing="1"/>
      <w:textAlignment w:val="top"/>
    </w:pPr>
    <w:rPr>
      <w:rFonts w:cs="Arial"/>
      <w:sz w:val="16"/>
      <w:szCs w:val="16"/>
    </w:rPr>
  </w:style>
  <w:style w:type="paragraph" w:customStyle="1" w:styleId="xl244">
    <w:name w:val="xl244"/>
    <w:basedOn w:val="Normal"/>
    <w:rsid w:val="00612CE6"/>
    <w:pPr>
      <w:pBdr>
        <w:top w:val="single" w:sz="4" w:space="0" w:color="auto"/>
      </w:pBdr>
      <w:spacing w:before="100" w:beforeAutospacing="1" w:after="100" w:afterAutospacing="1"/>
      <w:textAlignment w:val="top"/>
    </w:pPr>
    <w:rPr>
      <w:rFonts w:cs="Arial"/>
      <w:b/>
      <w:bCs/>
      <w:sz w:val="16"/>
      <w:szCs w:val="16"/>
    </w:rPr>
  </w:style>
  <w:style w:type="paragraph" w:customStyle="1" w:styleId="xl245">
    <w:name w:val="xl245"/>
    <w:basedOn w:val="Normal"/>
    <w:rsid w:val="00612CE6"/>
    <w:pPr>
      <w:pBdr>
        <w:bottom w:val="single" w:sz="4" w:space="0" w:color="auto"/>
      </w:pBdr>
      <w:spacing w:before="100" w:beforeAutospacing="1" w:after="100" w:afterAutospacing="1"/>
      <w:textAlignment w:val="top"/>
    </w:pPr>
    <w:rPr>
      <w:rFonts w:cs="Arial"/>
      <w:b/>
      <w:bCs/>
      <w:sz w:val="16"/>
      <w:szCs w:val="16"/>
    </w:rPr>
  </w:style>
  <w:style w:type="paragraph" w:customStyle="1" w:styleId="xl246">
    <w:name w:val="xl246"/>
    <w:basedOn w:val="Normal"/>
    <w:rsid w:val="00612CE6"/>
    <w:pPr>
      <w:pBdr>
        <w:top w:val="single" w:sz="8" w:space="0" w:color="auto"/>
      </w:pBdr>
      <w:shd w:val="clear" w:color="auto" w:fill="FFCC99"/>
      <w:spacing w:before="100" w:beforeAutospacing="1" w:after="100" w:afterAutospacing="1"/>
    </w:pPr>
    <w:rPr>
      <w:rFonts w:cs="Arial"/>
      <w:b/>
      <w:bCs/>
      <w:sz w:val="16"/>
      <w:szCs w:val="16"/>
    </w:rPr>
  </w:style>
  <w:style w:type="paragraph" w:customStyle="1" w:styleId="xl247">
    <w:name w:val="xl247"/>
    <w:basedOn w:val="Normal"/>
    <w:rsid w:val="00612CE6"/>
    <w:pPr>
      <w:pBdr>
        <w:top w:val="single" w:sz="8" w:space="0" w:color="auto"/>
      </w:pBdr>
      <w:shd w:val="clear" w:color="auto" w:fill="FFCC99"/>
      <w:spacing w:before="100" w:beforeAutospacing="1" w:after="100" w:afterAutospacing="1"/>
    </w:pPr>
    <w:rPr>
      <w:rFonts w:cs="Arial"/>
      <w:b/>
      <w:bCs/>
      <w:sz w:val="16"/>
      <w:szCs w:val="16"/>
      <w:u w:val="single"/>
    </w:rPr>
  </w:style>
  <w:style w:type="paragraph" w:customStyle="1" w:styleId="xl248">
    <w:name w:val="xl248"/>
    <w:basedOn w:val="Normal"/>
    <w:rsid w:val="00612CE6"/>
    <w:pPr>
      <w:pBdr>
        <w:top w:val="single" w:sz="8" w:space="0" w:color="auto"/>
      </w:pBdr>
      <w:shd w:val="clear" w:color="auto" w:fill="FF99CC"/>
      <w:spacing w:before="100" w:beforeAutospacing="1" w:after="100" w:afterAutospacing="1"/>
    </w:pPr>
    <w:rPr>
      <w:rFonts w:cs="Arial"/>
      <w:b/>
      <w:bCs/>
      <w:sz w:val="16"/>
      <w:szCs w:val="16"/>
    </w:rPr>
  </w:style>
  <w:style w:type="paragraph" w:customStyle="1" w:styleId="xl249">
    <w:name w:val="xl249"/>
    <w:basedOn w:val="Normal"/>
    <w:rsid w:val="00612CE6"/>
    <w:pPr>
      <w:pBdr>
        <w:left w:val="single" w:sz="4" w:space="0" w:color="C0C0C0"/>
        <w:bottom w:val="single" w:sz="8" w:space="0" w:color="auto"/>
      </w:pBdr>
      <w:shd w:val="clear" w:color="auto" w:fill="FF99CC"/>
      <w:spacing w:before="100" w:beforeAutospacing="1" w:after="100" w:afterAutospacing="1"/>
    </w:pPr>
    <w:rPr>
      <w:rFonts w:cs="Arial"/>
      <w:b/>
      <w:bCs/>
      <w:sz w:val="16"/>
      <w:szCs w:val="16"/>
    </w:rPr>
  </w:style>
  <w:style w:type="paragraph" w:customStyle="1" w:styleId="xl250">
    <w:name w:val="xl250"/>
    <w:basedOn w:val="Normal"/>
    <w:rsid w:val="00612CE6"/>
    <w:pPr>
      <w:pBdr>
        <w:bottom w:val="single" w:sz="8" w:space="0" w:color="auto"/>
        <w:right w:val="single" w:sz="4" w:space="0" w:color="C0C0C0"/>
      </w:pBdr>
      <w:shd w:val="clear" w:color="auto" w:fill="FF99CC"/>
      <w:spacing w:before="100" w:beforeAutospacing="1" w:after="100" w:afterAutospacing="1"/>
    </w:pPr>
    <w:rPr>
      <w:rFonts w:cs="Arial"/>
      <w:b/>
      <w:bCs/>
      <w:sz w:val="16"/>
      <w:szCs w:val="16"/>
    </w:rPr>
  </w:style>
  <w:style w:type="paragraph" w:customStyle="1" w:styleId="xl251">
    <w:name w:val="xl251"/>
    <w:basedOn w:val="Normal"/>
    <w:rsid w:val="00612CE6"/>
    <w:pPr>
      <w:pBdr>
        <w:right w:val="single" w:sz="4" w:space="0" w:color="C0C0C0"/>
      </w:pBdr>
      <w:spacing w:before="100" w:beforeAutospacing="1" w:after="100" w:afterAutospacing="1"/>
      <w:textAlignment w:val="top"/>
    </w:pPr>
    <w:rPr>
      <w:rFonts w:cs="Arial"/>
      <w:sz w:val="16"/>
      <w:szCs w:val="16"/>
    </w:rPr>
  </w:style>
  <w:style w:type="paragraph" w:customStyle="1" w:styleId="xl252">
    <w:name w:val="xl252"/>
    <w:basedOn w:val="Normal"/>
    <w:rsid w:val="00612CE6"/>
    <w:pPr>
      <w:pBdr>
        <w:top w:val="double" w:sz="6" w:space="0" w:color="auto"/>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253">
    <w:name w:val="xl253"/>
    <w:basedOn w:val="Normal"/>
    <w:rsid w:val="00612CE6"/>
    <w:pPr>
      <w:pBdr>
        <w:top w:val="single" w:sz="4"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54">
    <w:name w:val="xl254"/>
    <w:basedOn w:val="Normal"/>
    <w:rsid w:val="00612CE6"/>
    <w:pPr>
      <w:pBdr>
        <w:top w:val="single" w:sz="4" w:space="0" w:color="C0C0C0"/>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55">
    <w:name w:val="xl255"/>
    <w:basedOn w:val="Normal"/>
    <w:rsid w:val="00612CE6"/>
    <w:pPr>
      <w:pBdr>
        <w:top w:val="single" w:sz="4" w:space="0" w:color="C0C0C0"/>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256">
    <w:name w:val="xl256"/>
    <w:basedOn w:val="Normal"/>
    <w:rsid w:val="00612CE6"/>
    <w:pPr>
      <w:pBdr>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57">
    <w:name w:val="xl257"/>
    <w:basedOn w:val="Normal"/>
    <w:rsid w:val="00612CE6"/>
    <w:pPr>
      <w:pBdr>
        <w:top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58">
    <w:name w:val="xl258"/>
    <w:basedOn w:val="Normal"/>
    <w:rsid w:val="00612CE6"/>
    <w:pPr>
      <w:pBdr>
        <w:top w:val="single" w:sz="4" w:space="0" w:color="C0C0C0"/>
        <w:bottom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259">
    <w:name w:val="xl259"/>
    <w:basedOn w:val="Normal"/>
    <w:rsid w:val="00612CE6"/>
    <w:pPr>
      <w:pBdr>
        <w:left w:val="single" w:sz="4" w:space="0" w:color="auto"/>
        <w:bottom w:val="single" w:sz="8" w:space="0" w:color="auto"/>
        <w:right w:val="single" w:sz="4" w:space="0" w:color="C0C0C0"/>
      </w:pBdr>
      <w:shd w:val="clear" w:color="auto" w:fill="FF99CC"/>
      <w:spacing w:before="100" w:beforeAutospacing="1" w:after="100" w:afterAutospacing="1"/>
    </w:pPr>
    <w:rPr>
      <w:rFonts w:cs="Arial"/>
      <w:b/>
      <w:bCs/>
      <w:sz w:val="16"/>
      <w:szCs w:val="16"/>
    </w:rPr>
  </w:style>
  <w:style w:type="paragraph" w:customStyle="1" w:styleId="xl260">
    <w:name w:val="xl260"/>
    <w:basedOn w:val="Normal"/>
    <w:rsid w:val="00612CE6"/>
    <w:pPr>
      <w:pBdr>
        <w:top w:val="single" w:sz="8" w:space="0" w:color="auto"/>
        <w:left w:val="single" w:sz="4"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61">
    <w:name w:val="xl261"/>
    <w:basedOn w:val="Normal"/>
    <w:rsid w:val="00612CE6"/>
    <w:pPr>
      <w:pBdr>
        <w:top w:val="single" w:sz="4" w:space="0" w:color="C0C0C0"/>
        <w:left w:val="single" w:sz="4"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62">
    <w:name w:val="xl262"/>
    <w:basedOn w:val="Normal"/>
    <w:rsid w:val="00612CE6"/>
    <w:pPr>
      <w:pBdr>
        <w:top w:val="single" w:sz="4" w:space="0" w:color="C0C0C0"/>
        <w:left w:val="single" w:sz="4" w:space="0" w:color="auto"/>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263">
    <w:name w:val="xl263"/>
    <w:basedOn w:val="Normal"/>
    <w:rsid w:val="00612CE6"/>
    <w:pPr>
      <w:pBdr>
        <w:left w:val="single" w:sz="4"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64">
    <w:name w:val="xl264"/>
    <w:basedOn w:val="Normal"/>
    <w:rsid w:val="00612CE6"/>
    <w:pPr>
      <w:pBdr>
        <w:top w:val="single" w:sz="4" w:space="0" w:color="C0C0C0"/>
        <w:left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265">
    <w:name w:val="xl265"/>
    <w:basedOn w:val="Normal"/>
    <w:rsid w:val="00612CE6"/>
    <w:pPr>
      <w:pBdr>
        <w:top w:val="single" w:sz="4" w:space="0" w:color="auto"/>
        <w:left w:val="single" w:sz="4" w:space="0" w:color="auto"/>
        <w:bottom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266">
    <w:name w:val="xl266"/>
    <w:basedOn w:val="Normal"/>
    <w:rsid w:val="00612CE6"/>
    <w:pPr>
      <w:pBdr>
        <w:top w:val="double" w:sz="6" w:space="0" w:color="auto"/>
        <w:left w:val="single" w:sz="4" w:space="0" w:color="auto"/>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267">
    <w:name w:val="xl267"/>
    <w:basedOn w:val="Normal"/>
    <w:rsid w:val="00612CE6"/>
    <w:pPr>
      <w:pBdr>
        <w:left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268">
    <w:name w:val="xl268"/>
    <w:basedOn w:val="Normal"/>
    <w:rsid w:val="00612CE6"/>
    <w:pPr>
      <w:pBdr>
        <w:top w:val="single" w:sz="4" w:space="0" w:color="C0C0C0"/>
        <w:left w:val="single" w:sz="4" w:space="0" w:color="auto"/>
        <w:bottom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269">
    <w:name w:val="xl269"/>
    <w:basedOn w:val="Normal"/>
    <w:rsid w:val="00612CE6"/>
    <w:pPr>
      <w:pBdr>
        <w:bottom w:val="single" w:sz="8" w:space="0" w:color="auto"/>
        <w:right w:val="single" w:sz="8" w:space="0" w:color="auto"/>
      </w:pBdr>
      <w:shd w:val="clear" w:color="auto" w:fill="FF99CC"/>
      <w:spacing w:before="100" w:beforeAutospacing="1" w:after="100" w:afterAutospacing="1"/>
    </w:pPr>
    <w:rPr>
      <w:rFonts w:cs="Arial"/>
      <w:b/>
      <w:bCs/>
      <w:sz w:val="16"/>
      <w:szCs w:val="16"/>
    </w:rPr>
  </w:style>
  <w:style w:type="paragraph" w:customStyle="1" w:styleId="xl270">
    <w:name w:val="xl270"/>
    <w:basedOn w:val="Normal"/>
    <w:rsid w:val="00612CE6"/>
    <w:pPr>
      <w:pBdr>
        <w:top w:val="single" w:sz="8" w:space="0" w:color="auto"/>
        <w:right w:val="single" w:sz="8" w:space="0" w:color="auto"/>
      </w:pBdr>
      <w:spacing w:before="100" w:beforeAutospacing="1" w:after="100" w:afterAutospacing="1"/>
      <w:textAlignment w:val="top"/>
    </w:pPr>
    <w:rPr>
      <w:rFonts w:cs="Arial"/>
      <w:b/>
      <w:bCs/>
      <w:sz w:val="16"/>
      <w:szCs w:val="16"/>
    </w:rPr>
  </w:style>
  <w:style w:type="paragraph" w:customStyle="1" w:styleId="xl271">
    <w:name w:val="xl271"/>
    <w:basedOn w:val="Normal"/>
    <w:rsid w:val="00612CE6"/>
    <w:pPr>
      <w:pBdr>
        <w:right w:val="single" w:sz="8" w:space="0" w:color="auto"/>
      </w:pBdr>
      <w:spacing w:before="100" w:beforeAutospacing="1" w:after="100" w:afterAutospacing="1"/>
      <w:textAlignment w:val="top"/>
    </w:pPr>
    <w:rPr>
      <w:rFonts w:cs="Arial"/>
      <w:sz w:val="16"/>
      <w:szCs w:val="16"/>
    </w:rPr>
  </w:style>
  <w:style w:type="paragraph" w:customStyle="1" w:styleId="xl272">
    <w:name w:val="xl272"/>
    <w:basedOn w:val="Normal"/>
    <w:rsid w:val="00612CE6"/>
    <w:pPr>
      <w:pBdr>
        <w:bottom w:val="single" w:sz="4" w:space="0" w:color="auto"/>
        <w:right w:val="single" w:sz="8" w:space="0" w:color="auto"/>
      </w:pBdr>
      <w:spacing w:before="100" w:beforeAutospacing="1" w:after="100" w:afterAutospacing="1"/>
      <w:textAlignment w:val="top"/>
    </w:pPr>
    <w:rPr>
      <w:rFonts w:cs="Arial"/>
      <w:sz w:val="16"/>
      <w:szCs w:val="16"/>
    </w:rPr>
  </w:style>
  <w:style w:type="paragraph" w:customStyle="1" w:styleId="xl273">
    <w:name w:val="xl273"/>
    <w:basedOn w:val="Normal"/>
    <w:rsid w:val="00612CE6"/>
    <w:pPr>
      <w:pBdr>
        <w:top w:val="single" w:sz="4" w:space="0" w:color="auto"/>
        <w:right w:val="single" w:sz="8" w:space="0" w:color="auto"/>
      </w:pBdr>
      <w:spacing w:before="100" w:beforeAutospacing="1" w:after="100" w:afterAutospacing="1"/>
      <w:textAlignment w:val="top"/>
    </w:pPr>
    <w:rPr>
      <w:rFonts w:cs="Arial"/>
      <w:b/>
      <w:bCs/>
      <w:sz w:val="16"/>
      <w:szCs w:val="16"/>
    </w:rPr>
  </w:style>
  <w:style w:type="paragraph" w:customStyle="1" w:styleId="xl274">
    <w:name w:val="xl274"/>
    <w:basedOn w:val="Normal"/>
    <w:rsid w:val="00612CE6"/>
    <w:pPr>
      <w:pBdr>
        <w:bottom w:val="single" w:sz="4" w:space="0" w:color="auto"/>
        <w:right w:val="single" w:sz="8" w:space="0" w:color="auto"/>
      </w:pBdr>
      <w:spacing w:before="100" w:beforeAutospacing="1" w:after="100" w:afterAutospacing="1"/>
      <w:textAlignment w:val="top"/>
    </w:pPr>
    <w:rPr>
      <w:rFonts w:cs="Arial"/>
      <w:b/>
      <w:bCs/>
      <w:sz w:val="16"/>
      <w:szCs w:val="16"/>
    </w:rPr>
  </w:style>
  <w:style w:type="paragraph" w:customStyle="1" w:styleId="xl275">
    <w:name w:val="xl275"/>
    <w:basedOn w:val="Normal"/>
    <w:rsid w:val="00612CE6"/>
    <w:pPr>
      <w:pBdr>
        <w:top w:val="single" w:sz="4" w:space="0" w:color="C0C0C0"/>
        <w:bottom w:val="single" w:sz="4" w:space="0" w:color="C0C0C0"/>
      </w:pBdr>
      <w:spacing w:before="100" w:beforeAutospacing="1" w:after="100" w:afterAutospacing="1"/>
      <w:textAlignment w:val="top"/>
    </w:pPr>
    <w:rPr>
      <w:rFonts w:cs="Arial"/>
      <w:sz w:val="16"/>
      <w:szCs w:val="16"/>
    </w:rPr>
  </w:style>
  <w:style w:type="paragraph" w:customStyle="1" w:styleId="xl276">
    <w:name w:val="xl276"/>
    <w:basedOn w:val="Normal"/>
    <w:rsid w:val="00612CE6"/>
    <w:pPr>
      <w:pBdr>
        <w:top w:val="single" w:sz="4" w:space="0" w:color="auto"/>
        <w:bottom w:val="single" w:sz="4" w:space="0" w:color="C0C0C0"/>
      </w:pBdr>
      <w:spacing w:before="100" w:beforeAutospacing="1" w:after="100" w:afterAutospacing="1"/>
      <w:textAlignment w:val="top"/>
    </w:pPr>
    <w:rPr>
      <w:rFonts w:cs="Arial"/>
      <w:sz w:val="16"/>
      <w:szCs w:val="16"/>
    </w:rPr>
  </w:style>
  <w:style w:type="paragraph" w:customStyle="1" w:styleId="xl277">
    <w:name w:val="xl277"/>
    <w:basedOn w:val="Normal"/>
    <w:rsid w:val="00612CE6"/>
    <w:pPr>
      <w:pBdr>
        <w:top w:val="single" w:sz="4" w:space="0" w:color="auto"/>
        <w:bottom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278">
    <w:name w:val="xl278"/>
    <w:basedOn w:val="Normal"/>
    <w:rsid w:val="00612CE6"/>
    <w:pPr>
      <w:pBdr>
        <w:top w:val="single" w:sz="4" w:space="0" w:color="C0C0C0"/>
        <w:bottom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279">
    <w:name w:val="xl279"/>
    <w:basedOn w:val="Normal"/>
    <w:rsid w:val="00612CE6"/>
    <w:pPr>
      <w:pBdr>
        <w:top w:val="single" w:sz="4" w:space="0" w:color="C0C0C0"/>
        <w:bottom w:val="single" w:sz="4" w:space="0" w:color="auto"/>
      </w:pBdr>
      <w:spacing w:before="100" w:beforeAutospacing="1" w:after="100" w:afterAutospacing="1"/>
      <w:textAlignment w:val="top"/>
    </w:pPr>
    <w:rPr>
      <w:rFonts w:cs="Arial"/>
      <w:sz w:val="16"/>
      <w:szCs w:val="16"/>
    </w:rPr>
  </w:style>
  <w:style w:type="paragraph" w:customStyle="1" w:styleId="xl280">
    <w:name w:val="xl280"/>
    <w:basedOn w:val="Normal"/>
    <w:rsid w:val="00612CE6"/>
    <w:pPr>
      <w:pBdr>
        <w:top w:val="single" w:sz="4" w:space="0" w:color="C0C0C0"/>
        <w:bottom w:val="single" w:sz="4" w:space="0" w:color="auto"/>
        <w:right w:val="single" w:sz="8" w:space="0" w:color="auto"/>
      </w:pBdr>
      <w:spacing w:before="100" w:beforeAutospacing="1" w:after="100" w:afterAutospacing="1"/>
      <w:textAlignment w:val="top"/>
    </w:pPr>
    <w:rPr>
      <w:rFonts w:cs="Arial"/>
      <w:sz w:val="16"/>
      <w:szCs w:val="16"/>
    </w:rPr>
  </w:style>
  <w:style w:type="paragraph" w:customStyle="1" w:styleId="xl281">
    <w:name w:val="xl281"/>
    <w:basedOn w:val="Normal"/>
    <w:rsid w:val="00612CE6"/>
    <w:pPr>
      <w:pBdr>
        <w:bottom w:val="single" w:sz="4" w:space="0" w:color="auto"/>
      </w:pBdr>
      <w:spacing w:before="100" w:beforeAutospacing="1" w:after="100" w:afterAutospacing="1"/>
      <w:textAlignment w:val="top"/>
    </w:pPr>
    <w:rPr>
      <w:rFonts w:cs="Arial"/>
      <w:sz w:val="16"/>
      <w:szCs w:val="16"/>
    </w:rPr>
  </w:style>
  <w:style w:type="paragraph" w:customStyle="1" w:styleId="xl282">
    <w:name w:val="xl282"/>
    <w:basedOn w:val="Normal"/>
    <w:rsid w:val="00612CE6"/>
    <w:pPr>
      <w:pBdr>
        <w:top w:val="single" w:sz="8" w:space="0" w:color="auto"/>
      </w:pBdr>
      <w:spacing w:before="100" w:beforeAutospacing="1" w:after="100" w:afterAutospacing="1"/>
      <w:textAlignment w:val="top"/>
    </w:pPr>
    <w:rPr>
      <w:rFonts w:cs="Arial"/>
      <w:sz w:val="16"/>
      <w:szCs w:val="16"/>
    </w:rPr>
  </w:style>
  <w:style w:type="paragraph" w:customStyle="1" w:styleId="xl283">
    <w:name w:val="xl283"/>
    <w:basedOn w:val="Normal"/>
    <w:rsid w:val="00612CE6"/>
    <w:pPr>
      <w:pBdr>
        <w:top w:val="single" w:sz="4" w:space="0" w:color="auto"/>
      </w:pBdr>
      <w:spacing w:before="100" w:beforeAutospacing="1" w:after="100" w:afterAutospacing="1"/>
      <w:textAlignment w:val="top"/>
    </w:pPr>
    <w:rPr>
      <w:rFonts w:cs="Arial"/>
      <w:sz w:val="16"/>
      <w:szCs w:val="16"/>
    </w:rPr>
  </w:style>
  <w:style w:type="paragraph" w:customStyle="1" w:styleId="xl284">
    <w:name w:val="xl284"/>
    <w:basedOn w:val="Normal"/>
    <w:rsid w:val="00612CE6"/>
    <w:pPr>
      <w:pBdr>
        <w:top w:val="double" w:sz="6" w:space="0" w:color="auto"/>
        <w:bottom w:val="single" w:sz="8" w:space="0" w:color="auto"/>
      </w:pBdr>
      <w:spacing w:before="100" w:beforeAutospacing="1" w:after="100" w:afterAutospacing="1"/>
      <w:textAlignment w:val="top"/>
    </w:pPr>
    <w:rPr>
      <w:rFonts w:cs="Arial"/>
      <w:sz w:val="16"/>
      <w:szCs w:val="16"/>
    </w:rPr>
  </w:style>
  <w:style w:type="paragraph" w:customStyle="1" w:styleId="xl285">
    <w:name w:val="xl285"/>
    <w:basedOn w:val="Normal"/>
    <w:rsid w:val="00612CE6"/>
    <w:pPr>
      <w:pBdr>
        <w:top w:val="single" w:sz="8" w:space="0" w:color="auto"/>
      </w:pBdr>
      <w:shd w:val="clear" w:color="auto" w:fill="FF99CC"/>
      <w:spacing w:before="100" w:beforeAutospacing="1" w:after="100" w:afterAutospacing="1"/>
    </w:pPr>
    <w:rPr>
      <w:rFonts w:cs="Arial"/>
      <w:sz w:val="16"/>
      <w:szCs w:val="16"/>
      <w:u w:val="single"/>
    </w:rPr>
  </w:style>
  <w:style w:type="paragraph" w:customStyle="1" w:styleId="xl286">
    <w:name w:val="xl286"/>
    <w:basedOn w:val="Normal"/>
    <w:rsid w:val="00612CE6"/>
    <w:pPr>
      <w:pBdr>
        <w:top w:val="single" w:sz="8" w:space="0" w:color="auto"/>
      </w:pBdr>
      <w:shd w:val="clear" w:color="auto" w:fill="FF99CC"/>
      <w:spacing w:before="100" w:beforeAutospacing="1" w:after="100" w:afterAutospacing="1"/>
    </w:pPr>
    <w:rPr>
      <w:rFonts w:cs="Arial"/>
      <w:sz w:val="16"/>
      <w:szCs w:val="16"/>
    </w:rPr>
  </w:style>
  <w:style w:type="paragraph" w:customStyle="1" w:styleId="xl287">
    <w:name w:val="xl287"/>
    <w:basedOn w:val="Normal"/>
    <w:rsid w:val="00612CE6"/>
    <w:pPr>
      <w:pBdr>
        <w:top w:val="single" w:sz="4" w:space="0" w:color="C0C0C0"/>
      </w:pBdr>
      <w:shd w:val="clear" w:color="auto" w:fill="FFFF00"/>
      <w:spacing w:before="100" w:beforeAutospacing="1" w:after="100" w:afterAutospacing="1"/>
      <w:textAlignment w:val="top"/>
    </w:pPr>
    <w:rPr>
      <w:rFonts w:cs="Arial"/>
      <w:sz w:val="16"/>
      <w:szCs w:val="16"/>
    </w:rPr>
  </w:style>
  <w:style w:type="paragraph" w:customStyle="1" w:styleId="xl288">
    <w:name w:val="xl288"/>
    <w:basedOn w:val="Normal"/>
    <w:rsid w:val="00612CE6"/>
    <w:pPr>
      <w:pBdr>
        <w:top w:val="single" w:sz="8" w:space="0" w:color="auto"/>
      </w:pBdr>
      <w:shd w:val="clear" w:color="auto" w:fill="FF99CC"/>
      <w:spacing w:before="100" w:beforeAutospacing="1" w:after="100" w:afterAutospacing="1"/>
    </w:pPr>
    <w:rPr>
      <w:rFonts w:cs="Arial"/>
      <w:b/>
      <w:bCs/>
      <w:sz w:val="16"/>
      <w:szCs w:val="16"/>
      <w:u w:val="single"/>
    </w:rPr>
  </w:style>
  <w:style w:type="paragraph" w:customStyle="1" w:styleId="xl289">
    <w:name w:val="xl289"/>
    <w:basedOn w:val="Normal"/>
    <w:rsid w:val="00612CE6"/>
    <w:pPr>
      <w:pBdr>
        <w:top w:val="single" w:sz="8" w:space="0" w:color="auto"/>
      </w:pBdr>
      <w:spacing w:before="100" w:beforeAutospacing="1" w:after="100" w:afterAutospacing="1"/>
      <w:textAlignment w:val="top"/>
    </w:pPr>
    <w:rPr>
      <w:rFonts w:cs="Arial"/>
      <w:b/>
      <w:bCs/>
      <w:sz w:val="16"/>
      <w:szCs w:val="16"/>
    </w:rPr>
  </w:style>
  <w:style w:type="paragraph" w:customStyle="1" w:styleId="xl290">
    <w:name w:val="xl290"/>
    <w:basedOn w:val="Normal"/>
    <w:rsid w:val="00612CE6"/>
    <w:pPr>
      <w:spacing w:before="100" w:beforeAutospacing="1" w:after="100" w:afterAutospacing="1"/>
      <w:textAlignment w:val="top"/>
    </w:pPr>
    <w:rPr>
      <w:rFonts w:cs="Arial"/>
      <w:sz w:val="16"/>
      <w:szCs w:val="16"/>
    </w:rPr>
  </w:style>
  <w:style w:type="paragraph" w:customStyle="1" w:styleId="xl291">
    <w:name w:val="xl291"/>
    <w:basedOn w:val="Normal"/>
    <w:rsid w:val="00612CE6"/>
    <w:pPr>
      <w:pBdr>
        <w:bottom w:val="single" w:sz="4" w:space="0" w:color="auto"/>
      </w:pBdr>
      <w:spacing w:before="100" w:beforeAutospacing="1" w:after="100" w:afterAutospacing="1"/>
      <w:textAlignment w:val="top"/>
    </w:pPr>
    <w:rPr>
      <w:rFonts w:cs="Arial"/>
      <w:sz w:val="16"/>
      <w:szCs w:val="16"/>
    </w:rPr>
  </w:style>
  <w:style w:type="paragraph" w:customStyle="1" w:styleId="xl292">
    <w:name w:val="xl292"/>
    <w:basedOn w:val="Normal"/>
    <w:rsid w:val="00612CE6"/>
    <w:pPr>
      <w:spacing w:before="100" w:beforeAutospacing="1" w:after="100" w:afterAutospacing="1"/>
      <w:textAlignment w:val="top"/>
    </w:pPr>
    <w:rPr>
      <w:rFonts w:cs="Arial"/>
      <w:b/>
      <w:bCs/>
      <w:sz w:val="16"/>
      <w:szCs w:val="16"/>
    </w:rPr>
  </w:style>
  <w:style w:type="paragraph" w:customStyle="1" w:styleId="xl293">
    <w:name w:val="xl293"/>
    <w:basedOn w:val="Normal"/>
    <w:rsid w:val="00612CE6"/>
    <w:pPr>
      <w:pBdr>
        <w:top w:val="single" w:sz="4" w:space="0" w:color="auto"/>
      </w:pBdr>
      <w:spacing w:before="100" w:beforeAutospacing="1" w:after="100" w:afterAutospacing="1"/>
      <w:textAlignment w:val="top"/>
    </w:pPr>
    <w:rPr>
      <w:rFonts w:cs="Arial"/>
      <w:b/>
      <w:bCs/>
      <w:sz w:val="16"/>
      <w:szCs w:val="16"/>
    </w:rPr>
  </w:style>
  <w:style w:type="paragraph" w:customStyle="1" w:styleId="xl294">
    <w:name w:val="xl294"/>
    <w:basedOn w:val="Normal"/>
    <w:rsid w:val="00612CE6"/>
    <w:pPr>
      <w:pBdr>
        <w:bottom w:val="single" w:sz="4" w:space="0" w:color="auto"/>
      </w:pBdr>
      <w:spacing w:before="100" w:beforeAutospacing="1" w:after="100" w:afterAutospacing="1"/>
      <w:textAlignment w:val="top"/>
    </w:pPr>
    <w:rPr>
      <w:rFonts w:cs="Arial"/>
      <w:b/>
      <w:bCs/>
      <w:sz w:val="16"/>
      <w:szCs w:val="16"/>
    </w:rPr>
  </w:style>
  <w:style w:type="paragraph" w:customStyle="1" w:styleId="xl295">
    <w:name w:val="xl295"/>
    <w:basedOn w:val="Normal"/>
    <w:rsid w:val="00612CE6"/>
    <w:pPr>
      <w:pBdr>
        <w:top w:val="double" w:sz="6" w:space="0" w:color="auto"/>
        <w:bottom w:val="single" w:sz="8" w:space="0" w:color="auto"/>
      </w:pBdr>
      <w:spacing w:before="100" w:beforeAutospacing="1" w:after="100" w:afterAutospacing="1"/>
      <w:textAlignment w:val="top"/>
    </w:pPr>
    <w:rPr>
      <w:rFonts w:cs="Arial"/>
      <w:b/>
      <w:bCs/>
      <w:sz w:val="16"/>
      <w:szCs w:val="16"/>
    </w:rPr>
  </w:style>
  <w:style w:type="paragraph" w:customStyle="1" w:styleId="xl296">
    <w:name w:val="xl296"/>
    <w:basedOn w:val="Normal"/>
    <w:rsid w:val="00612CE6"/>
    <w:pPr>
      <w:pBdr>
        <w:bottom w:val="single" w:sz="4" w:space="0" w:color="C0C0C0"/>
      </w:pBdr>
      <w:spacing w:before="100" w:beforeAutospacing="1" w:after="100" w:afterAutospacing="1"/>
      <w:textAlignment w:val="top"/>
    </w:pPr>
    <w:rPr>
      <w:rFonts w:cs="Arial"/>
      <w:b/>
      <w:bCs/>
      <w:sz w:val="16"/>
      <w:szCs w:val="16"/>
    </w:rPr>
  </w:style>
  <w:style w:type="paragraph" w:customStyle="1" w:styleId="xl297">
    <w:name w:val="xl297"/>
    <w:basedOn w:val="Normal"/>
    <w:rsid w:val="00612CE6"/>
    <w:pPr>
      <w:pBdr>
        <w:top w:val="single" w:sz="4" w:space="0" w:color="C0C0C0"/>
        <w:bottom w:val="single" w:sz="4" w:space="0" w:color="C0C0C0"/>
      </w:pBdr>
      <w:spacing w:before="100" w:beforeAutospacing="1" w:after="100" w:afterAutospacing="1"/>
      <w:textAlignment w:val="top"/>
    </w:pPr>
    <w:rPr>
      <w:rFonts w:cs="Arial"/>
      <w:b/>
      <w:bCs/>
      <w:sz w:val="16"/>
      <w:szCs w:val="16"/>
    </w:rPr>
  </w:style>
  <w:style w:type="paragraph" w:customStyle="1" w:styleId="xl298">
    <w:name w:val="xl298"/>
    <w:basedOn w:val="Normal"/>
    <w:rsid w:val="00612CE6"/>
    <w:pPr>
      <w:pBdr>
        <w:top w:val="single" w:sz="4" w:space="0" w:color="C0C0C0"/>
        <w:bottom w:val="single" w:sz="4" w:space="0" w:color="auto"/>
      </w:pBdr>
      <w:spacing w:before="100" w:beforeAutospacing="1" w:after="100" w:afterAutospacing="1"/>
      <w:textAlignment w:val="top"/>
    </w:pPr>
    <w:rPr>
      <w:rFonts w:cs="Arial"/>
      <w:b/>
      <w:bCs/>
      <w:sz w:val="16"/>
      <w:szCs w:val="16"/>
    </w:rPr>
  </w:style>
  <w:style w:type="paragraph" w:customStyle="1" w:styleId="xl299">
    <w:name w:val="xl299"/>
    <w:basedOn w:val="Normal"/>
    <w:rsid w:val="00612CE6"/>
    <w:pPr>
      <w:pBdr>
        <w:top w:val="single" w:sz="4" w:space="0" w:color="auto"/>
        <w:bottom w:val="single" w:sz="4" w:space="0" w:color="C0C0C0"/>
      </w:pBdr>
      <w:spacing w:before="100" w:beforeAutospacing="1" w:after="100" w:afterAutospacing="1"/>
      <w:textAlignment w:val="top"/>
    </w:pPr>
    <w:rPr>
      <w:rFonts w:cs="Arial"/>
      <w:b/>
      <w:bCs/>
      <w:sz w:val="16"/>
      <w:szCs w:val="16"/>
    </w:rPr>
  </w:style>
  <w:style w:type="paragraph" w:customStyle="1" w:styleId="xl300">
    <w:name w:val="xl300"/>
    <w:basedOn w:val="Normal"/>
    <w:rsid w:val="00612CE6"/>
    <w:pPr>
      <w:pBdr>
        <w:top w:val="single" w:sz="4" w:space="0" w:color="C0C0C0"/>
      </w:pBdr>
      <w:spacing w:before="100" w:beforeAutospacing="1" w:after="100" w:afterAutospacing="1"/>
      <w:textAlignment w:val="top"/>
    </w:pPr>
    <w:rPr>
      <w:rFonts w:cs="Arial"/>
      <w:b/>
      <w:bCs/>
      <w:sz w:val="16"/>
      <w:szCs w:val="16"/>
    </w:rPr>
  </w:style>
  <w:style w:type="paragraph" w:customStyle="1" w:styleId="xl301">
    <w:name w:val="xl301"/>
    <w:basedOn w:val="Normal"/>
    <w:rsid w:val="00612CE6"/>
    <w:pPr>
      <w:pBdr>
        <w:top w:val="single" w:sz="4" w:space="0" w:color="auto"/>
        <w:bottom w:val="single" w:sz="4" w:space="0" w:color="C0C0C0"/>
      </w:pBdr>
      <w:spacing w:before="100" w:beforeAutospacing="1" w:after="100" w:afterAutospacing="1"/>
      <w:textAlignment w:val="top"/>
    </w:pPr>
    <w:rPr>
      <w:rFonts w:cs="Arial"/>
      <w:sz w:val="16"/>
      <w:szCs w:val="16"/>
    </w:rPr>
  </w:style>
  <w:style w:type="paragraph" w:customStyle="1" w:styleId="xl302">
    <w:name w:val="xl302"/>
    <w:basedOn w:val="Normal"/>
    <w:rsid w:val="00612CE6"/>
    <w:pPr>
      <w:pBdr>
        <w:top w:val="single" w:sz="4" w:space="0" w:color="C0C0C0"/>
        <w:bottom w:val="single" w:sz="4" w:space="0" w:color="C0C0C0"/>
      </w:pBdr>
      <w:spacing w:before="100" w:beforeAutospacing="1" w:after="100" w:afterAutospacing="1"/>
      <w:textAlignment w:val="top"/>
    </w:pPr>
    <w:rPr>
      <w:rFonts w:cs="Arial"/>
      <w:sz w:val="16"/>
      <w:szCs w:val="16"/>
    </w:rPr>
  </w:style>
  <w:style w:type="paragraph" w:customStyle="1" w:styleId="xl303">
    <w:name w:val="xl303"/>
    <w:basedOn w:val="Normal"/>
    <w:rsid w:val="00612CE6"/>
    <w:pPr>
      <w:pBdr>
        <w:top w:val="single" w:sz="4" w:space="0" w:color="C0C0C0"/>
        <w:bottom w:val="single" w:sz="4" w:space="0" w:color="auto"/>
      </w:pBdr>
      <w:spacing w:before="100" w:beforeAutospacing="1" w:after="100" w:afterAutospacing="1"/>
      <w:textAlignment w:val="top"/>
    </w:pPr>
    <w:rPr>
      <w:rFonts w:cs="Arial"/>
      <w:sz w:val="16"/>
      <w:szCs w:val="16"/>
    </w:rPr>
  </w:style>
  <w:style w:type="paragraph" w:customStyle="1" w:styleId="xl304">
    <w:name w:val="xl304"/>
    <w:basedOn w:val="Normal"/>
    <w:rsid w:val="00612CE6"/>
    <w:pPr>
      <w:pBdr>
        <w:top w:val="single" w:sz="4" w:space="0" w:color="C0C0C0"/>
        <w:bottom w:val="single" w:sz="8" w:space="0" w:color="auto"/>
      </w:pBdr>
      <w:spacing w:before="100" w:beforeAutospacing="1" w:after="100" w:afterAutospacing="1"/>
      <w:textAlignment w:val="top"/>
    </w:pPr>
    <w:rPr>
      <w:rFonts w:cs="Arial"/>
      <w:b/>
      <w:bCs/>
      <w:sz w:val="16"/>
      <w:szCs w:val="16"/>
    </w:rPr>
  </w:style>
  <w:style w:type="paragraph" w:customStyle="1" w:styleId="xl305">
    <w:name w:val="xl305"/>
    <w:basedOn w:val="Normal"/>
    <w:rsid w:val="00612CE6"/>
    <w:pPr>
      <w:pBdr>
        <w:bottom w:val="single" w:sz="4" w:space="0" w:color="C0C0C0"/>
      </w:pBdr>
      <w:spacing w:before="100" w:beforeAutospacing="1" w:after="100" w:afterAutospacing="1"/>
      <w:textAlignment w:val="top"/>
    </w:pPr>
    <w:rPr>
      <w:rFonts w:cs="Arial"/>
      <w:sz w:val="16"/>
      <w:szCs w:val="16"/>
    </w:rPr>
  </w:style>
  <w:style w:type="paragraph" w:customStyle="1" w:styleId="xl306">
    <w:name w:val="xl306"/>
    <w:basedOn w:val="Normal"/>
    <w:rsid w:val="00612CE6"/>
    <w:pPr>
      <w:pBdr>
        <w:top w:val="single" w:sz="4" w:space="0" w:color="C0C0C0"/>
        <w:bottom w:val="single" w:sz="4" w:space="0" w:color="C0C0C0"/>
      </w:pBdr>
      <w:spacing w:before="100" w:beforeAutospacing="1" w:after="100" w:afterAutospacing="1"/>
      <w:textAlignment w:val="top"/>
    </w:pPr>
    <w:rPr>
      <w:rFonts w:cs="Arial"/>
      <w:sz w:val="16"/>
      <w:szCs w:val="16"/>
    </w:rPr>
  </w:style>
  <w:style w:type="paragraph" w:customStyle="1" w:styleId="xl307">
    <w:name w:val="xl307"/>
    <w:basedOn w:val="Normal"/>
    <w:rsid w:val="00612CE6"/>
    <w:pPr>
      <w:spacing w:before="100" w:beforeAutospacing="1" w:after="100" w:afterAutospacing="1"/>
      <w:textAlignment w:val="top"/>
    </w:pPr>
    <w:rPr>
      <w:rFonts w:cs="Arial"/>
      <w:sz w:val="16"/>
      <w:szCs w:val="16"/>
    </w:rPr>
  </w:style>
  <w:style w:type="paragraph" w:customStyle="1" w:styleId="xl308">
    <w:name w:val="xl308"/>
    <w:basedOn w:val="Normal"/>
    <w:rsid w:val="00612CE6"/>
    <w:pPr>
      <w:pBdr>
        <w:top w:val="single" w:sz="8" w:space="0" w:color="auto"/>
      </w:pBdr>
      <w:shd w:val="clear" w:color="auto" w:fill="FF99CC"/>
      <w:spacing w:before="100" w:beforeAutospacing="1" w:after="100" w:afterAutospacing="1"/>
    </w:pPr>
    <w:rPr>
      <w:rFonts w:cs="Arial"/>
      <w:sz w:val="16"/>
      <w:szCs w:val="16"/>
    </w:rPr>
  </w:style>
  <w:style w:type="paragraph" w:customStyle="1" w:styleId="xl309">
    <w:name w:val="xl309"/>
    <w:basedOn w:val="Normal"/>
    <w:rsid w:val="00612CE6"/>
    <w:pPr>
      <w:pBdr>
        <w:bottom w:val="single" w:sz="8" w:space="0" w:color="auto"/>
      </w:pBdr>
      <w:shd w:val="clear" w:color="auto" w:fill="FF99CC"/>
      <w:spacing w:before="100" w:beforeAutospacing="1" w:after="100" w:afterAutospacing="1"/>
    </w:pPr>
    <w:rPr>
      <w:rFonts w:cs="Arial"/>
      <w:b/>
      <w:bCs/>
      <w:sz w:val="16"/>
      <w:szCs w:val="16"/>
    </w:rPr>
  </w:style>
  <w:style w:type="paragraph" w:customStyle="1" w:styleId="xl310">
    <w:name w:val="xl310"/>
    <w:basedOn w:val="Normal"/>
    <w:rsid w:val="00612CE6"/>
    <w:pPr>
      <w:pBdr>
        <w:top w:val="single" w:sz="8" w:space="0" w:color="auto"/>
      </w:pBdr>
      <w:spacing w:before="100" w:beforeAutospacing="1" w:after="100" w:afterAutospacing="1"/>
      <w:textAlignment w:val="top"/>
    </w:pPr>
    <w:rPr>
      <w:rFonts w:cs="Arial"/>
      <w:sz w:val="16"/>
      <w:szCs w:val="16"/>
    </w:rPr>
  </w:style>
  <w:style w:type="paragraph" w:customStyle="1" w:styleId="xl311">
    <w:name w:val="xl311"/>
    <w:basedOn w:val="Normal"/>
    <w:rsid w:val="00612CE6"/>
    <w:pPr>
      <w:spacing w:before="100" w:beforeAutospacing="1" w:after="100" w:afterAutospacing="1"/>
      <w:textAlignment w:val="top"/>
    </w:pPr>
    <w:rPr>
      <w:rFonts w:cs="Arial"/>
      <w:sz w:val="16"/>
      <w:szCs w:val="16"/>
    </w:rPr>
  </w:style>
  <w:style w:type="paragraph" w:customStyle="1" w:styleId="xl312">
    <w:name w:val="xl312"/>
    <w:basedOn w:val="Normal"/>
    <w:rsid w:val="00612CE6"/>
    <w:pPr>
      <w:pBdr>
        <w:bottom w:val="single" w:sz="4" w:space="0" w:color="auto"/>
      </w:pBdr>
      <w:spacing w:before="100" w:beforeAutospacing="1" w:after="100" w:afterAutospacing="1"/>
      <w:textAlignment w:val="top"/>
    </w:pPr>
    <w:rPr>
      <w:rFonts w:cs="Arial"/>
      <w:sz w:val="16"/>
      <w:szCs w:val="16"/>
    </w:rPr>
  </w:style>
  <w:style w:type="paragraph" w:customStyle="1" w:styleId="xl313">
    <w:name w:val="xl313"/>
    <w:basedOn w:val="Normal"/>
    <w:rsid w:val="00612CE6"/>
    <w:pPr>
      <w:pBdr>
        <w:top w:val="single" w:sz="4" w:space="0" w:color="auto"/>
      </w:pBdr>
      <w:spacing w:before="100" w:beforeAutospacing="1" w:after="100" w:afterAutospacing="1"/>
      <w:textAlignment w:val="top"/>
    </w:pPr>
    <w:rPr>
      <w:rFonts w:cs="Arial"/>
      <w:sz w:val="16"/>
      <w:szCs w:val="16"/>
    </w:rPr>
  </w:style>
  <w:style w:type="paragraph" w:customStyle="1" w:styleId="xl314">
    <w:name w:val="xl314"/>
    <w:basedOn w:val="Normal"/>
    <w:rsid w:val="00612CE6"/>
    <w:pPr>
      <w:pBdr>
        <w:top w:val="double" w:sz="6" w:space="0" w:color="auto"/>
        <w:bottom w:val="single" w:sz="8" w:space="0" w:color="auto"/>
      </w:pBdr>
      <w:spacing w:before="100" w:beforeAutospacing="1" w:after="100" w:afterAutospacing="1"/>
      <w:textAlignment w:val="top"/>
    </w:pPr>
    <w:rPr>
      <w:rFonts w:cs="Arial"/>
      <w:sz w:val="16"/>
      <w:szCs w:val="16"/>
    </w:rPr>
  </w:style>
  <w:style w:type="paragraph" w:customStyle="1" w:styleId="xl315">
    <w:name w:val="xl315"/>
    <w:basedOn w:val="Normal"/>
    <w:rsid w:val="00612CE6"/>
    <w:pPr>
      <w:pBdr>
        <w:bottom w:val="single" w:sz="4" w:space="0" w:color="C0C0C0"/>
      </w:pBdr>
      <w:spacing w:before="100" w:beforeAutospacing="1" w:after="100" w:afterAutospacing="1"/>
      <w:textAlignment w:val="top"/>
    </w:pPr>
    <w:rPr>
      <w:rFonts w:cs="Arial"/>
      <w:sz w:val="16"/>
      <w:szCs w:val="16"/>
    </w:rPr>
  </w:style>
  <w:style w:type="paragraph" w:customStyle="1" w:styleId="xl316">
    <w:name w:val="xl316"/>
    <w:basedOn w:val="Normal"/>
    <w:rsid w:val="00612CE6"/>
    <w:pPr>
      <w:pBdr>
        <w:top w:val="single" w:sz="4" w:space="0" w:color="C0C0C0"/>
        <w:bottom w:val="single" w:sz="4" w:space="0" w:color="C0C0C0"/>
      </w:pBdr>
      <w:spacing w:before="100" w:beforeAutospacing="1" w:after="100" w:afterAutospacing="1"/>
      <w:textAlignment w:val="top"/>
    </w:pPr>
    <w:rPr>
      <w:rFonts w:cs="Arial"/>
      <w:sz w:val="16"/>
      <w:szCs w:val="16"/>
    </w:rPr>
  </w:style>
  <w:style w:type="paragraph" w:customStyle="1" w:styleId="xl317">
    <w:name w:val="xl317"/>
    <w:basedOn w:val="Normal"/>
    <w:rsid w:val="00612CE6"/>
    <w:pPr>
      <w:pBdr>
        <w:top w:val="single" w:sz="4" w:space="0" w:color="C0C0C0"/>
        <w:bottom w:val="single" w:sz="4" w:space="0" w:color="auto"/>
      </w:pBdr>
      <w:spacing w:before="100" w:beforeAutospacing="1" w:after="100" w:afterAutospacing="1"/>
      <w:textAlignment w:val="top"/>
    </w:pPr>
    <w:rPr>
      <w:rFonts w:cs="Arial"/>
      <w:sz w:val="16"/>
      <w:szCs w:val="16"/>
    </w:rPr>
  </w:style>
  <w:style w:type="paragraph" w:customStyle="1" w:styleId="xl318">
    <w:name w:val="xl318"/>
    <w:basedOn w:val="Normal"/>
    <w:rsid w:val="00612CE6"/>
    <w:pPr>
      <w:pBdr>
        <w:top w:val="single" w:sz="4" w:space="0" w:color="auto"/>
        <w:bottom w:val="single" w:sz="4" w:space="0" w:color="C0C0C0"/>
      </w:pBdr>
      <w:spacing w:before="100" w:beforeAutospacing="1" w:after="100" w:afterAutospacing="1"/>
      <w:textAlignment w:val="top"/>
    </w:pPr>
    <w:rPr>
      <w:rFonts w:cs="Arial"/>
      <w:sz w:val="16"/>
      <w:szCs w:val="16"/>
    </w:rPr>
  </w:style>
  <w:style w:type="paragraph" w:customStyle="1" w:styleId="xl319">
    <w:name w:val="xl319"/>
    <w:basedOn w:val="Normal"/>
    <w:rsid w:val="00612CE6"/>
    <w:pPr>
      <w:pBdr>
        <w:top w:val="single" w:sz="4" w:space="0" w:color="C0C0C0"/>
      </w:pBdr>
      <w:spacing w:before="100" w:beforeAutospacing="1" w:after="100" w:afterAutospacing="1"/>
      <w:textAlignment w:val="top"/>
    </w:pPr>
    <w:rPr>
      <w:rFonts w:cs="Arial"/>
      <w:sz w:val="16"/>
      <w:szCs w:val="16"/>
    </w:rPr>
  </w:style>
  <w:style w:type="paragraph" w:customStyle="1" w:styleId="xl320">
    <w:name w:val="xl320"/>
    <w:basedOn w:val="Normal"/>
    <w:rsid w:val="00612CE6"/>
    <w:pPr>
      <w:pBdr>
        <w:top w:val="single" w:sz="4" w:space="0" w:color="C0C0C0"/>
        <w:bottom w:val="single" w:sz="8" w:space="0" w:color="auto"/>
      </w:pBdr>
      <w:spacing w:before="100" w:beforeAutospacing="1" w:after="100" w:afterAutospacing="1"/>
      <w:textAlignment w:val="top"/>
    </w:pPr>
    <w:rPr>
      <w:rFonts w:cs="Arial"/>
      <w:sz w:val="16"/>
      <w:szCs w:val="16"/>
    </w:rPr>
  </w:style>
  <w:style w:type="paragraph" w:customStyle="1" w:styleId="xl321">
    <w:name w:val="xl321"/>
    <w:basedOn w:val="Normal"/>
    <w:rsid w:val="00612CE6"/>
    <w:pPr>
      <w:pBdr>
        <w:left w:val="single" w:sz="4" w:space="0" w:color="C0C0C0"/>
        <w:right w:val="single" w:sz="4" w:space="0" w:color="C0C0C0"/>
      </w:pBdr>
      <w:shd w:val="clear" w:color="auto" w:fill="FFFF00"/>
      <w:spacing w:before="100" w:beforeAutospacing="1" w:after="100" w:afterAutospacing="1"/>
      <w:textAlignment w:val="top"/>
    </w:pPr>
    <w:rPr>
      <w:rFonts w:cs="Arial"/>
      <w:sz w:val="16"/>
      <w:szCs w:val="16"/>
    </w:rPr>
  </w:style>
  <w:style w:type="paragraph" w:customStyle="1" w:styleId="xl322">
    <w:name w:val="xl322"/>
    <w:basedOn w:val="Normal"/>
    <w:rsid w:val="00612CE6"/>
    <w:pPr>
      <w:pBdr>
        <w:top w:val="single" w:sz="8" w:space="0" w:color="auto"/>
        <w:left w:val="single" w:sz="8" w:space="0" w:color="auto"/>
        <w:bottom w:val="single" w:sz="4" w:space="0" w:color="C0C0C0"/>
        <w:right w:val="single" w:sz="4" w:space="0" w:color="C0C0C0"/>
      </w:pBdr>
      <w:spacing w:before="100" w:beforeAutospacing="1" w:after="100" w:afterAutospacing="1"/>
      <w:textAlignment w:val="top"/>
    </w:pPr>
    <w:rPr>
      <w:rFonts w:cs="Arial"/>
      <w:b/>
      <w:bCs/>
      <w:sz w:val="16"/>
      <w:szCs w:val="16"/>
    </w:rPr>
  </w:style>
  <w:style w:type="paragraph" w:customStyle="1" w:styleId="xl323">
    <w:name w:val="xl323"/>
    <w:basedOn w:val="Normal"/>
    <w:rsid w:val="00612CE6"/>
    <w:pPr>
      <w:pBdr>
        <w:top w:val="single" w:sz="8" w:space="0" w:color="auto"/>
        <w:left w:val="single" w:sz="4" w:space="0" w:color="C0C0C0"/>
        <w:right w:val="double" w:sz="6" w:space="0" w:color="C0C0C0"/>
      </w:pBdr>
      <w:spacing w:before="100" w:beforeAutospacing="1" w:after="100" w:afterAutospacing="1"/>
      <w:textAlignment w:val="top"/>
    </w:pPr>
    <w:rPr>
      <w:rFonts w:cs="Arial"/>
      <w:sz w:val="16"/>
      <w:szCs w:val="16"/>
    </w:rPr>
  </w:style>
  <w:style w:type="paragraph" w:customStyle="1" w:styleId="xl324">
    <w:name w:val="xl324"/>
    <w:basedOn w:val="Normal"/>
    <w:rsid w:val="00612CE6"/>
    <w:pPr>
      <w:pBdr>
        <w:top w:val="single" w:sz="8" w:space="0" w:color="auto"/>
        <w:left w:val="double" w:sz="6" w:space="0" w:color="C0C0C0"/>
        <w:right w:val="single" w:sz="8" w:space="0" w:color="auto"/>
      </w:pBdr>
      <w:spacing w:before="100" w:beforeAutospacing="1" w:after="100" w:afterAutospacing="1"/>
      <w:textAlignment w:val="top"/>
    </w:pPr>
    <w:rPr>
      <w:rFonts w:cs="Arial"/>
      <w:b/>
      <w:bCs/>
      <w:sz w:val="16"/>
      <w:szCs w:val="16"/>
    </w:rPr>
  </w:style>
  <w:style w:type="paragraph" w:customStyle="1" w:styleId="xl325">
    <w:name w:val="xl325"/>
    <w:basedOn w:val="Normal"/>
    <w:rsid w:val="00612CE6"/>
    <w:pPr>
      <w:pBdr>
        <w:top w:val="single" w:sz="4" w:space="0" w:color="C0C0C0"/>
        <w:left w:val="single" w:sz="8" w:space="0" w:color="auto"/>
        <w:bottom w:val="single" w:sz="4" w:space="0" w:color="auto"/>
        <w:right w:val="single" w:sz="4" w:space="0" w:color="C0C0C0"/>
      </w:pBdr>
      <w:spacing w:before="100" w:beforeAutospacing="1" w:after="100" w:afterAutospacing="1"/>
      <w:textAlignment w:val="top"/>
    </w:pPr>
    <w:rPr>
      <w:rFonts w:cs="Arial"/>
      <w:b/>
      <w:bCs/>
      <w:sz w:val="16"/>
      <w:szCs w:val="16"/>
    </w:rPr>
  </w:style>
  <w:style w:type="paragraph" w:customStyle="1" w:styleId="xl326">
    <w:name w:val="xl326"/>
    <w:basedOn w:val="Normal"/>
    <w:rsid w:val="00612CE6"/>
    <w:pPr>
      <w:pBdr>
        <w:top w:val="single" w:sz="4" w:space="0" w:color="auto"/>
        <w:left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327">
    <w:name w:val="xl327"/>
    <w:basedOn w:val="Normal"/>
    <w:rsid w:val="00612CE6"/>
    <w:pPr>
      <w:pBdr>
        <w:left w:val="single" w:sz="4" w:space="0" w:color="C0C0C0"/>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328">
    <w:name w:val="xl328"/>
    <w:basedOn w:val="Normal"/>
    <w:rsid w:val="00612CE6"/>
    <w:pPr>
      <w:pBdr>
        <w:top w:val="single" w:sz="4" w:space="0" w:color="auto"/>
        <w:left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329">
    <w:name w:val="xl329"/>
    <w:basedOn w:val="Normal"/>
    <w:rsid w:val="00612CE6"/>
    <w:pPr>
      <w:pBdr>
        <w:left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330">
    <w:name w:val="xl330"/>
    <w:basedOn w:val="Normal"/>
    <w:rsid w:val="00612CE6"/>
    <w:pPr>
      <w:pBdr>
        <w:left w:val="single" w:sz="4" w:space="0" w:color="auto"/>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331">
    <w:name w:val="xl331"/>
    <w:basedOn w:val="Normal"/>
    <w:rsid w:val="00612CE6"/>
    <w:pPr>
      <w:pBdr>
        <w:top w:val="single" w:sz="4" w:space="0" w:color="auto"/>
        <w:left w:val="double" w:sz="6" w:space="0" w:color="C0C0C0"/>
        <w:right w:val="single" w:sz="8" w:space="0" w:color="auto"/>
      </w:pBdr>
      <w:spacing w:before="100" w:beforeAutospacing="1" w:after="100" w:afterAutospacing="1"/>
      <w:textAlignment w:val="top"/>
    </w:pPr>
    <w:rPr>
      <w:rFonts w:cs="Arial"/>
      <w:b/>
      <w:bCs/>
      <w:sz w:val="16"/>
      <w:szCs w:val="16"/>
    </w:rPr>
  </w:style>
  <w:style w:type="paragraph" w:customStyle="1" w:styleId="xl332">
    <w:name w:val="xl332"/>
    <w:basedOn w:val="Normal"/>
    <w:rsid w:val="00612CE6"/>
    <w:pPr>
      <w:pBdr>
        <w:left w:val="double" w:sz="6" w:space="0" w:color="C0C0C0"/>
        <w:right w:val="single" w:sz="8" w:space="0" w:color="auto"/>
      </w:pBdr>
      <w:spacing w:before="100" w:beforeAutospacing="1" w:after="100" w:afterAutospacing="1"/>
      <w:textAlignment w:val="top"/>
    </w:pPr>
    <w:rPr>
      <w:rFonts w:cs="Arial"/>
      <w:b/>
      <w:bCs/>
      <w:sz w:val="16"/>
      <w:szCs w:val="16"/>
    </w:rPr>
  </w:style>
  <w:style w:type="paragraph" w:customStyle="1" w:styleId="xl333">
    <w:name w:val="xl333"/>
    <w:basedOn w:val="Normal"/>
    <w:rsid w:val="00612CE6"/>
    <w:pPr>
      <w:pBdr>
        <w:left w:val="double" w:sz="6" w:space="0" w:color="C0C0C0"/>
        <w:bottom w:val="single" w:sz="4" w:space="0" w:color="auto"/>
        <w:right w:val="single" w:sz="8" w:space="0" w:color="auto"/>
      </w:pBdr>
      <w:spacing w:before="100" w:beforeAutospacing="1" w:after="100" w:afterAutospacing="1"/>
      <w:textAlignment w:val="top"/>
    </w:pPr>
    <w:rPr>
      <w:rFonts w:cs="Arial"/>
      <w:b/>
      <w:bCs/>
      <w:sz w:val="16"/>
      <w:szCs w:val="16"/>
    </w:rPr>
  </w:style>
  <w:style w:type="paragraph" w:customStyle="1" w:styleId="xl334">
    <w:name w:val="xl334"/>
    <w:basedOn w:val="Normal"/>
    <w:rsid w:val="00612CE6"/>
    <w:pPr>
      <w:pBdr>
        <w:top w:val="single" w:sz="4" w:space="0" w:color="auto"/>
        <w:left w:val="single" w:sz="4" w:space="0" w:color="C0C0C0"/>
        <w:right w:val="double" w:sz="6" w:space="0" w:color="C0C0C0"/>
      </w:pBdr>
      <w:spacing w:before="100" w:beforeAutospacing="1" w:after="100" w:afterAutospacing="1"/>
      <w:textAlignment w:val="top"/>
    </w:pPr>
    <w:rPr>
      <w:rFonts w:cs="Arial"/>
      <w:sz w:val="16"/>
      <w:szCs w:val="16"/>
    </w:rPr>
  </w:style>
  <w:style w:type="paragraph" w:customStyle="1" w:styleId="xl335">
    <w:name w:val="xl335"/>
    <w:basedOn w:val="Normal"/>
    <w:rsid w:val="00612CE6"/>
    <w:pPr>
      <w:pBdr>
        <w:left w:val="single" w:sz="4" w:space="0" w:color="C0C0C0"/>
        <w:bottom w:val="single" w:sz="4" w:space="0" w:color="auto"/>
        <w:right w:val="double" w:sz="6" w:space="0" w:color="C0C0C0"/>
      </w:pBdr>
      <w:spacing w:before="100" w:beforeAutospacing="1" w:after="100" w:afterAutospacing="1"/>
      <w:textAlignment w:val="top"/>
    </w:pPr>
    <w:rPr>
      <w:rFonts w:cs="Arial"/>
      <w:sz w:val="16"/>
      <w:szCs w:val="16"/>
    </w:rPr>
  </w:style>
  <w:style w:type="paragraph" w:customStyle="1" w:styleId="xl336">
    <w:name w:val="xl336"/>
    <w:basedOn w:val="Normal"/>
    <w:rsid w:val="00612CE6"/>
    <w:pPr>
      <w:pBdr>
        <w:top w:val="single" w:sz="4" w:space="0" w:color="auto"/>
        <w:left w:val="single" w:sz="4" w:space="0" w:color="C0C0C0"/>
      </w:pBdr>
      <w:spacing w:before="100" w:beforeAutospacing="1" w:after="100" w:afterAutospacing="1"/>
      <w:textAlignment w:val="top"/>
    </w:pPr>
    <w:rPr>
      <w:rFonts w:cs="Arial"/>
      <w:sz w:val="16"/>
      <w:szCs w:val="16"/>
    </w:rPr>
  </w:style>
  <w:style w:type="paragraph" w:customStyle="1" w:styleId="xl337">
    <w:name w:val="xl337"/>
    <w:basedOn w:val="Normal"/>
    <w:rsid w:val="00612CE6"/>
    <w:pPr>
      <w:pBdr>
        <w:left w:val="single" w:sz="4" w:space="0" w:color="C0C0C0"/>
      </w:pBdr>
      <w:spacing w:before="100" w:beforeAutospacing="1" w:after="100" w:afterAutospacing="1"/>
      <w:textAlignment w:val="top"/>
    </w:pPr>
    <w:rPr>
      <w:rFonts w:cs="Arial"/>
      <w:sz w:val="16"/>
      <w:szCs w:val="16"/>
    </w:rPr>
  </w:style>
  <w:style w:type="paragraph" w:customStyle="1" w:styleId="xl338">
    <w:name w:val="xl338"/>
    <w:basedOn w:val="Normal"/>
    <w:rsid w:val="00612CE6"/>
    <w:pPr>
      <w:pBdr>
        <w:left w:val="single" w:sz="4" w:space="0" w:color="C0C0C0"/>
        <w:bottom w:val="single" w:sz="4" w:space="0" w:color="auto"/>
      </w:pBdr>
      <w:spacing w:before="100" w:beforeAutospacing="1" w:after="100" w:afterAutospacing="1"/>
      <w:textAlignment w:val="top"/>
    </w:pPr>
    <w:rPr>
      <w:rFonts w:cs="Arial"/>
      <w:sz w:val="16"/>
      <w:szCs w:val="16"/>
    </w:rPr>
  </w:style>
  <w:style w:type="paragraph" w:customStyle="1" w:styleId="xl339">
    <w:name w:val="xl339"/>
    <w:basedOn w:val="Normal"/>
    <w:rsid w:val="00612CE6"/>
    <w:pPr>
      <w:pBdr>
        <w:top w:val="single" w:sz="4" w:space="0" w:color="auto"/>
        <w:left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340">
    <w:name w:val="xl340"/>
    <w:basedOn w:val="Normal"/>
    <w:rsid w:val="00612CE6"/>
    <w:pPr>
      <w:pBdr>
        <w:left w:val="single" w:sz="4" w:space="0" w:color="C0C0C0"/>
        <w:bottom w:val="single" w:sz="4" w:space="0" w:color="auto"/>
        <w:right w:val="single" w:sz="8" w:space="0" w:color="auto"/>
      </w:pBdr>
      <w:spacing w:before="100" w:beforeAutospacing="1" w:after="100" w:afterAutospacing="1"/>
      <w:textAlignment w:val="top"/>
    </w:pPr>
    <w:rPr>
      <w:rFonts w:cs="Arial"/>
      <w:sz w:val="16"/>
      <w:szCs w:val="16"/>
    </w:rPr>
  </w:style>
  <w:style w:type="paragraph" w:customStyle="1" w:styleId="xl341">
    <w:name w:val="xl341"/>
    <w:basedOn w:val="Normal"/>
    <w:rsid w:val="00612CE6"/>
    <w:pPr>
      <w:pBdr>
        <w:top w:val="single" w:sz="8" w:space="0" w:color="auto"/>
        <w:left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342">
    <w:name w:val="xl342"/>
    <w:basedOn w:val="Normal"/>
    <w:rsid w:val="00612CE6"/>
    <w:pPr>
      <w:pBdr>
        <w:top w:val="single" w:sz="8" w:space="0" w:color="auto"/>
        <w:left w:val="single" w:sz="4" w:space="0" w:color="C0C0C0"/>
        <w:right w:val="single" w:sz="4" w:space="0" w:color="C0C0C0"/>
      </w:pBdr>
      <w:spacing w:before="100" w:beforeAutospacing="1" w:after="100" w:afterAutospacing="1"/>
      <w:textAlignment w:val="top"/>
    </w:pPr>
    <w:rPr>
      <w:rFonts w:cs="Arial"/>
      <w:sz w:val="16"/>
      <w:szCs w:val="16"/>
    </w:rPr>
  </w:style>
  <w:style w:type="paragraph" w:customStyle="1" w:styleId="xl343">
    <w:name w:val="xl343"/>
    <w:basedOn w:val="Normal"/>
    <w:rsid w:val="00612CE6"/>
    <w:pPr>
      <w:pBdr>
        <w:left w:val="double" w:sz="6" w:space="0" w:color="C0C0C0"/>
        <w:right w:val="single" w:sz="8" w:space="0" w:color="auto"/>
      </w:pBdr>
      <w:spacing w:before="100" w:beforeAutospacing="1" w:after="100" w:afterAutospacing="1"/>
      <w:textAlignment w:val="top"/>
    </w:pPr>
    <w:rPr>
      <w:rFonts w:cs="Arial"/>
      <w:sz w:val="16"/>
      <w:szCs w:val="16"/>
    </w:rPr>
  </w:style>
  <w:style w:type="paragraph" w:customStyle="1" w:styleId="xl344">
    <w:name w:val="xl344"/>
    <w:basedOn w:val="Normal"/>
    <w:rsid w:val="00612CE6"/>
    <w:pPr>
      <w:pBdr>
        <w:left w:val="double" w:sz="6" w:space="0" w:color="C0C0C0"/>
        <w:bottom w:val="single" w:sz="4" w:space="0" w:color="auto"/>
        <w:right w:val="single" w:sz="8" w:space="0" w:color="auto"/>
      </w:pBdr>
      <w:spacing w:before="100" w:beforeAutospacing="1" w:after="100" w:afterAutospacing="1"/>
      <w:textAlignment w:val="top"/>
    </w:pPr>
    <w:rPr>
      <w:rFonts w:cs="Arial"/>
      <w:sz w:val="16"/>
      <w:szCs w:val="16"/>
    </w:rPr>
  </w:style>
  <w:style w:type="paragraph" w:customStyle="1" w:styleId="xl345">
    <w:name w:val="xl345"/>
    <w:basedOn w:val="Normal"/>
    <w:rsid w:val="00612CE6"/>
    <w:pPr>
      <w:pBdr>
        <w:top w:val="single" w:sz="8" w:space="0" w:color="auto"/>
        <w:left w:val="single" w:sz="4" w:space="0" w:color="C0C0C0"/>
      </w:pBdr>
      <w:spacing w:before="100" w:beforeAutospacing="1" w:after="100" w:afterAutospacing="1"/>
      <w:textAlignment w:val="top"/>
    </w:pPr>
    <w:rPr>
      <w:rFonts w:cs="Arial"/>
      <w:sz w:val="16"/>
      <w:szCs w:val="16"/>
    </w:rPr>
  </w:style>
  <w:style w:type="paragraph" w:customStyle="1" w:styleId="xl346">
    <w:name w:val="xl346"/>
    <w:basedOn w:val="Normal"/>
    <w:rsid w:val="00612CE6"/>
    <w:pPr>
      <w:pBdr>
        <w:top w:val="single" w:sz="8" w:space="0" w:color="auto"/>
        <w:left w:val="single" w:sz="4" w:space="0" w:color="C0C0C0"/>
        <w:right w:val="single" w:sz="8" w:space="0" w:color="auto"/>
      </w:pBdr>
      <w:spacing w:before="100" w:beforeAutospacing="1" w:after="100" w:afterAutospacing="1"/>
      <w:textAlignment w:val="top"/>
    </w:pPr>
    <w:rPr>
      <w:rFonts w:cs="Arial"/>
      <w:sz w:val="16"/>
      <w:szCs w:val="16"/>
    </w:rPr>
  </w:style>
  <w:style w:type="paragraph" w:customStyle="1" w:styleId="xl347">
    <w:name w:val="xl347"/>
    <w:basedOn w:val="Normal"/>
    <w:rsid w:val="00612CE6"/>
    <w:pPr>
      <w:pBdr>
        <w:top w:val="single" w:sz="4" w:space="0" w:color="auto"/>
        <w:left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348">
    <w:name w:val="xl348"/>
    <w:basedOn w:val="Normal"/>
    <w:rsid w:val="00612CE6"/>
    <w:pPr>
      <w:pBdr>
        <w:left w:val="single" w:sz="8" w:space="0" w:color="auto"/>
        <w:bottom w:val="single" w:sz="4" w:space="0" w:color="auto"/>
        <w:right w:val="single" w:sz="4" w:space="0" w:color="C0C0C0"/>
      </w:pBdr>
      <w:spacing w:before="100" w:beforeAutospacing="1" w:after="100" w:afterAutospacing="1"/>
      <w:textAlignment w:val="top"/>
    </w:pPr>
    <w:rPr>
      <w:rFonts w:cs="Arial"/>
      <w:b/>
      <w:bCs/>
      <w:sz w:val="16"/>
      <w:szCs w:val="16"/>
    </w:rPr>
  </w:style>
  <w:style w:type="paragraph" w:customStyle="1" w:styleId="xl349">
    <w:name w:val="xl349"/>
    <w:basedOn w:val="Normal"/>
    <w:rsid w:val="00612CE6"/>
    <w:pPr>
      <w:pBdr>
        <w:left w:val="single" w:sz="8" w:space="0" w:color="auto"/>
        <w:bottom w:val="single" w:sz="8" w:space="0" w:color="auto"/>
        <w:right w:val="single" w:sz="4" w:space="0" w:color="C0C0C0"/>
      </w:pBdr>
      <w:spacing w:before="100" w:beforeAutospacing="1" w:after="100" w:afterAutospacing="1"/>
      <w:textAlignment w:val="top"/>
    </w:pPr>
    <w:rPr>
      <w:rFonts w:cs="Arial"/>
      <w:b/>
      <w:bCs/>
      <w:sz w:val="16"/>
      <w:szCs w:val="16"/>
    </w:rPr>
  </w:style>
  <w:style w:type="paragraph" w:customStyle="1" w:styleId="xl350">
    <w:name w:val="xl350"/>
    <w:basedOn w:val="Normal"/>
    <w:rsid w:val="00612CE6"/>
    <w:pPr>
      <w:pBdr>
        <w:top w:val="single" w:sz="8" w:space="0" w:color="auto"/>
        <w:right w:val="single" w:sz="4" w:space="0" w:color="C0C0C0"/>
      </w:pBdr>
      <w:spacing w:before="100" w:beforeAutospacing="1" w:after="100" w:afterAutospacing="1"/>
      <w:textAlignment w:val="top"/>
    </w:pPr>
    <w:rPr>
      <w:rFonts w:cs="Arial"/>
      <w:sz w:val="16"/>
      <w:szCs w:val="16"/>
    </w:rPr>
  </w:style>
  <w:style w:type="paragraph" w:customStyle="1" w:styleId="xl351">
    <w:name w:val="xl351"/>
    <w:basedOn w:val="Normal"/>
    <w:rsid w:val="00612CE6"/>
    <w:pPr>
      <w:pBdr>
        <w:bottom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352">
    <w:name w:val="xl352"/>
    <w:basedOn w:val="Normal"/>
    <w:rsid w:val="00612CE6"/>
    <w:pPr>
      <w:pBdr>
        <w:top w:val="single" w:sz="4" w:space="0" w:color="auto"/>
        <w:right w:val="single" w:sz="4" w:space="0" w:color="C0C0C0"/>
      </w:pBdr>
      <w:spacing w:before="100" w:beforeAutospacing="1" w:after="100" w:afterAutospacing="1"/>
      <w:textAlignment w:val="top"/>
    </w:pPr>
    <w:rPr>
      <w:rFonts w:cs="Arial"/>
      <w:sz w:val="16"/>
      <w:szCs w:val="16"/>
    </w:rPr>
  </w:style>
  <w:style w:type="paragraph" w:customStyle="1" w:styleId="xl353">
    <w:name w:val="xl353"/>
    <w:basedOn w:val="Normal"/>
    <w:rsid w:val="00612CE6"/>
    <w:pPr>
      <w:pBdr>
        <w:top w:val="single" w:sz="8" w:space="0" w:color="auto"/>
      </w:pBdr>
      <w:shd w:val="clear" w:color="auto" w:fill="CC99FF"/>
      <w:spacing w:before="100" w:beforeAutospacing="1" w:after="100" w:afterAutospacing="1"/>
    </w:pPr>
    <w:rPr>
      <w:rFonts w:cs="Arial"/>
      <w:b/>
      <w:bCs/>
      <w:sz w:val="16"/>
      <w:szCs w:val="16"/>
    </w:rPr>
  </w:style>
  <w:style w:type="paragraph" w:customStyle="1" w:styleId="xl354">
    <w:name w:val="xl354"/>
    <w:basedOn w:val="Normal"/>
    <w:rsid w:val="00612CE6"/>
    <w:pPr>
      <w:pBdr>
        <w:top w:val="single" w:sz="8" w:space="0" w:color="auto"/>
      </w:pBdr>
      <w:spacing w:before="100" w:beforeAutospacing="1" w:after="100" w:afterAutospacing="1"/>
    </w:pPr>
    <w:rPr>
      <w:rFonts w:ascii="Times New Roman" w:hAnsi="Times New Roman"/>
      <w:szCs w:val="24"/>
    </w:rPr>
  </w:style>
  <w:style w:type="paragraph" w:customStyle="1" w:styleId="xl355">
    <w:name w:val="xl355"/>
    <w:basedOn w:val="Normal"/>
    <w:rsid w:val="00612CE6"/>
    <w:pPr>
      <w:pBdr>
        <w:top w:val="single" w:sz="8" w:space="0" w:color="auto"/>
        <w:left w:val="single" w:sz="8" w:space="0" w:color="auto"/>
      </w:pBdr>
      <w:shd w:val="clear" w:color="auto" w:fill="CC99FF"/>
      <w:spacing w:before="100" w:beforeAutospacing="1" w:after="100" w:afterAutospacing="1"/>
    </w:pPr>
    <w:rPr>
      <w:rFonts w:cs="Arial"/>
      <w:b/>
      <w:bCs/>
      <w:sz w:val="16"/>
      <w:szCs w:val="16"/>
      <w:u w:val="single"/>
    </w:rPr>
  </w:style>
  <w:style w:type="paragraph" w:customStyle="1" w:styleId="xl356">
    <w:name w:val="xl356"/>
    <w:basedOn w:val="Normal"/>
    <w:rsid w:val="00612CE6"/>
    <w:pPr>
      <w:pBdr>
        <w:left w:val="single" w:sz="8" w:space="0" w:color="auto"/>
        <w:bottom w:val="single" w:sz="8" w:space="0" w:color="auto"/>
        <w:right w:val="single" w:sz="4" w:space="0" w:color="C0C0C0"/>
      </w:pBdr>
      <w:shd w:val="clear" w:color="auto" w:fill="CC99FF"/>
      <w:spacing w:before="100" w:beforeAutospacing="1" w:after="100" w:afterAutospacing="1"/>
    </w:pPr>
    <w:rPr>
      <w:rFonts w:cs="Arial"/>
      <w:b/>
      <w:bCs/>
      <w:sz w:val="16"/>
      <w:szCs w:val="16"/>
    </w:rPr>
  </w:style>
  <w:style w:type="paragraph" w:customStyle="1" w:styleId="StyleHeading516ptNotItalic">
    <w:name w:val="Style Heading 5 + 16 pt Not Italic"/>
    <w:basedOn w:val="Heading5"/>
    <w:rsid w:val="00612CE6"/>
    <w:pPr>
      <w:keepNext w:val="0"/>
      <w:spacing w:before="240" w:after="60" w:line="288" w:lineRule="auto"/>
    </w:pPr>
    <w:rPr>
      <w:bCs/>
      <w:i/>
      <w:sz w:val="32"/>
      <w:szCs w:val="26"/>
    </w:rPr>
  </w:style>
  <w:style w:type="character" w:styleId="Emphasis">
    <w:name w:val="Emphasis"/>
    <w:basedOn w:val="DefaultParagraphFont"/>
    <w:uiPriority w:val="20"/>
    <w:qFormat/>
    <w:rsid w:val="00612CE6"/>
    <w:rPr>
      <w:b/>
      <w:bCs/>
      <w:i w:val="0"/>
      <w:iCs w:val="0"/>
    </w:rPr>
  </w:style>
  <w:style w:type="paragraph" w:styleId="TOC4">
    <w:name w:val="toc 4"/>
    <w:basedOn w:val="Normal"/>
    <w:next w:val="Normal"/>
    <w:autoRedefine/>
    <w:semiHidden/>
    <w:rsid w:val="00612CE6"/>
    <w:pPr>
      <w:spacing w:line="288" w:lineRule="auto"/>
      <w:ind w:left="658"/>
    </w:pPr>
    <w:rPr>
      <w:sz w:val="22"/>
    </w:rPr>
  </w:style>
  <w:style w:type="paragraph" w:styleId="TOC5">
    <w:name w:val="toc 5"/>
    <w:basedOn w:val="Normal"/>
    <w:next w:val="Normal"/>
    <w:autoRedefine/>
    <w:semiHidden/>
    <w:rsid w:val="00612CE6"/>
    <w:pPr>
      <w:spacing w:line="288" w:lineRule="auto"/>
      <w:ind w:left="879"/>
    </w:pPr>
    <w:rPr>
      <w:b/>
      <w:sz w:val="22"/>
    </w:rPr>
  </w:style>
  <w:style w:type="paragraph" w:customStyle="1" w:styleId="TableofContentsHeading">
    <w:name w:val="Table of Contents Heading"/>
    <w:basedOn w:val="Heading1"/>
    <w:rsid w:val="008839EF"/>
    <w:pPr>
      <w:pBdr>
        <w:bottom w:val="single" w:sz="4" w:space="1" w:color="auto"/>
      </w:pBdr>
      <w:spacing w:before="240"/>
    </w:pPr>
    <w:rPr>
      <w:b w:val="0"/>
      <w:sz w:val="28"/>
    </w:rPr>
  </w:style>
  <w:style w:type="numbering" w:customStyle="1" w:styleId="StyleNumbered">
    <w:name w:val="Style Numbered"/>
    <w:basedOn w:val="NoList"/>
    <w:rsid w:val="00EB362A"/>
    <w:pPr>
      <w:numPr>
        <w:numId w:val="10"/>
      </w:numPr>
    </w:pPr>
  </w:style>
  <w:style w:type="numbering" w:customStyle="1" w:styleId="StyleStyleNumberedOutlinenumbered">
    <w:name w:val="Style Style Numbered + Outline numbered"/>
    <w:rsid w:val="00A268D4"/>
    <w:pPr>
      <w:numPr>
        <w:numId w:val="11"/>
      </w:numPr>
    </w:pPr>
  </w:style>
  <w:style w:type="numbering" w:customStyle="1" w:styleId="StyleStyleStyleNumberedOutlinenumberedOutlinenumbered">
    <w:name w:val="Style Style Style Numbered + Outline numbered + Outline numbered"/>
    <w:basedOn w:val="NoList"/>
    <w:rsid w:val="00A268D4"/>
    <w:pPr>
      <w:numPr>
        <w:numId w:val="12"/>
      </w:numPr>
    </w:pPr>
  </w:style>
  <w:style w:type="paragraph" w:customStyle="1" w:styleId="Numbered">
    <w:name w:val="Numbered"/>
    <w:basedOn w:val="ListBullet"/>
    <w:rsid w:val="003067C6"/>
    <w:pPr>
      <w:numPr>
        <w:numId w:val="13"/>
      </w:numPr>
    </w:pPr>
  </w:style>
  <w:style w:type="paragraph" w:customStyle="1" w:styleId="StyleListBullet11pt">
    <w:name w:val="Style List Bullet + 11 pt"/>
    <w:basedOn w:val="ListBullet"/>
    <w:rsid w:val="007F61D4"/>
    <w:rPr>
      <w:sz w:val="22"/>
    </w:rPr>
  </w:style>
  <w:style w:type="character" w:customStyle="1" w:styleId="ListBulletChar">
    <w:name w:val="List Bullet Char"/>
    <w:basedOn w:val="DefaultParagraphFont"/>
    <w:link w:val="ListBullet"/>
    <w:rsid w:val="00663543"/>
    <w:rPr>
      <w:rFonts w:ascii="Arial" w:hAnsi="Arial"/>
      <w:sz w:val="24"/>
      <w:szCs w:val="24"/>
    </w:rPr>
  </w:style>
  <w:style w:type="paragraph" w:customStyle="1" w:styleId="PreHeading1-2">
    <w:name w:val="Pre Heading1 - 2"/>
    <w:basedOn w:val="Heading2"/>
    <w:rsid w:val="003A2355"/>
  </w:style>
  <w:style w:type="paragraph" w:customStyle="1" w:styleId="StyleHeading5Gray-50">
    <w:name w:val="Style Heading 5 + Gray-50%"/>
    <w:basedOn w:val="Heading5"/>
    <w:rsid w:val="005F1A5D"/>
    <w:rPr>
      <w:bCs/>
    </w:rPr>
  </w:style>
  <w:style w:type="paragraph" w:customStyle="1" w:styleId="Pre-heading1">
    <w:name w:val="Pre-heading1"/>
    <w:basedOn w:val="Heading1"/>
    <w:rsid w:val="00340738"/>
    <w:pPr>
      <w:spacing w:before="240"/>
    </w:pPr>
    <w:rPr>
      <w:bCs/>
    </w:rPr>
  </w:style>
  <w:style w:type="paragraph" w:customStyle="1" w:styleId="StyleHeading1Before12ptBottomSinglesolidlineCusto">
    <w:name w:val="Style Heading 1 + Before:  12 pt Bottom: (Single solid line Custo..."/>
    <w:basedOn w:val="Heading1"/>
    <w:rsid w:val="00791132"/>
    <w:pPr>
      <w:pBdr>
        <w:bottom w:val="single" w:sz="4" w:space="1" w:color="CC9900"/>
      </w:pBdr>
      <w:spacing w:before="240"/>
    </w:pPr>
    <w:rPr>
      <w:bCs/>
    </w:rPr>
  </w:style>
  <w:style w:type="paragraph" w:styleId="NormalWeb">
    <w:name w:val="Normal (Web)"/>
    <w:basedOn w:val="Normal"/>
    <w:uiPriority w:val="99"/>
    <w:unhideWhenUsed/>
    <w:rsid w:val="008A7268"/>
    <w:pPr>
      <w:spacing w:before="100" w:beforeAutospacing="1" w:after="100" w:afterAutospacing="1"/>
    </w:pPr>
    <w:rPr>
      <w:rFonts w:ascii="Times New Roman" w:hAnsi="Times New Roman"/>
      <w:szCs w:val="24"/>
    </w:rPr>
  </w:style>
  <w:style w:type="paragraph" w:customStyle="1" w:styleId="TableBullet">
    <w:name w:val="Table Bullet"/>
    <w:basedOn w:val="ListBullet"/>
    <w:qFormat/>
    <w:rsid w:val="00113DF2"/>
    <w:rPr>
      <w:sz w:val="22"/>
      <w:szCs w:val="22"/>
    </w:rPr>
  </w:style>
  <w:style w:type="character" w:styleId="HTMLAcronym">
    <w:name w:val="HTML Acronym"/>
    <w:basedOn w:val="DefaultParagraphFont"/>
    <w:uiPriority w:val="99"/>
    <w:unhideWhenUsed/>
    <w:rsid w:val="00B4789F"/>
  </w:style>
  <w:style w:type="character" w:customStyle="1" w:styleId="Heading3Char">
    <w:name w:val="Heading 3 Char"/>
    <w:basedOn w:val="DefaultParagraphFont"/>
    <w:uiPriority w:val="99"/>
    <w:locked/>
    <w:rsid w:val="00DA61F7"/>
    <w:rPr>
      <w:rFonts w:asciiTheme="minorHAnsi" w:hAnsiTheme="minorHAnsi"/>
      <w:b/>
      <w:bCs/>
      <w:color w:val="4F81BD"/>
      <w:sz w:val="24"/>
      <w:szCs w:val="20"/>
    </w:rPr>
  </w:style>
  <w:style w:type="paragraph" w:customStyle="1" w:styleId="REP-FigureCaption">
    <w:name w:val="REP-Figure Caption"/>
    <w:basedOn w:val="Normal"/>
    <w:next w:val="Normal"/>
    <w:uiPriority w:val="99"/>
    <w:rsid w:val="00A80B20"/>
    <w:pPr>
      <w:numPr>
        <w:numId w:val="18"/>
      </w:numPr>
      <w:ind w:left="357" w:hanging="357"/>
    </w:pPr>
    <w:rPr>
      <w:rFonts w:ascii="Lucida Sans Unicode" w:hAnsi="Lucida Sans Unicode" w:cs="Lucida Sans Unicode"/>
      <w:b/>
      <w:sz w:val="18"/>
      <w:szCs w:val="18"/>
      <w:lang w:val="en-US" w:eastAsia="en-US"/>
    </w:rPr>
  </w:style>
  <w:style w:type="paragraph" w:styleId="Quote">
    <w:name w:val="Quote"/>
    <w:basedOn w:val="Normal"/>
    <w:next w:val="Normal"/>
    <w:link w:val="QuoteChar"/>
    <w:uiPriority w:val="29"/>
    <w:qFormat/>
    <w:rsid w:val="0057123E"/>
    <w:pPr>
      <w:ind w:left="720"/>
    </w:pPr>
    <w:rPr>
      <w:i/>
    </w:rPr>
  </w:style>
  <w:style w:type="character" w:customStyle="1" w:styleId="QuoteChar">
    <w:name w:val="Quote Char"/>
    <w:basedOn w:val="DefaultParagraphFont"/>
    <w:link w:val="Quote"/>
    <w:uiPriority w:val="29"/>
    <w:rsid w:val="0057123E"/>
    <w:rPr>
      <w:rFonts w:ascii="Arial" w:hAnsi="Arial"/>
      <w:i/>
      <w:sz w:val="24"/>
    </w:rPr>
  </w:style>
  <w:style w:type="character" w:customStyle="1" w:styleId="st1">
    <w:name w:val="st1"/>
    <w:basedOn w:val="DefaultParagraphFont"/>
    <w:rsid w:val="002E4A5E"/>
  </w:style>
  <w:style w:type="character" w:styleId="Strong">
    <w:name w:val="Strong"/>
    <w:basedOn w:val="DefaultParagraphFont"/>
    <w:uiPriority w:val="22"/>
    <w:qFormat/>
    <w:rsid w:val="00E12954"/>
    <w:rPr>
      <w:rFonts w:ascii="Arial" w:hAnsi="Arial"/>
      <w:b/>
      <w:bCs/>
      <w:sz w:val="24"/>
    </w:rPr>
  </w:style>
  <w:style w:type="character" w:customStyle="1" w:styleId="A5">
    <w:name w:val="A5"/>
    <w:uiPriority w:val="99"/>
    <w:rsid w:val="009B20FC"/>
    <w:rPr>
      <w:rFonts w:cs="DIN"/>
      <w:color w:val="000000"/>
      <w:sz w:val="20"/>
      <w:szCs w:val="20"/>
    </w:rPr>
  </w:style>
  <w:style w:type="paragraph" w:customStyle="1" w:styleId="Pa4">
    <w:name w:val="Pa4"/>
    <w:basedOn w:val="Normal"/>
    <w:next w:val="Normal"/>
    <w:uiPriority w:val="99"/>
    <w:rsid w:val="003348B0"/>
    <w:pPr>
      <w:autoSpaceDE w:val="0"/>
      <w:autoSpaceDN w:val="0"/>
      <w:adjustRightInd w:val="0"/>
      <w:spacing w:line="241" w:lineRule="atLeast"/>
    </w:pPr>
    <w:rPr>
      <w:rFonts w:ascii="DIN" w:hAnsi="DIN"/>
      <w:szCs w:val="24"/>
    </w:rPr>
  </w:style>
  <w:style w:type="paragraph" w:customStyle="1" w:styleId="Pa14">
    <w:name w:val="Pa14"/>
    <w:basedOn w:val="Normal"/>
    <w:next w:val="Normal"/>
    <w:uiPriority w:val="99"/>
    <w:rsid w:val="003348B0"/>
    <w:pPr>
      <w:autoSpaceDE w:val="0"/>
      <w:autoSpaceDN w:val="0"/>
      <w:adjustRightInd w:val="0"/>
      <w:spacing w:line="241" w:lineRule="atLeast"/>
    </w:pPr>
    <w:rPr>
      <w:rFonts w:ascii="DIN" w:hAnsi="DIN"/>
      <w:szCs w:val="24"/>
    </w:rPr>
  </w:style>
  <w:style w:type="character" w:customStyle="1" w:styleId="A9">
    <w:name w:val="A9"/>
    <w:uiPriority w:val="99"/>
    <w:rsid w:val="003348B0"/>
    <w:rPr>
      <w:rFonts w:cs="DIN"/>
      <w:color w:val="000000"/>
      <w:sz w:val="30"/>
      <w:szCs w:val="30"/>
    </w:rPr>
  </w:style>
  <w:style w:type="character" w:customStyle="1" w:styleId="A4">
    <w:name w:val="A4"/>
    <w:uiPriority w:val="99"/>
    <w:rsid w:val="00C90CBC"/>
    <w:rPr>
      <w:rFonts w:cs="DIN"/>
      <w:color w:val="000000"/>
      <w:sz w:val="20"/>
      <w:szCs w:val="20"/>
    </w:rPr>
  </w:style>
  <w:style w:type="paragraph" w:styleId="TOCHeading">
    <w:name w:val="TOC Heading"/>
    <w:basedOn w:val="Heading1"/>
    <w:next w:val="Normal"/>
    <w:uiPriority w:val="39"/>
    <w:semiHidden/>
    <w:unhideWhenUsed/>
    <w:qFormat/>
    <w:rsid w:val="00373146"/>
    <w:pPr>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FooterChar">
    <w:name w:val="Footer Char"/>
    <w:basedOn w:val="DefaultParagraphFont"/>
    <w:link w:val="Footer"/>
    <w:uiPriority w:val="99"/>
    <w:rsid w:val="00A5661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28529">
      <w:bodyDiv w:val="1"/>
      <w:marLeft w:val="0"/>
      <w:marRight w:val="0"/>
      <w:marTop w:val="0"/>
      <w:marBottom w:val="0"/>
      <w:divBdr>
        <w:top w:val="none" w:sz="0" w:space="0" w:color="auto"/>
        <w:left w:val="none" w:sz="0" w:space="0" w:color="auto"/>
        <w:bottom w:val="none" w:sz="0" w:space="0" w:color="auto"/>
        <w:right w:val="none" w:sz="0" w:space="0" w:color="auto"/>
      </w:divBdr>
    </w:div>
    <w:div w:id="861475178">
      <w:bodyDiv w:val="1"/>
      <w:marLeft w:val="0"/>
      <w:marRight w:val="0"/>
      <w:marTop w:val="0"/>
      <w:marBottom w:val="0"/>
      <w:divBdr>
        <w:top w:val="none" w:sz="0" w:space="0" w:color="auto"/>
        <w:left w:val="none" w:sz="0" w:space="0" w:color="auto"/>
        <w:bottom w:val="none" w:sz="0" w:space="0" w:color="auto"/>
        <w:right w:val="none" w:sz="0" w:space="0" w:color="auto"/>
      </w:divBdr>
    </w:div>
    <w:div w:id="939139358">
      <w:bodyDiv w:val="1"/>
      <w:marLeft w:val="0"/>
      <w:marRight w:val="0"/>
      <w:marTop w:val="0"/>
      <w:marBottom w:val="0"/>
      <w:divBdr>
        <w:top w:val="none" w:sz="0" w:space="0" w:color="auto"/>
        <w:left w:val="none" w:sz="0" w:space="0" w:color="auto"/>
        <w:bottom w:val="none" w:sz="0" w:space="0" w:color="auto"/>
        <w:right w:val="none" w:sz="0" w:space="0" w:color="auto"/>
      </w:divBdr>
      <w:divsChild>
        <w:div w:id="1321890812">
          <w:marLeft w:val="0"/>
          <w:marRight w:val="0"/>
          <w:marTop w:val="0"/>
          <w:marBottom w:val="0"/>
          <w:divBdr>
            <w:top w:val="none" w:sz="0" w:space="0" w:color="auto"/>
            <w:left w:val="none" w:sz="0" w:space="0" w:color="auto"/>
            <w:bottom w:val="none" w:sz="0" w:space="0" w:color="auto"/>
            <w:right w:val="none" w:sz="0" w:space="0" w:color="auto"/>
          </w:divBdr>
        </w:div>
      </w:divsChild>
    </w:div>
    <w:div w:id="953562687">
      <w:bodyDiv w:val="1"/>
      <w:marLeft w:val="0"/>
      <w:marRight w:val="0"/>
      <w:marTop w:val="0"/>
      <w:marBottom w:val="0"/>
      <w:divBdr>
        <w:top w:val="none" w:sz="0" w:space="0" w:color="auto"/>
        <w:left w:val="none" w:sz="0" w:space="0" w:color="auto"/>
        <w:bottom w:val="none" w:sz="0" w:space="0" w:color="auto"/>
        <w:right w:val="none" w:sz="0" w:space="0" w:color="auto"/>
      </w:divBdr>
      <w:divsChild>
        <w:div w:id="1477264560">
          <w:marLeft w:val="0"/>
          <w:marRight w:val="0"/>
          <w:marTop w:val="0"/>
          <w:marBottom w:val="0"/>
          <w:divBdr>
            <w:top w:val="none" w:sz="0" w:space="0" w:color="auto"/>
            <w:left w:val="none" w:sz="0" w:space="0" w:color="auto"/>
            <w:bottom w:val="none" w:sz="0" w:space="0" w:color="auto"/>
            <w:right w:val="none" w:sz="0" w:space="0" w:color="auto"/>
          </w:divBdr>
          <w:divsChild>
            <w:div w:id="1591769829">
              <w:marLeft w:val="0"/>
              <w:marRight w:val="0"/>
              <w:marTop w:val="0"/>
              <w:marBottom w:val="0"/>
              <w:divBdr>
                <w:top w:val="none" w:sz="0" w:space="0" w:color="auto"/>
                <w:left w:val="none" w:sz="0" w:space="0" w:color="auto"/>
                <w:bottom w:val="none" w:sz="0" w:space="0" w:color="auto"/>
                <w:right w:val="none" w:sz="0" w:space="0" w:color="auto"/>
              </w:divBdr>
              <w:divsChild>
                <w:div w:id="582106756">
                  <w:marLeft w:val="0"/>
                  <w:marRight w:val="0"/>
                  <w:marTop w:val="0"/>
                  <w:marBottom w:val="0"/>
                  <w:divBdr>
                    <w:top w:val="none" w:sz="0" w:space="0" w:color="auto"/>
                    <w:left w:val="none" w:sz="0" w:space="0" w:color="auto"/>
                    <w:bottom w:val="none" w:sz="0" w:space="0" w:color="auto"/>
                    <w:right w:val="none" w:sz="0" w:space="0" w:color="auto"/>
                  </w:divBdr>
                  <w:divsChild>
                    <w:div w:id="1633057818">
                      <w:marLeft w:val="0"/>
                      <w:marRight w:val="0"/>
                      <w:marTop w:val="0"/>
                      <w:marBottom w:val="0"/>
                      <w:divBdr>
                        <w:top w:val="none" w:sz="0" w:space="0" w:color="auto"/>
                        <w:left w:val="none" w:sz="0" w:space="0" w:color="auto"/>
                        <w:bottom w:val="none" w:sz="0" w:space="0" w:color="auto"/>
                        <w:right w:val="none" w:sz="0" w:space="0" w:color="auto"/>
                      </w:divBdr>
                      <w:divsChild>
                        <w:div w:id="946547017">
                          <w:marLeft w:val="0"/>
                          <w:marRight w:val="0"/>
                          <w:marTop w:val="0"/>
                          <w:marBottom w:val="0"/>
                          <w:divBdr>
                            <w:top w:val="none" w:sz="0" w:space="0" w:color="auto"/>
                            <w:left w:val="none" w:sz="0" w:space="0" w:color="auto"/>
                            <w:bottom w:val="none" w:sz="0" w:space="0" w:color="auto"/>
                            <w:right w:val="none" w:sz="0" w:space="0" w:color="auto"/>
                          </w:divBdr>
                          <w:divsChild>
                            <w:div w:id="867570460">
                              <w:marLeft w:val="0"/>
                              <w:marRight w:val="0"/>
                              <w:marTop w:val="0"/>
                              <w:marBottom w:val="0"/>
                              <w:divBdr>
                                <w:top w:val="none" w:sz="0" w:space="0" w:color="auto"/>
                                <w:left w:val="none" w:sz="0" w:space="0" w:color="auto"/>
                                <w:bottom w:val="none" w:sz="0" w:space="0" w:color="auto"/>
                                <w:right w:val="none" w:sz="0" w:space="0" w:color="auto"/>
                              </w:divBdr>
                              <w:divsChild>
                                <w:div w:id="11286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969070">
      <w:bodyDiv w:val="1"/>
      <w:marLeft w:val="0"/>
      <w:marRight w:val="0"/>
      <w:marTop w:val="0"/>
      <w:marBottom w:val="0"/>
      <w:divBdr>
        <w:top w:val="none" w:sz="0" w:space="0" w:color="auto"/>
        <w:left w:val="none" w:sz="0" w:space="0" w:color="auto"/>
        <w:bottom w:val="none" w:sz="0" w:space="0" w:color="auto"/>
        <w:right w:val="none" w:sz="0" w:space="0" w:color="auto"/>
      </w:divBdr>
    </w:div>
    <w:div w:id="1176729913">
      <w:bodyDiv w:val="1"/>
      <w:marLeft w:val="0"/>
      <w:marRight w:val="0"/>
      <w:marTop w:val="0"/>
      <w:marBottom w:val="0"/>
      <w:divBdr>
        <w:top w:val="none" w:sz="0" w:space="0" w:color="auto"/>
        <w:left w:val="none" w:sz="0" w:space="0" w:color="auto"/>
        <w:bottom w:val="none" w:sz="0" w:space="0" w:color="auto"/>
        <w:right w:val="none" w:sz="0" w:space="0" w:color="auto"/>
      </w:divBdr>
    </w:div>
    <w:div w:id="1464427912">
      <w:bodyDiv w:val="1"/>
      <w:marLeft w:val="0"/>
      <w:marRight w:val="0"/>
      <w:marTop w:val="0"/>
      <w:marBottom w:val="0"/>
      <w:divBdr>
        <w:top w:val="none" w:sz="0" w:space="0" w:color="auto"/>
        <w:left w:val="none" w:sz="0" w:space="0" w:color="auto"/>
        <w:bottom w:val="none" w:sz="0" w:space="0" w:color="auto"/>
        <w:right w:val="none" w:sz="0" w:space="0" w:color="auto"/>
      </w:divBdr>
    </w:div>
    <w:div w:id="1532258373">
      <w:bodyDiv w:val="1"/>
      <w:marLeft w:val="0"/>
      <w:marRight w:val="0"/>
      <w:marTop w:val="0"/>
      <w:marBottom w:val="0"/>
      <w:divBdr>
        <w:top w:val="none" w:sz="0" w:space="0" w:color="auto"/>
        <w:left w:val="none" w:sz="0" w:space="0" w:color="auto"/>
        <w:bottom w:val="none" w:sz="0" w:space="0" w:color="auto"/>
        <w:right w:val="none" w:sz="0" w:space="0" w:color="auto"/>
      </w:divBdr>
    </w:div>
    <w:div w:id="1654026113">
      <w:bodyDiv w:val="1"/>
      <w:marLeft w:val="0"/>
      <w:marRight w:val="0"/>
      <w:marTop w:val="0"/>
      <w:marBottom w:val="0"/>
      <w:divBdr>
        <w:top w:val="none" w:sz="0" w:space="0" w:color="auto"/>
        <w:left w:val="none" w:sz="0" w:space="0" w:color="auto"/>
        <w:bottom w:val="none" w:sz="0" w:space="0" w:color="auto"/>
        <w:right w:val="none" w:sz="0" w:space="0" w:color="auto"/>
      </w:divBdr>
      <w:divsChild>
        <w:div w:id="50621555">
          <w:marLeft w:val="0"/>
          <w:marRight w:val="0"/>
          <w:marTop w:val="0"/>
          <w:marBottom w:val="0"/>
          <w:divBdr>
            <w:top w:val="none" w:sz="0" w:space="0" w:color="auto"/>
            <w:left w:val="none" w:sz="0" w:space="0" w:color="auto"/>
            <w:bottom w:val="none" w:sz="0" w:space="0" w:color="auto"/>
            <w:right w:val="none" w:sz="0" w:space="0" w:color="auto"/>
          </w:divBdr>
        </w:div>
        <w:div w:id="99226054">
          <w:marLeft w:val="0"/>
          <w:marRight w:val="0"/>
          <w:marTop w:val="0"/>
          <w:marBottom w:val="0"/>
          <w:divBdr>
            <w:top w:val="none" w:sz="0" w:space="0" w:color="auto"/>
            <w:left w:val="none" w:sz="0" w:space="0" w:color="auto"/>
            <w:bottom w:val="none" w:sz="0" w:space="0" w:color="auto"/>
            <w:right w:val="none" w:sz="0" w:space="0" w:color="auto"/>
          </w:divBdr>
        </w:div>
        <w:div w:id="143861395">
          <w:marLeft w:val="0"/>
          <w:marRight w:val="0"/>
          <w:marTop w:val="0"/>
          <w:marBottom w:val="0"/>
          <w:divBdr>
            <w:top w:val="none" w:sz="0" w:space="0" w:color="auto"/>
            <w:left w:val="none" w:sz="0" w:space="0" w:color="auto"/>
            <w:bottom w:val="none" w:sz="0" w:space="0" w:color="auto"/>
            <w:right w:val="none" w:sz="0" w:space="0" w:color="auto"/>
          </w:divBdr>
        </w:div>
        <w:div w:id="184178517">
          <w:marLeft w:val="0"/>
          <w:marRight w:val="0"/>
          <w:marTop w:val="0"/>
          <w:marBottom w:val="0"/>
          <w:divBdr>
            <w:top w:val="none" w:sz="0" w:space="0" w:color="auto"/>
            <w:left w:val="none" w:sz="0" w:space="0" w:color="auto"/>
            <w:bottom w:val="none" w:sz="0" w:space="0" w:color="auto"/>
            <w:right w:val="none" w:sz="0" w:space="0" w:color="auto"/>
          </w:divBdr>
        </w:div>
        <w:div w:id="259680455">
          <w:marLeft w:val="0"/>
          <w:marRight w:val="0"/>
          <w:marTop w:val="0"/>
          <w:marBottom w:val="0"/>
          <w:divBdr>
            <w:top w:val="none" w:sz="0" w:space="0" w:color="auto"/>
            <w:left w:val="none" w:sz="0" w:space="0" w:color="auto"/>
            <w:bottom w:val="none" w:sz="0" w:space="0" w:color="auto"/>
            <w:right w:val="none" w:sz="0" w:space="0" w:color="auto"/>
          </w:divBdr>
        </w:div>
        <w:div w:id="744883269">
          <w:marLeft w:val="0"/>
          <w:marRight w:val="0"/>
          <w:marTop w:val="0"/>
          <w:marBottom w:val="0"/>
          <w:divBdr>
            <w:top w:val="none" w:sz="0" w:space="0" w:color="auto"/>
            <w:left w:val="none" w:sz="0" w:space="0" w:color="auto"/>
            <w:bottom w:val="none" w:sz="0" w:space="0" w:color="auto"/>
            <w:right w:val="none" w:sz="0" w:space="0" w:color="auto"/>
          </w:divBdr>
        </w:div>
        <w:div w:id="1012029656">
          <w:marLeft w:val="0"/>
          <w:marRight w:val="0"/>
          <w:marTop w:val="0"/>
          <w:marBottom w:val="0"/>
          <w:divBdr>
            <w:top w:val="none" w:sz="0" w:space="0" w:color="auto"/>
            <w:left w:val="none" w:sz="0" w:space="0" w:color="auto"/>
            <w:bottom w:val="none" w:sz="0" w:space="0" w:color="auto"/>
            <w:right w:val="none" w:sz="0" w:space="0" w:color="auto"/>
          </w:divBdr>
        </w:div>
        <w:div w:id="1071391680">
          <w:marLeft w:val="0"/>
          <w:marRight w:val="0"/>
          <w:marTop w:val="0"/>
          <w:marBottom w:val="0"/>
          <w:divBdr>
            <w:top w:val="none" w:sz="0" w:space="0" w:color="auto"/>
            <w:left w:val="none" w:sz="0" w:space="0" w:color="auto"/>
            <w:bottom w:val="none" w:sz="0" w:space="0" w:color="auto"/>
            <w:right w:val="none" w:sz="0" w:space="0" w:color="auto"/>
          </w:divBdr>
        </w:div>
        <w:div w:id="1094134863">
          <w:marLeft w:val="0"/>
          <w:marRight w:val="0"/>
          <w:marTop w:val="0"/>
          <w:marBottom w:val="0"/>
          <w:divBdr>
            <w:top w:val="none" w:sz="0" w:space="0" w:color="auto"/>
            <w:left w:val="none" w:sz="0" w:space="0" w:color="auto"/>
            <w:bottom w:val="none" w:sz="0" w:space="0" w:color="auto"/>
            <w:right w:val="none" w:sz="0" w:space="0" w:color="auto"/>
          </w:divBdr>
        </w:div>
        <w:div w:id="1095514812">
          <w:marLeft w:val="0"/>
          <w:marRight w:val="0"/>
          <w:marTop w:val="0"/>
          <w:marBottom w:val="0"/>
          <w:divBdr>
            <w:top w:val="none" w:sz="0" w:space="0" w:color="auto"/>
            <w:left w:val="none" w:sz="0" w:space="0" w:color="auto"/>
            <w:bottom w:val="none" w:sz="0" w:space="0" w:color="auto"/>
            <w:right w:val="none" w:sz="0" w:space="0" w:color="auto"/>
          </w:divBdr>
        </w:div>
        <w:div w:id="1191801756">
          <w:marLeft w:val="0"/>
          <w:marRight w:val="0"/>
          <w:marTop w:val="0"/>
          <w:marBottom w:val="0"/>
          <w:divBdr>
            <w:top w:val="none" w:sz="0" w:space="0" w:color="auto"/>
            <w:left w:val="none" w:sz="0" w:space="0" w:color="auto"/>
            <w:bottom w:val="none" w:sz="0" w:space="0" w:color="auto"/>
            <w:right w:val="none" w:sz="0" w:space="0" w:color="auto"/>
          </w:divBdr>
        </w:div>
        <w:div w:id="1202210463">
          <w:marLeft w:val="0"/>
          <w:marRight w:val="0"/>
          <w:marTop w:val="0"/>
          <w:marBottom w:val="0"/>
          <w:divBdr>
            <w:top w:val="none" w:sz="0" w:space="0" w:color="auto"/>
            <w:left w:val="none" w:sz="0" w:space="0" w:color="auto"/>
            <w:bottom w:val="none" w:sz="0" w:space="0" w:color="auto"/>
            <w:right w:val="none" w:sz="0" w:space="0" w:color="auto"/>
          </w:divBdr>
        </w:div>
        <w:div w:id="1332026572">
          <w:marLeft w:val="0"/>
          <w:marRight w:val="0"/>
          <w:marTop w:val="0"/>
          <w:marBottom w:val="0"/>
          <w:divBdr>
            <w:top w:val="none" w:sz="0" w:space="0" w:color="auto"/>
            <w:left w:val="none" w:sz="0" w:space="0" w:color="auto"/>
            <w:bottom w:val="none" w:sz="0" w:space="0" w:color="auto"/>
            <w:right w:val="none" w:sz="0" w:space="0" w:color="auto"/>
          </w:divBdr>
        </w:div>
        <w:div w:id="1431900706">
          <w:marLeft w:val="0"/>
          <w:marRight w:val="0"/>
          <w:marTop w:val="0"/>
          <w:marBottom w:val="0"/>
          <w:divBdr>
            <w:top w:val="none" w:sz="0" w:space="0" w:color="auto"/>
            <w:left w:val="none" w:sz="0" w:space="0" w:color="auto"/>
            <w:bottom w:val="none" w:sz="0" w:space="0" w:color="auto"/>
            <w:right w:val="none" w:sz="0" w:space="0" w:color="auto"/>
          </w:divBdr>
        </w:div>
        <w:div w:id="1614239347">
          <w:marLeft w:val="0"/>
          <w:marRight w:val="0"/>
          <w:marTop w:val="0"/>
          <w:marBottom w:val="0"/>
          <w:divBdr>
            <w:top w:val="none" w:sz="0" w:space="0" w:color="auto"/>
            <w:left w:val="none" w:sz="0" w:space="0" w:color="auto"/>
            <w:bottom w:val="none" w:sz="0" w:space="0" w:color="auto"/>
            <w:right w:val="none" w:sz="0" w:space="0" w:color="auto"/>
          </w:divBdr>
        </w:div>
        <w:div w:id="1647247599">
          <w:marLeft w:val="0"/>
          <w:marRight w:val="0"/>
          <w:marTop w:val="0"/>
          <w:marBottom w:val="0"/>
          <w:divBdr>
            <w:top w:val="none" w:sz="0" w:space="0" w:color="auto"/>
            <w:left w:val="none" w:sz="0" w:space="0" w:color="auto"/>
            <w:bottom w:val="none" w:sz="0" w:space="0" w:color="auto"/>
            <w:right w:val="none" w:sz="0" w:space="0" w:color="auto"/>
          </w:divBdr>
        </w:div>
        <w:div w:id="1936132234">
          <w:marLeft w:val="0"/>
          <w:marRight w:val="0"/>
          <w:marTop w:val="0"/>
          <w:marBottom w:val="0"/>
          <w:divBdr>
            <w:top w:val="none" w:sz="0" w:space="0" w:color="auto"/>
            <w:left w:val="none" w:sz="0" w:space="0" w:color="auto"/>
            <w:bottom w:val="none" w:sz="0" w:space="0" w:color="auto"/>
            <w:right w:val="none" w:sz="0" w:space="0" w:color="auto"/>
          </w:divBdr>
        </w:div>
        <w:div w:id="2034526844">
          <w:marLeft w:val="0"/>
          <w:marRight w:val="0"/>
          <w:marTop w:val="0"/>
          <w:marBottom w:val="0"/>
          <w:divBdr>
            <w:top w:val="none" w:sz="0" w:space="0" w:color="auto"/>
            <w:left w:val="none" w:sz="0" w:space="0" w:color="auto"/>
            <w:bottom w:val="none" w:sz="0" w:space="0" w:color="auto"/>
            <w:right w:val="none" w:sz="0" w:space="0" w:color="auto"/>
          </w:divBdr>
        </w:div>
        <w:div w:id="2060669091">
          <w:marLeft w:val="0"/>
          <w:marRight w:val="0"/>
          <w:marTop w:val="0"/>
          <w:marBottom w:val="0"/>
          <w:divBdr>
            <w:top w:val="none" w:sz="0" w:space="0" w:color="auto"/>
            <w:left w:val="none" w:sz="0" w:space="0" w:color="auto"/>
            <w:bottom w:val="none" w:sz="0" w:space="0" w:color="auto"/>
            <w:right w:val="none" w:sz="0" w:space="0" w:color="auto"/>
          </w:divBdr>
        </w:div>
      </w:divsChild>
    </w:div>
    <w:div w:id="1793089647">
      <w:bodyDiv w:val="1"/>
      <w:marLeft w:val="0"/>
      <w:marRight w:val="0"/>
      <w:marTop w:val="0"/>
      <w:marBottom w:val="0"/>
      <w:divBdr>
        <w:top w:val="none" w:sz="0" w:space="0" w:color="auto"/>
        <w:left w:val="none" w:sz="0" w:space="0" w:color="auto"/>
        <w:bottom w:val="none" w:sz="0" w:space="0" w:color="auto"/>
        <w:right w:val="none" w:sz="0" w:space="0" w:color="auto"/>
      </w:divBdr>
      <w:divsChild>
        <w:div w:id="197669437">
          <w:marLeft w:val="0"/>
          <w:marRight w:val="0"/>
          <w:marTop w:val="0"/>
          <w:marBottom w:val="0"/>
          <w:divBdr>
            <w:top w:val="none" w:sz="0" w:space="0" w:color="auto"/>
            <w:left w:val="none" w:sz="0" w:space="0" w:color="auto"/>
            <w:bottom w:val="none" w:sz="0" w:space="0" w:color="auto"/>
            <w:right w:val="none" w:sz="0" w:space="0" w:color="auto"/>
          </w:divBdr>
        </w:div>
      </w:divsChild>
    </w:div>
    <w:div w:id="1941717844">
      <w:bodyDiv w:val="1"/>
      <w:marLeft w:val="0"/>
      <w:marRight w:val="0"/>
      <w:marTop w:val="0"/>
      <w:marBottom w:val="0"/>
      <w:divBdr>
        <w:top w:val="none" w:sz="0" w:space="0" w:color="auto"/>
        <w:left w:val="none" w:sz="0" w:space="0" w:color="auto"/>
        <w:bottom w:val="none" w:sz="0" w:space="0" w:color="auto"/>
        <w:right w:val="none" w:sz="0" w:space="0" w:color="auto"/>
      </w:divBdr>
    </w:div>
    <w:div w:id="196773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onic/teams/inm/Administration/Contractors_%20Info/2010-13/Tender/0910-079%20-%20Works%20Specification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a61ae508c6694d3eabd5c4bf0ac5e8e6 xmlns="26862788-80d8-4ba8-b7eb-4533621a9594">
      <Terms xmlns="http://schemas.microsoft.com/office/infopath/2007/PartnerControls">
        <TermInfo xmlns="http://schemas.microsoft.com/office/infopath/2007/PartnerControls">
          <TermName>August</TermName>
          <TermId>a1c6574c-8ff4-417d-ba75-7a0334429c3b</TermId>
        </TermInfo>
      </Terms>
    </a61ae508c6694d3eabd5c4bf0ac5e8e6>
    <TaxCatchAll xmlns="26862788-80d8-4ba8-b7eb-4533621a9594">
      <Value>21</Value>
      <Value>17</Value>
      <Value>73</Value>
      <Value>72</Value>
      <Value>14</Value>
      <Value>457</Value>
    </TaxCatchAll>
    <nb83ad0d8b6542a0953aad1a19640a7a xmlns="26862788-80d8-4ba8-b7eb-4533621a9594">
      <Terms xmlns="http://schemas.microsoft.com/office/infopath/2007/PartnerControls">
        <TermInfo xmlns="http://schemas.microsoft.com/office/infopath/2007/PartnerControls">
          <TermName>Procedure</TermName>
          <TermId>ca714a6e-5b89-4abf-8307-657053333d8f</TermId>
        </TermInfo>
      </Terms>
    </nb83ad0d8b6542a0953aad1a19640a7a>
    <ie805ea53a354a4bb1e5c081d8fc6b50 xmlns="26862788-80d8-4ba8-b7eb-4533621a9594">
      <Terms xmlns="http://schemas.microsoft.com/office/infopath/2007/PartnerControls">
        <TermInfo xmlns="http://schemas.microsoft.com/office/infopath/2007/PartnerControls">
          <TermName>2013</TermName>
          <TermId>2dcb0de2-b387-4437-9b19-c84253f2cf2f</TermId>
        </TermInfo>
      </Terms>
    </ie805ea53a354a4bb1e5c081d8fc6b50>
    <c759bfb44ccb4db0b546fbf512c01d9b xmlns="26862788-80d8-4ba8-b7eb-4533621a9594">
      <Terms xmlns="http://schemas.microsoft.com/office/infopath/2007/PartnerControls">
        <TermInfo xmlns="http://schemas.microsoft.com/office/infopath/2007/PartnerControls">
          <TermName>Environmental Works</TermName>
          <TermId>9865cb72-da73-43d0-917e-d9f2cd25b0ca</TermId>
        </TermInfo>
      </Terms>
    </c759bfb44ccb4db0b546fbf512c01d9b>
    <d42439d8e7a3494b9307fbe1cbc1bbe5 xmlns="0bbeabc4-311c-4917-ae93-178bc12d09ad">
      <Terms xmlns="http://schemas.microsoft.com/office/infopath/2007/PartnerControls">
        <TermInfo xmlns="http://schemas.microsoft.com/office/infopath/2007/PartnerControls">
          <TermName>Organisational Wide Process</TermName>
          <TermId>2cf077ed-f96f-4811-aa3a-5f099d41c89b</TermId>
        </TermInfo>
      </Terms>
    </d42439d8e7a3494b9307fbe1cbc1bbe5>
    <kb57e19d497a4a2a8ff31d0a17823112 xmlns="77ae70c4-291a-40f8-8870-1c3c2b1c53fb">
      <Terms xmlns="http://schemas.microsoft.com/office/infopath/2007/PartnerControls">
        <TermInfo xmlns="http://schemas.microsoft.com/office/infopath/2007/PartnerControls">
          <TermName xmlns="http://schemas.microsoft.com/office/infopath/2007/PartnerControls">Policies, Plans and Procedures</TermName>
          <TermId xmlns="http://schemas.microsoft.com/office/infopath/2007/PartnerControls">3b0ef858-6289-468c-a462-2e6a30355639</TermId>
        </TermInfo>
      </Terms>
    </kb57e19d497a4a2a8ff31d0a17823112>
    <_dlc_DocId xmlns="26862788-80d8-4ba8-b7eb-4533621a9594">UK5JEJDMKDP5-19-88</_dlc_DocId>
    <_dlc_DocIdUrl xmlns="26862788-80d8-4ba8-b7eb-4533621a9594">
      <Url>http://sonic/teams/inm/ew/_layouts/DocIdRedir.aspx?ID=UK5JEJDMKDP5-19-88</Url>
      <Description>UK5JEJDMKDP5-19-88</Description>
    </_dlc_DocIdUrl>
  </documentManagement>
</p:properties>
</file>

<file path=customXml/item2.xml><?xml version="1.0" encoding="utf-8"?>
<?mso-contentType ?>
<SharedContentType xmlns="Microsoft.SharePoint.Taxonomy.ContentTypeSync" SourceId="9e4672c0-7a1b-4167-8664-1f3b422d4b4e" ContentTypeId="0x0101000427F62DB85EA749944C48D2326AB04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ScannedMailReceiver</Name>
    <Synchronization>Synchronous</Synchronization>
    <Type>2</Type>
    <SequenceNumber>1000</SequenceNumber>
    <Assembly>Nillumbik.IncomingMail, Version=1.0.0.0, Culture=neutral, PublicKeyToken=28b4d387f20cac61</Assembly>
    <Class>Nillumbik.IncomingMail.EventReceivers.ScannedMailReceiver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NSC Document" ma:contentTypeID="0x0101000427F62DB85EA749944C48D2326AB0410085DEE6972194FA469E5761A45F9B27CC" ma:contentTypeVersion="61" ma:contentTypeDescription="" ma:contentTypeScope="" ma:versionID="9191c844ef1239c2f83dbb9c35c44519">
  <xsd:schema xmlns:xsd="http://www.w3.org/2001/XMLSchema" xmlns:xs="http://www.w3.org/2001/XMLSchema" xmlns:p="http://schemas.microsoft.com/office/2006/metadata/properties" xmlns:ns2="26862788-80d8-4ba8-b7eb-4533621a9594" xmlns:ns3="0bbeabc4-311c-4917-ae93-178bc12d09ad" xmlns:ns4="77ae70c4-291a-40f8-8870-1c3c2b1c53fb" targetNamespace="http://schemas.microsoft.com/office/2006/metadata/properties" ma:root="true" ma:fieldsID="d20822c4d43cce2877336d5bdf559e85" ns2:_="" ns3:_="" ns4:_="">
    <xsd:import namespace="26862788-80d8-4ba8-b7eb-4533621a9594"/>
    <xsd:import namespace="0bbeabc4-311c-4917-ae93-178bc12d09ad"/>
    <xsd:import namespace="77ae70c4-291a-40f8-8870-1c3c2b1c53fb"/>
    <xsd:element name="properties">
      <xsd:complexType>
        <xsd:sequence>
          <xsd:element name="documentManagement">
            <xsd:complexType>
              <xsd:all>
                <xsd:element ref="ns2:a61ae508c6694d3eabd5c4bf0ac5e8e6" minOccurs="0"/>
                <xsd:element ref="ns2:TaxCatchAll" minOccurs="0"/>
                <xsd:element ref="ns2:TaxCatchAllLabel" minOccurs="0"/>
                <xsd:element ref="ns2:ie805ea53a354a4bb1e5c081d8fc6b50" minOccurs="0"/>
                <xsd:element ref="ns2:nb83ad0d8b6542a0953aad1a19640a7a" minOccurs="0"/>
                <xsd:element ref="ns3:d42439d8e7a3494b9307fbe1cbc1bbe5" minOccurs="0"/>
                <xsd:element ref="ns2:c759bfb44ccb4db0b546fbf512c01d9b" minOccurs="0"/>
                <xsd:element ref="ns4:kb57e19d497a4a2a8ff31d0a17823112"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62788-80d8-4ba8-b7eb-4533621a9594" elementFormDefault="qualified">
    <xsd:import namespace="http://schemas.microsoft.com/office/2006/documentManagement/types"/>
    <xsd:import namespace="http://schemas.microsoft.com/office/infopath/2007/PartnerControls"/>
    <xsd:element name="a61ae508c6694d3eabd5c4bf0ac5e8e6" ma:index="8" nillable="true" ma:taxonomy="true" ma:internalName="a61ae508c6694d3eabd5c4bf0ac5e8e6" ma:taxonomyFieldName="Month" ma:displayName="Month" ma:default="" ma:fieldId="{a61ae508-c669-4d3e-abd5-c4bf0ac5e8e6}" ma:sspId="9e4672c0-7a1b-4167-8664-1f3b422d4b4e" ma:termSetId="9f8d48b0-8c46-4388-8325-b61075638f2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73c63b19-3dca-4de8-8bd8-53d9ce177479}" ma:internalName="TaxCatchAll" ma:showField="CatchAllData"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3c63b19-3dca-4de8-8bd8-53d9ce177479}" ma:internalName="TaxCatchAllLabel" ma:readOnly="true" ma:showField="CatchAllDataLabel"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ie805ea53a354a4bb1e5c081d8fc6b50" ma:index="12" nillable="true" ma:taxonomy="true" ma:internalName="ie805ea53a354a4bb1e5c081d8fc6b50" ma:taxonomyFieldName="Year" ma:displayName="Year" ma:default="" ma:fieldId="{2e805ea5-3a35-4a4b-b1e5-c081d8fc6b50}" ma:sspId="9e4672c0-7a1b-4167-8664-1f3b422d4b4e" ma:termSetId="5ce2c6b3-ad11-4dad-b6ee-bb7dd619e03f" ma:anchorId="00000000-0000-0000-0000-000000000000" ma:open="false" ma:isKeyword="false">
      <xsd:complexType>
        <xsd:sequence>
          <xsd:element ref="pc:Terms" minOccurs="0" maxOccurs="1"/>
        </xsd:sequence>
      </xsd:complexType>
    </xsd:element>
    <xsd:element name="nb83ad0d8b6542a0953aad1a19640a7a" ma:index="14" ma:taxonomy="true" ma:internalName="nb83ad0d8b6542a0953aad1a19640a7a" ma:taxonomyFieldName="Document_x0020_Type" ma:displayName="Document Type" ma:readOnly="false" ma:default="" ma:fieldId="{7b83ad0d-8b65-42a0-953a-ad1a19640a7a}" ma:sspId="9e4672c0-7a1b-4167-8664-1f3b422d4b4e" ma:termSetId="e69d177f-e349-4ec7-a09f-85ab766d121b" ma:anchorId="00000000-0000-0000-0000-000000000000" ma:open="false" ma:isKeyword="false">
      <xsd:complexType>
        <xsd:sequence>
          <xsd:element ref="pc:Terms" minOccurs="0" maxOccurs="1"/>
        </xsd:sequence>
      </xsd:complexType>
    </xsd:element>
    <xsd:element name="c759bfb44ccb4db0b546fbf512c01d9b" ma:index="18" nillable="true" ma:taxonomy="true" ma:internalName="c759bfb44ccb4db0b546fbf512c01d9b" ma:taxonomyFieldName="Group1" ma:displayName="Group" ma:default="" ma:fieldId="{c759bfb4-4ccb-4db0-b546-fbf512c01d9b}" ma:sspId="9e4672c0-7a1b-4167-8664-1f3b422d4b4e" ma:termSetId="d203e241-b98e-44a9-820c-7491a8c1bb61"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beabc4-311c-4917-ae93-178bc12d09ad" elementFormDefault="qualified">
    <xsd:import namespace="http://schemas.microsoft.com/office/2006/documentManagement/types"/>
    <xsd:import namespace="http://schemas.microsoft.com/office/infopath/2007/PartnerControls"/>
    <xsd:element name="d42439d8e7a3494b9307fbe1cbc1bbe5" ma:index="16" ma:taxonomy="true" ma:internalName="d42439d8e7a3494b9307fbe1cbc1bbe5" ma:taxonomyFieldName="NSC_EnvironmentalWorks_BusinessSubject" ma:displayName="Business Subject" ma:default="" ma:fieldId="{d42439d8-e7a3-494b-9307-fbe1cbc1bbe5}" ma:sspId="9e4672c0-7a1b-4167-8664-1f3b422d4b4e" ma:termSetId="47c6a12e-4c0c-4af9-8085-727525021a7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ae70c4-291a-40f8-8870-1c3c2b1c53fb" elementFormDefault="qualified">
    <xsd:import namespace="http://schemas.microsoft.com/office/2006/documentManagement/types"/>
    <xsd:import namespace="http://schemas.microsoft.com/office/infopath/2007/PartnerControls"/>
    <xsd:element name="kb57e19d497a4a2a8ff31d0a17823112" ma:index="21" nillable="true" ma:taxonomy="true" ma:internalName="kb57e19d497a4a2a8ff31d0a17823112" ma:taxonomyFieldName="EW_x0020_Topic" ma:displayName="EW Topic" ma:default="" ma:fieldId="{4b57e19d-497a-4a2a-8ff3-1d0a17823112}" ma:sspId="9e4672c0-7a1b-4167-8664-1f3b422d4b4e" ma:termSetId="d8070b1e-9399-4338-80f3-a36f5a6f740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BFC80-5C8E-4917-8E0F-D69FD39A412B}">
  <ds:schemaRefs>
    <ds:schemaRef ds:uri="http://schemas.microsoft.com/office/2006/metadata/properties"/>
    <ds:schemaRef ds:uri="http://schemas.microsoft.com/office/infopath/2007/PartnerControls"/>
    <ds:schemaRef ds:uri="26862788-80d8-4ba8-b7eb-4533621a9594"/>
    <ds:schemaRef ds:uri="0bbeabc4-311c-4917-ae93-178bc12d09ad"/>
    <ds:schemaRef ds:uri="77ae70c4-291a-40f8-8870-1c3c2b1c53fb"/>
  </ds:schemaRefs>
</ds:datastoreItem>
</file>

<file path=customXml/itemProps2.xml><?xml version="1.0" encoding="utf-8"?>
<ds:datastoreItem xmlns:ds="http://schemas.openxmlformats.org/officeDocument/2006/customXml" ds:itemID="{9875243F-C43A-4296-AE0C-F4D53BDF54A3}">
  <ds:schemaRefs>
    <ds:schemaRef ds:uri="Microsoft.SharePoint.Taxonomy.ContentTypeSync"/>
  </ds:schemaRefs>
</ds:datastoreItem>
</file>

<file path=customXml/itemProps3.xml><?xml version="1.0" encoding="utf-8"?>
<ds:datastoreItem xmlns:ds="http://schemas.openxmlformats.org/officeDocument/2006/customXml" ds:itemID="{C238156C-8940-4F65-9CF8-05C098690E77}">
  <ds:schemaRefs>
    <ds:schemaRef ds:uri="http://schemas.microsoft.com/sharepoint/v3/contenttype/forms"/>
  </ds:schemaRefs>
</ds:datastoreItem>
</file>

<file path=customXml/itemProps4.xml><?xml version="1.0" encoding="utf-8"?>
<ds:datastoreItem xmlns:ds="http://schemas.openxmlformats.org/officeDocument/2006/customXml" ds:itemID="{D4F5A763-0994-4F95-B2B4-C670A83F51A3}">
  <ds:schemaRefs>
    <ds:schemaRef ds:uri="http://schemas.microsoft.com/sharepoint/events"/>
  </ds:schemaRefs>
</ds:datastoreItem>
</file>

<file path=customXml/itemProps5.xml><?xml version="1.0" encoding="utf-8"?>
<ds:datastoreItem xmlns:ds="http://schemas.openxmlformats.org/officeDocument/2006/customXml" ds:itemID="{C739B8E4-225F-4E87-907B-88BDFB5BD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62788-80d8-4ba8-b7eb-4533621a9594"/>
    <ds:schemaRef ds:uri="0bbeabc4-311c-4917-ae93-178bc12d09ad"/>
    <ds:schemaRef ds:uri="77ae70c4-291a-40f8-8870-1c3c2b1c5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914F4D-B1F9-4F13-B575-AABA97810553}">
  <ds:schemaRefs>
    <ds:schemaRef ds:uri="http://schemas.microsoft.com/office/2006/metadata/customXsn"/>
  </ds:schemaRefs>
</ds:datastoreItem>
</file>

<file path=customXml/itemProps7.xml><?xml version="1.0" encoding="utf-8"?>
<ds:datastoreItem xmlns:ds="http://schemas.openxmlformats.org/officeDocument/2006/customXml" ds:itemID="{4E3915D6-41C6-4634-9F9B-108E6505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37</Pages>
  <Words>7554</Words>
  <Characters>46113</Characters>
  <Application>Microsoft Office Word</Application>
  <DocSecurity>0</DocSecurity>
  <Lines>384</Lines>
  <Paragraphs>107</Paragraphs>
  <ScaleCrop>false</ScaleCrop>
  <HeadingPairs>
    <vt:vector size="2" baseType="variant">
      <vt:variant>
        <vt:lpstr>Title</vt:lpstr>
      </vt:variant>
      <vt:variant>
        <vt:i4>1</vt:i4>
      </vt:variant>
    </vt:vector>
  </HeadingPairs>
  <TitlesOfParts>
    <vt:vector size="1" baseType="lpstr">
      <vt:lpstr>Bushland &amp; Wetland Reserves Prioritisation &amp; Planning Guidelines</vt:lpstr>
    </vt:vector>
  </TitlesOfParts>
  <Company>Nillumbik Shire Council</Company>
  <LinksUpToDate>false</LinksUpToDate>
  <CharactersWithSpaces>53560</CharactersWithSpaces>
  <SharedDoc>false</SharedDoc>
  <HLinks>
    <vt:vector size="72" baseType="variant">
      <vt:variant>
        <vt:i4>6488097</vt:i4>
      </vt:variant>
      <vt:variant>
        <vt:i4>141</vt:i4>
      </vt:variant>
      <vt:variant>
        <vt:i4>0</vt:i4>
      </vt:variant>
      <vt:variant>
        <vt:i4>5</vt:i4>
      </vt:variant>
      <vt:variant>
        <vt:lpwstr>http://new.dpi.vic.gov.au/agriculture/farming-management/chemical-use/agricultural-chemical-use/record-keeping</vt:lpwstr>
      </vt:variant>
      <vt:variant>
        <vt:lpwstr/>
      </vt:variant>
      <vt:variant>
        <vt:i4>1114173</vt:i4>
      </vt:variant>
      <vt:variant>
        <vt:i4>65</vt:i4>
      </vt:variant>
      <vt:variant>
        <vt:i4>0</vt:i4>
      </vt:variant>
      <vt:variant>
        <vt:i4>5</vt:i4>
      </vt:variant>
      <vt:variant>
        <vt:lpwstr/>
      </vt:variant>
      <vt:variant>
        <vt:lpwstr>_Toc308524472</vt:lpwstr>
      </vt:variant>
      <vt:variant>
        <vt:i4>1114173</vt:i4>
      </vt:variant>
      <vt:variant>
        <vt:i4>59</vt:i4>
      </vt:variant>
      <vt:variant>
        <vt:i4>0</vt:i4>
      </vt:variant>
      <vt:variant>
        <vt:i4>5</vt:i4>
      </vt:variant>
      <vt:variant>
        <vt:lpwstr/>
      </vt:variant>
      <vt:variant>
        <vt:lpwstr>_Toc308524471</vt:lpwstr>
      </vt:variant>
      <vt:variant>
        <vt:i4>1114173</vt:i4>
      </vt:variant>
      <vt:variant>
        <vt:i4>53</vt:i4>
      </vt:variant>
      <vt:variant>
        <vt:i4>0</vt:i4>
      </vt:variant>
      <vt:variant>
        <vt:i4>5</vt:i4>
      </vt:variant>
      <vt:variant>
        <vt:lpwstr/>
      </vt:variant>
      <vt:variant>
        <vt:lpwstr>_Toc308524470</vt:lpwstr>
      </vt:variant>
      <vt:variant>
        <vt:i4>1048637</vt:i4>
      </vt:variant>
      <vt:variant>
        <vt:i4>47</vt:i4>
      </vt:variant>
      <vt:variant>
        <vt:i4>0</vt:i4>
      </vt:variant>
      <vt:variant>
        <vt:i4>5</vt:i4>
      </vt:variant>
      <vt:variant>
        <vt:lpwstr/>
      </vt:variant>
      <vt:variant>
        <vt:lpwstr>_Toc308524469</vt:lpwstr>
      </vt:variant>
      <vt:variant>
        <vt:i4>1048637</vt:i4>
      </vt:variant>
      <vt:variant>
        <vt:i4>41</vt:i4>
      </vt:variant>
      <vt:variant>
        <vt:i4>0</vt:i4>
      </vt:variant>
      <vt:variant>
        <vt:i4>5</vt:i4>
      </vt:variant>
      <vt:variant>
        <vt:lpwstr/>
      </vt:variant>
      <vt:variant>
        <vt:lpwstr>_Toc308524468</vt:lpwstr>
      </vt:variant>
      <vt:variant>
        <vt:i4>1048637</vt:i4>
      </vt:variant>
      <vt:variant>
        <vt:i4>35</vt:i4>
      </vt:variant>
      <vt:variant>
        <vt:i4>0</vt:i4>
      </vt:variant>
      <vt:variant>
        <vt:i4>5</vt:i4>
      </vt:variant>
      <vt:variant>
        <vt:lpwstr/>
      </vt:variant>
      <vt:variant>
        <vt:lpwstr>_Toc308524467</vt:lpwstr>
      </vt:variant>
      <vt:variant>
        <vt:i4>1048637</vt:i4>
      </vt:variant>
      <vt:variant>
        <vt:i4>29</vt:i4>
      </vt:variant>
      <vt:variant>
        <vt:i4>0</vt:i4>
      </vt:variant>
      <vt:variant>
        <vt:i4>5</vt:i4>
      </vt:variant>
      <vt:variant>
        <vt:lpwstr/>
      </vt:variant>
      <vt:variant>
        <vt:lpwstr>_Toc308524466</vt:lpwstr>
      </vt:variant>
      <vt:variant>
        <vt:i4>1048637</vt:i4>
      </vt:variant>
      <vt:variant>
        <vt:i4>23</vt:i4>
      </vt:variant>
      <vt:variant>
        <vt:i4>0</vt:i4>
      </vt:variant>
      <vt:variant>
        <vt:i4>5</vt:i4>
      </vt:variant>
      <vt:variant>
        <vt:lpwstr/>
      </vt:variant>
      <vt:variant>
        <vt:lpwstr>_Toc308524465</vt:lpwstr>
      </vt:variant>
      <vt:variant>
        <vt:i4>1048637</vt:i4>
      </vt:variant>
      <vt:variant>
        <vt:i4>17</vt:i4>
      </vt:variant>
      <vt:variant>
        <vt:i4>0</vt:i4>
      </vt:variant>
      <vt:variant>
        <vt:i4>5</vt:i4>
      </vt:variant>
      <vt:variant>
        <vt:lpwstr/>
      </vt:variant>
      <vt:variant>
        <vt:lpwstr>_Toc308524464</vt:lpwstr>
      </vt:variant>
      <vt:variant>
        <vt:i4>1048637</vt:i4>
      </vt:variant>
      <vt:variant>
        <vt:i4>11</vt:i4>
      </vt:variant>
      <vt:variant>
        <vt:i4>0</vt:i4>
      </vt:variant>
      <vt:variant>
        <vt:i4>5</vt:i4>
      </vt:variant>
      <vt:variant>
        <vt:lpwstr/>
      </vt:variant>
      <vt:variant>
        <vt:lpwstr>_Toc308524463</vt:lpwstr>
      </vt:variant>
      <vt:variant>
        <vt:i4>1048637</vt:i4>
      </vt:variant>
      <vt:variant>
        <vt:i4>5</vt:i4>
      </vt:variant>
      <vt:variant>
        <vt:i4>0</vt:i4>
      </vt:variant>
      <vt:variant>
        <vt:i4>5</vt:i4>
      </vt:variant>
      <vt:variant>
        <vt:lpwstr/>
      </vt:variant>
      <vt:variant>
        <vt:lpwstr>_Toc308524462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Bushland &amp; Wetland Reserves Prioritisation &amp; Planning Guidelines</dc:title>
  <dc:creator>Corinne Mays</dc:creator>
  <cp:lastModifiedBy>Marion Watts</cp:lastModifiedBy>
  <cp:revision>13</cp:revision>
  <cp:lastPrinted>2014-06-17T04:07:00Z</cp:lastPrinted>
  <dcterms:created xsi:type="dcterms:W3CDTF">2016-01-20T03:33:00Z</dcterms:created>
  <dcterms:modified xsi:type="dcterms:W3CDTF">2016-02-11T23:13:00Z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0x0101000427F62DB85EA749944C48D2326AB0410085DEE6972194FA469E5761A45F9B27CC</vt:lpwstr>
  </property>
  <property fmtid="{D5CDD505-2E9C-101B-9397-08002B2CF9AE}" pid="3" name="Document_x0020_Type">
    <vt:lpwstr>14;#Procedure|ca714a6e-5b89-4abf-8307-657053333d8f</vt:lpwstr>
  </property>
  <property fmtid="{D5CDD505-2E9C-101B-9397-08002B2CF9AE}" pid="4" name="Year">
    <vt:lpwstr>17;#2013|2dcb0de2-b387-4437-9b19-c84253f2cf2f</vt:lpwstr>
  </property>
  <property fmtid="{D5CDD505-2E9C-101B-9397-08002B2CF9AE}" pid="5" name="Month">
    <vt:lpwstr>72;#August|a1c6574c-8ff4-417d-ba75-7a0334429c3b</vt:lpwstr>
  </property>
  <property fmtid="{D5CDD505-2E9C-101B-9397-08002B2CF9AE}" pid="6" name="Group1">
    <vt:lpwstr>21;#Environmental Works|9865cb72-da73-43d0-917e-d9f2cd25b0ca</vt:lpwstr>
  </property>
  <property fmtid="{D5CDD505-2E9C-101B-9397-08002B2CF9AE}" pid="7" name="NSC_EnvironmentalWorks_BusinessSubject">
    <vt:lpwstr>73;#Organisational Wide Process|2cf077ed-f96f-4811-aa3a-5f099d41c89b</vt:lpwstr>
  </property>
  <property fmtid="{D5CDD505-2E9C-101B-9397-08002B2CF9AE}" pid="8" name="Document Type">
    <vt:lpwstr>14;#Procedure|ca714a6e-5b89-4abf-8307-657053333d8f</vt:lpwstr>
  </property>
  <property fmtid="{D5CDD505-2E9C-101B-9397-08002B2CF9AE}" pid="9" name="EW Topic">
    <vt:lpwstr>457;#Policies, Plans and Procedures|3b0ef858-6289-468c-a462-2e6a30355639</vt:lpwstr>
  </property>
  <property fmtid="{D5CDD505-2E9C-101B-9397-08002B2CF9AE}" pid="10" name="_dlc_DocIdItemGuid">
    <vt:lpwstr>2b44a3e2-6c04-494f-a660-ca0c4cbde64d</vt:lpwstr>
  </property>
</Properties>
</file>